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615B" w14:textId="37092DD7" w:rsidR="00F00364" w:rsidRDefault="00F00364" w:rsidP="00F00364">
      <w:pPr>
        <w:jc w:val="center"/>
      </w:pPr>
      <w:r>
        <w:t>Tatu Bogdan – CTI EN 3.1</w:t>
      </w:r>
    </w:p>
    <w:p w14:paraId="7630518A" w14:textId="36B5236E" w:rsidR="002F124B" w:rsidRDefault="002F124B" w:rsidP="00F00364">
      <w:pPr>
        <w:jc w:val="center"/>
      </w:pPr>
      <w:r>
        <w:t>CMOS Gates</w:t>
      </w:r>
      <w:bookmarkStart w:id="0" w:name="_GoBack"/>
      <w:bookmarkEnd w:id="0"/>
    </w:p>
    <w:p w14:paraId="75C5F561" w14:textId="5951ED4B" w:rsidR="00B00F79" w:rsidRDefault="00F00364" w:rsidP="00F00364">
      <w:pPr>
        <w:jc w:val="center"/>
      </w:pPr>
      <w:r>
        <w:rPr>
          <w:noProof/>
        </w:rPr>
        <w:drawing>
          <wp:inline distT="0" distB="0" distL="0" distR="0" wp14:anchorId="0F10FECD" wp14:editId="1A0BAE34">
            <wp:extent cx="6639560" cy="6559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693A" w14:textId="45A0DA56" w:rsidR="00F00364" w:rsidRDefault="00F00364" w:rsidP="00F00364">
      <w:pPr>
        <w:jc w:val="center"/>
      </w:pPr>
      <w:r>
        <w:rPr>
          <w:noProof/>
        </w:rPr>
        <w:lastRenderedPageBreak/>
        <w:drawing>
          <wp:inline distT="0" distB="0" distL="0" distR="0" wp14:anchorId="0C4F395F" wp14:editId="06C02D6B">
            <wp:extent cx="6639560" cy="78479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8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64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D0"/>
    <w:rsid w:val="002F124B"/>
    <w:rsid w:val="006271D0"/>
    <w:rsid w:val="00B00F79"/>
    <w:rsid w:val="00BB6427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72D9"/>
  <w15:chartTrackingRefBased/>
  <w15:docId w15:val="{7F09F371-3C22-468B-AF42-AB69C4D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2020-10-11T17:33:00Z</dcterms:created>
  <dcterms:modified xsi:type="dcterms:W3CDTF">2020-10-18T15:12:00Z</dcterms:modified>
</cp:coreProperties>
</file>