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93A" w:rsidRDefault="00CA63A6">
      <w:pPr>
        <w:pStyle w:val="Heading1"/>
      </w:pPr>
      <w:r>
        <w:t>B2B Wholesale Terms &amp; Conditions</w:t>
      </w:r>
    </w:p>
    <w:p w:rsidR="0072493A" w:rsidRDefault="00CA63A6">
      <w:pPr>
        <w:pStyle w:val="BodyText"/>
      </w:pPr>
      <w:r>
        <w:t>These Terms and Conditions ("Terms") govern every wholesale order placed with the Company ("we," "us," or "our") by a registered business buyer ("the Buyer," "you," or "the Customer"). By submitting a purchase order, confirming a quotation or invoice, or otherwise placing a wholesale order with us — whether by phone, email, in person, or through our website — the Buyer acknowledges that it has read, understood, and agreed to be bound by these Terms in full.</w:t>
      </w:r>
    </w:p>
    <w:p w:rsidR="0072493A" w:rsidRDefault="00CA63A6">
      <w:pPr>
        <w:pStyle w:val="Heading2"/>
      </w:pPr>
      <w:r>
        <w:t>1. Definitions</w:t>
      </w:r>
    </w:p>
    <w:p w:rsidR="0072493A" w:rsidRDefault="00CA63A6">
      <w:pPr>
        <w:pStyle w:val="BodyText"/>
        <w:numPr>
          <w:ilvl w:val="0"/>
          <w:numId w:val="1"/>
        </w:numPr>
        <w:tabs>
          <w:tab w:val="left" w:pos="2149"/>
        </w:tabs>
        <w:spacing w:after="0"/>
        <w:ind w:left="2149"/>
      </w:pPr>
      <w:r>
        <w:rPr>
          <w:rStyle w:val="Strong"/>
        </w:rPr>
        <w:t>"Buyer"</w:t>
      </w:r>
      <w:r>
        <w:t xml:space="preserve"> means the business placing an Order with the Company. </w:t>
      </w:r>
    </w:p>
    <w:p w:rsidR="0072493A" w:rsidRDefault="00CA63A6">
      <w:pPr>
        <w:pStyle w:val="BodyText"/>
        <w:numPr>
          <w:ilvl w:val="0"/>
          <w:numId w:val="1"/>
        </w:numPr>
        <w:tabs>
          <w:tab w:val="left" w:pos="2149"/>
        </w:tabs>
        <w:spacing w:after="0"/>
        <w:ind w:left="2149"/>
      </w:pPr>
      <w:r>
        <w:rPr>
          <w:rStyle w:val="Strong"/>
        </w:rPr>
        <w:t>"Order"</w:t>
      </w:r>
      <w:r>
        <w:t xml:space="preserve"> means a purchase order, accepted quotation, or any request to buy goods, submitted through any channel. </w:t>
      </w:r>
    </w:p>
    <w:p w:rsidR="0072493A" w:rsidRDefault="00CA63A6">
      <w:pPr>
        <w:pStyle w:val="BodyText"/>
        <w:numPr>
          <w:ilvl w:val="0"/>
          <w:numId w:val="1"/>
        </w:numPr>
        <w:tabs>
          <w:tab w:val="left" w:pos="2149"/>
        </w:tabs>
        <w:spacing w:after="0"/>
        <w:ind w:left="2149"/>
      </w:pPr>
      <w:r>
        <w:rPr>
          <w:rStyle w:val="Strong"/>
        </w:rPr>
        <w:t>"Order Confirmation"</w:t>
      </w:r>
      <w:r>
        <w:t xml:space="preserve"> means the Company's written confirmation, </w:t>
      </w:r>
      <w:proofErr w:type="spellStart"/>
      <w:r>
        <w:t>proforma</w:t>
      </w:r>
      <w:proofErr w:type="spellEnd"/>
      <w:r>
        <w:t xml:space="preserve"> invoice, or tax invoice for an Order. </w:t>
      </w:r>
    </w:p>
    <w:p w:rsidR="0072493A" w:rsidRDefault="00CA63A6">
      <w:pPr>
        <w:pStyle w:val="BodyText"/>
        <w:numPr>
          <w:ilvl w:val="0"/>
          <w:numId w:val="1"/>
        </w:numPr>
        <w:tabs>
          <w:tab w:val="left" w:pos="2149"/>
        </w:tabs>
        <w:spacing w:after="0"/>
        <w:ind w:left="2149"/>
      </w:pPr>
      <w:r>
        <w:rPr>
          <w:rStyle w:val="Strong"/>
        </w:rPr>
        <w:t>"Goods"</w:t>
      </w:r>
      <w:r>
        <w:t xml:space="preserve"> means the products supplied under an Order. </w:t>
      </w:r>
    </w:p>
    <w:p w:rsidR="0072493A" w:rsidRDefault="00CA63A6">
      <w:pPr>
        <w:pStyle w:val="BodyText"/>
        <w:numPr>
          <w:ilvl w:val="0"/>
          <w:numId w:val="1"/>
        </w:numPr>
        <w:tabs>
          <w:tab w:val="left" w:pos="2149"/>
        </w:tabs>
        <w:ind w:left="2149"/>
      </w:pPr>
      <w:r>
        <w:rPr>
          <w:rStyle w:val="Strong"/>
        </w:rPr>
        <w:t>"Assorted"</w:t>
      </w:r>
      <w:r>
        <w:t xml:space="preserve"> means Goods sold in mixed or random designs, colours, or prints selected by the Company. </w:t>
      </w:r>
    </w:p>
    <w:p w:rsidR="0072493A" w:rsidRDefault="00CA63A6">
      <w:pPr>
        <w:pStyle w:val="Heading2"/>
      </w:pPr>
      <w:r>
        <w:t>2. Wholesale Only</w:t>
      </w:r>
    </w:p>
    <w:p w:rsidR="0072493A" w:rsidRDefault="00CA63A6">
      <w:pPr>
        <w:pStyle w:val="BodyText"/>
      </w:pPr>
      <w:r>
        <w:t>2.1 The Company sells only to businesses buying for resale, distribution, or commercial use, and does not sell to individual retail consumers.</w:t>
      </w:r>
    </w:p>
    <w:p w:rsidR="0072493A" w:rsidRDefault="00CA63A6">
      <w:pPr>
        <w:pStyle w:val="BodyText"/>
      </w:pPr>
      <w:r>
        <w:t>2.2 The Buyer must provide a valid GSTIN before its first Order. This is mandatory, to confirm that the Buyer is a genuine, registered business entitled to purchase at wholesale prices.</w:t>
      </w:r>
    </w:p>
    <w:p w:rsidR="0072493A" w:rsidRDefault="00CA63A6">
      <w:pPr>
        <w:pStyle w:val="BodyText"/>
      </w:pPr>
      <w:r>
        <w:t>2.3 The minimum order quantity and value for each Order are determined solely at the discretion of the Company's authorised representative or official.</w:t>
      </w:r>
    </w:p>
    <w:p w:rsidR="0072493A" w:rsidRDefault="00CA63A6">
      <w:pPr>
        <w:pStyle w:val="BodyText"/>
      </w:pPr>
      <w:r>
        <w:t>2.4 The Company may decline or limit any Order, or request further verification, at its discretion.</w:t>
      </w:r>
    </w:p>
    <w:p w:rsidR="0072493A" w:rsidRDefault="00CA63A6">
      <w:pPr>
        <w:pStyle w:val="BodyText"/>
      </w:pPr>
      <w:r>
        <w:t>2.5 Wholesale prices and catalogues are for trade Buyers only and must not be quoted to end consumers.</w:t>
      </w:r>
    </w:p>
    <w:p w:rsidR="0072493A" w:rsidRDefault="00CA63A6">
      <w:pPr>
        <w:pStyle w:val="Heading2"/>
      </w:pPr>
      <w:r>
        <w:t>3. Orders and Confirmation</w:t>
      </w:r>
    </w:p>
    <w:p w:rsidR="0072493A" w:rsidRDefault="00CA63A6">
      <w:pPr>
        <w:pStyle w:val="BodyText"/>
      </w:pPr>
      <w:r>
        <w:t>3.1 An Order becomes binding once the Company issues an Order Confirmation and, where full payment is required before dispatch under Section 4, once that payment is received.</w:t>
      </w:r>
    </w:p>
    <w:p w:rsidR="0072493A" w:rsidRDefault="00CA63A6">
      <w:pPr>
        <w:pStyle w:val="BodyText"/>
      </w:pPr>
      <w:r>
        <w:t xml:space="preserve">3.2 The Buyer must check the product, design, quantity, size, and price on the Order Confirmation and report any error within </w:t>
      </w:r>
      <w:r w:rsidR="005706DD" w:rsidRPr="005706DD">
        <w:t>24</w:t>
      </w:r>
      <w:r>
        <w:t xml:space="preserve"> hours of receiving it.</w:t>
      </w:r>
    </w:p>
    <w:p w:rsidR="0072493A" w:rsidRDefault="00CA63A6">
      <w:pPr>
        <w:pStyle w:val="BodyText"/>
      </w:pPr>
      <w:r>
        <w:lastRenderedPageBreak/>
        <w:t>3.3 The Company will not substitute products or reduce quantities without the Buyer's consent, except for Assorted Goods under Section 5.</w:t>
      </w:r>
    </w:p>
    <w:p w:rsidR="0072493A" w:rsidRDefault="00CA63A6">
      <w:pPr>
        <w:pStyle w:val="BodyText"/>
      </w:pPr>
      <w:r>
        <w:t xml:space="preserve">3.4 If an item becomes unavailable after confirmation, the Company will inform the Buyer before dispatch. The Buyer may choose a partial shipment, a back-order, or an agreed substitute; any amount paid for items not supplied will be refunded or credited within </w:t>
      </w:r>
      <w:r w:rsidRPr="005706DD">
        <w:t>7</w:t>
      </w:r>
      <w:r w:rsidR="005706DD">
        <w:t xml:space="preserve"> </w:t>
      </w:r>
      <w:r>
        <w:t>working days.</w:t>
      </w:r>
    </w:p>
    <w:p w:rsidR="0072493A" w:rsidRDefault="00CA63A6">
      <w:pPr>
        <w:pStyle w:val="Heading2"/>
      </w:pPr>
      <w:r>
        <w:t>4. Prices and Payment</w:t>
      </w:r>
    </w:p>
    <w:p w:rsidR="0072493A" w:rsidRDefault="00CA63A6">
      <w:pPr>
        <w:pStyle w:val="BodyText"/>
      </w:pPr>
      <w:r>
        <w:t>4.1 Prices are in Indian Rupees (INR) and exclusive of GST, freight, and insurance, unless the quotation states otherwise.</w:t>
      </w:r>
    </w:p>
    <w:p w:rsidR="0072493A" w:rsidRDefault="00CA63A6">
      <w:pPr>
        <w:pStyle w:val="BodyText"/>
      </w:pPr>
      <w:r>
        <w:t xml:space="preserve">4.2 Quotations and </w:t>
      </w:r>
      <w:proofErr w:type="spellStart"/>
      <w:r>
        <w:t>proforma</w:t>
      </w:r>
      <w:proofErr w:type="spellEnd"/>
      <w:r>
        <w:t xml:space="preserve"> invoices are valid for 48 hours. If full payment is not received within that period, the quotation lapses and prices may be revised before a new one is issued.</w:t>
      </w:r>
    </w:p>
    <w:p w:rsidR="0072493A" w:rsidRDefault="00CA63A6">
      <w:pPr>
        <w:pStyle w:val="BodyText"/>
      </w:pPr>
      <w:r>
        <w:t>4.3 Full payment is required before dispatch. The Company does not offer credit or cash on delivery (COD).</w:t>
      </w:r>
    </w:p>
    <w:p w:rsidR="0072493A" w:rsidRDefault="00CA63A6">
      <w:pPr>
        <w:pStyle w:val="BodyText"/>
      </w:pPr>
      <w:r>
        <w:t>4.4 Payments must be made only to the Company's official bank account; the Company is not responsible for payments made to any other account.</w:t>
      </w:r>
    </w:p>
    <w:p w:rsidR="0072493A" w:rsidRDefault="00CA63A6">
      <w:pPr>
        <w:pStyle w:val="BodyText"/>
      </w:pPr>
      <w:r>
        <w:t>4.5 Ownership of the Goods passes to the Buyer once full payment is received and the Goods are dispatched.</w:t>
      </w:r>
    </w:p>
    <w:p w:rsidR="0072493A" w:rsidRDefault="00CA63A6">
      <w:pPr>
        <w:pStyle w:val="Heading2"/>
      </w:pPr>
      <w:r>
        <w:t>5. Product Images, Assorted Designs, and Variations</w:t>
      </w:r>
    </w:p>
    <w:p w:rsidR="0072493A" w:rsidRDefault="00CA63A6">
      <w:pPr>
        <w:pStyle w:val="BodyText"/>
      </w:pPr>
      <w:r>
        <w:t>5.1 Images on the Company's website, catalogues, and marketing materials are for reference only; actual design, print placement, colour, pattern, texture, finish, and packaging may vary.</w:t>
      </w:r>
    </w:p>
    <w:p w:rsidR="0072493A" w:rsidRDefault="00CA63A6">
      <w:pPr>
        <w:pStyle w:val="BodyText"/>
      </w:pPr>
      <w:r>
        <w:t>5.2 For Assorted Goods, designs, colours, and prints are selected by the Company at the time of packing and may differ from the images shown. A Buyer wanting a specific design must request it in writing before confirmation; this is subject to stock availability and may affect price or lead time.</w:t>
      </w:r>
    </w:p>
    <w:p w:rsidR="0072493A" w:rsidRDefault="00CA63A6">
      <w:pPr>
        <w:pStyle w:val="BodyText"/>
      </w:pPr>
      <w:r>
        <w:t xml:space="preserve">5.3 The following are normal variations and not defects: colour or shade differences between production batches; minor variation in size, weight, or dimensions within </w:t>
      </w:r>
      <w:r w:rsidRPr="005706DD">
        <w:rPr>
          <w:u w:val="single"/>
        </w:rPr>
        <w:t>[±</w:t>
      </w:r>
      <w:r w:rsidR="005706DD" w:rsidRPr="005706DD">
        <w:rPr>
          <w:u w:val="single"/>
        </w:rPr>
        <w:t>5]</w:t>
      </w:r>
      <w:r w:rsidR="005706DD" w:rsidRPr="005706DD">
        <w:t xml:space="preserve"> %</w:t>
      </w:r>
      <w:r w:rsidRPr="005706DD">
        <w:t>;</w:t>
      </w:r>
      <w:r>
        <w:t xml:space="preserve"> colour differences caused by screen display or photography; and the random selection of designs in Assorted Goods.</w:t>
      </w:r>
    </w:p>
    <w:p w:rsidR="0072493A" w:rsidRDefault="00CA63A6">
      <w:pPr>
        <w:pStyle w:val="BodyText"/>
      </w:pPr>
      <w:r>
        <w:t>5.4 None of the variations in this Section is grounds for rejection, return, or refund.</w:t>
      </w:r>
    </w:p>
    <w:p w:rsidR="0072493A" w:rsidRDefault="00CA63A6">
      <w:pPr>
        <w:pStyle w:val="Heading2"/>
      </w:pPr>
      <w:r>
        <w:t>6. Dispatch, Delivery, and Transit Risk</w:t>
      </w:r>
    </w:p>
    <w:p w:rsidR="0072493A" w:rsidRDefault="00CA63A6">
      <w:pPr>
        <w:pStyle w:val="BodyText"/>
      </w:pPr>
      <w:r>
        <w:t xml:space="preserve">6.1 Goods are usually dispatched within </w:t>
      </w:r>
      <w:r w:rsidRPr="005706DD">
        <w:t>3</w:t>
      </w:r>
      <w:r>
        <w:t xml:space="preserve"> working days of full payment being received. Dispatch and delivery dates are estimates only; a delay does not entitle the Buyer to cancel the Order or claim compensation.</w:t>
      </w:r>
    </w:p>
    <w:p w:rsidR="0072493A" w:rsidRPr="005706DD" w:rsidRDefault="00CA63A6">
      <w:pPr>
        <w:pStyle w:val="BodyText"/>
      </w:pPr>
      <w:r>
        <w:lastRenderedPageBreak/>
        <w:t xml:space="preserve">6.2 Goods are sent through a transporter nominated by the Buyer; freight </w:t>
      </w:r>
      <w:r w:rsidRPr="005706DD">
        <w:t>is payable by the Buyer / included in the pr</w:t>
      </w:r>
      <w:r w:rsidR="005706DD">
        <w:t>ice, as stated in the quotation</w:t>
      </w:r>
      <w:r w:rsidRPr="005706DD">
        <w:t>.</w:t>
      </w:r>
    </w:p>
    <w:p w:rsidR="0072493A" w:rsidRDefault="00CA63A6">
      <w:pPr>
        <w:pStyle w:val="BodyText"/>
      </w:pPr>
      <w:r>
        <w:t>6.3 Risk of loss or damage passes to the Buyer once the Goods are handed to the transporter, or collected by the Buyer from the Company's premises.</w:t>
      </w:r>
    </w:p>
    <w:p w:rsidR="0072493A" w:rsidRDefault="00CA63A6">
      <w:pPr>
        <w:pStyle w:val="BodyText"/>
      </w:pPr>
      <w:r>
        <w:t>6.4 Loss or damage in transit must be claimed from the transporter or insurer. The Company will share the relevant dispatch documents and reasonably support the claim.</w:t>
      </w:r>
    </w:p>
    <w:p w:rsidR="0072493A" w:rsidRDefault="00CA63A6">
      <w:pPr>
        <w:pStyle w:val="Heading2"/>
      </w:pPr>
      <w:r>
        <w:t>7. Inspection and Claims</w:t>
      </w:r>
    </w:p>
    <w:p w:rsidR="0072493A" w:rsidRDefault="00CA63A6">
      <w:pPr>
        <w:pStyle w:val="BodyText"/>
      </w:pPr>
      <w:r>
        <w:t>7.1 At delivery, the Buyer must check the number of cartons or packages against the delivery documents and confirm the outer packaging is intact. Any missing item or visible damage must be noted on the transporter's delivery receipt before signing.</w:t>
      </w:r>
    </w:p>
    <w:p w:rsidR="0072493A" w:rsidRDefault="00CA63A6">
      <w:pPr>
        <w:pStyle w:val="BodyText"/>
      </w:pPr>
      <w:r>
        <w:t xml:space="preserve">7.2 Within </w:t>
      </w:r>
      <w:r w:rsidRPr="005706DD">
        <w:t>48</w:t>
      </w:r>
      <w:r>
        <w:t xml:space="preserve"> hours of delivery, the Buyer must inspect the contents. Any shortage, wrong item, or manufacturing defect must be reported to </w:t>
      </w:r>
      <w:r w:rsidRPr="00CA63A6">
        <w:rPr>
          <w:highlight w:val="yellow"/>
          <w:u w:val="single"/>
        </w:rPr>
        <w:t>[support contact]</w:t>
      </w:r>
      <w:r>
        <w:t xml:space="preserve"> along with the invoice number, clear photographs, and, where possible, an unedited video of the sealed package being opened.</w:t>
      </w:r>
    </w:p>
    <w:p w:rsidR="0072493A" w:rsidRDefault="00CA63A6">
      <w:pPr>
        <w:pStyle w:val="BodyText"/>
      </w:pPr>
      <w:r>
        <w:t>7.3 The Company will not accept a claim that is reported after this window, made without the evidence above, concerning Goods that have been used, altered, repacked, or sold on, or concerning any variation described in Section 5.</w:t>
      </w:r>
    </w:p>
    <w:p w:rsidR="0072493A" w:rsidRDefault="00CA63A6">
      <w:pPr>
        <w:pStyle w:val="BodyText"/>
      </w:pPr>
      <w:r>
        <w:t>7.4 Where a claim is valid, the Company will, at its choice, replace the affected items, supply the missing items, or issue a credit note for their invoice value. This is the Buyer's sole remedy for shortage, wrong supply, or defects.</w:t>
      </w:r>
    </w:p>
    <w:p w:rsidR="0072493A" w:rsidRDefault="00CA63A6">
      <w:pPr>
        <w:pStyle w:val="Heading2"/>
      </w:pPr>
      <w:r>
        <w:t>8. No Returns, Exchanges, or Refunds</w:t>
      </w:r>
    </w:p>
    <w:p w:rsidR="0072493A" w:rsidRDefault="00CA63A6">
      <w:pPr>
        <w:pStyle w:val="BodyText"/>
      </w:pPr>
      <w:r>
        <w:t>8.1 No Goods may be sent back to the Company without its prior written approval; Goods returned without approval will be refused or held at the Buyer's cost.</w:t>
      </w:r>
    </w:p>
    <w:p w:rsidR="0072493A" w:rsidRDefault="00CA63A6">
      <w:pPr>
        <w:pStyle w:val="BodyText"/>
      </w:pPr>
      <w:r>
        <w:t>8.2 Except for valid claims under Section 7 and refunds for unsupplied items under Section 3.4, the Company does not accept returns, exchanges, or refunds once an Order is confirmed.</w:t>
      </w:r>
    </w:p>
    <w:p w:rsidR="0072493A" w:rsidRDefault="00CA63A6">
      <w:pPr>
        <w:pStyle w:val="BodyText"/>
      </w:pPr>
      <w:r>
        <w:t>8.3 This applies regardless of the reason given, including change of preference or the variations described in Section 5.</w:t>
      </w:r>
    </w:p>
    <w:p w:rsidR="0072493A" w:rsidRDefault="00CA63A6">
      <w:pPr>
        <w:pStyle w:val="Heading2"/>
      </w:pPr>
      <w:r>
        <w:t>9. Cancellation and Changes</w:t>
      </w:r>
    </w:p>
    <w:p w:rsidR="0072493A" w:rsidRDefault="00CA63A6">
      <w:pPr>
        <w:pStyle w:val="BodyText"/>
      </w:pPr>
      <w:r>
        <w:t>9.1 The Buyer cannot cancel an Order once it is binding under Section 3.1.</w:t>
      </w:r>
    </w:p>
    <w:p w:rsidR="0072493A" w:rsidRDefault="00CA63A6">
      <w:pPr>
        <w:pStyle w:val="BodyText"/>
      </w:pPr>
      <w:r>
        <w:t>9.2 A request to increase quantity or change specification may be accepted at the Company's discretion before dispatch; any additional amount must be paid in full before dispatch, and no refund is given for a reduction or change.</w:t>
      </w:r>
    </w:p>
    <w:p w:rsidR="0072493A" w:rsidRDefault="00CA63A6">
      <w:pPr>
        <w:pStyle w:val="BodyText"/>
      </w:pPr>
      <w:r>
        <w:lastRenderedPageBreak/>
        <w:t xml:space="preserve">9.3 If the Buyer refuses to accept delivery of paid Goods, no refund will be given, and the Buyer must bear the return freight and any storage charges. Goods not collected within </w:t>
      </w:r>
      <w:r w:rsidRPr="005706DD">
        <w:t>30</w:t>
      </w:r>
      <w:r>
        <w:t xml:space="preserve"> days of written notice may be disposed of or resold by the Company.</w:t>
      </w:r>
    </w:p>
    <w:p w:rsidR="0072493A" w:rsidRDefault="00CA63A6">
      <w:pPr>
        <w:pStyle w:val="BodyText"/>
      </w:pPr>
      <w:r>
        <w:t>9.4 The Company may cancel an Order it cannot supply for reasons beyond its control; in that case, any amount paid for the unsupplied Goods will be refunded.</w:t>
      </w:r>
    </w:p>
    <w:p w:rsidR="0072493A" w:rsidRDefault="00CA63A6">
      <w:pPr>
        <w:pStyle w:val="Heading2"/>
      </w:pPr>
      <w:r>
        <w:t>10. Limitation of Liability</w:t>
      </w:r>
    </w:p>
    <w:p w:rsidR="0072493A" w:rsidRDefault="00CA63A6">
      <w:pPr>
        <w:pStyle w:val="BodyText"/>
      </w:pPr>
      <w:r>
        <w:t>10.1 The Company's total liability for any Order is limited to the invoice value of the Goods concerned.</w:t>
      </w:r>
    </w:p>
    <w:p w:rsidR="0072493A" w:rsidRDefault="00CA63A6">
      <w:pPr>
        <w:pStyle w:val="BodyText"/>
      </w:pPr>
      <w:r>
        <w:t>10.2 The Company is not liable for loss of profit, loss of business, or any indirect or consequential loss.</w:t>
      </w:r>
    </w:p>
    <w:p w:rsidR="0072493A" w:rsidRDefault="00CA63A6">
      <w:pPr>
        <w:pStyle w:val="BodyText"/>
      </w:pPr>
      <w:r>
        <w:t>10.3 The Company's liability for the quality of Goods is limited to the remedies in Section 7; to the extent permitted by law, all other conditions and warranties about quality or fitness for a particular purpose are excluded.</w:t>
      </w:r>
    </w:p>
    <w:p w:rsidR="0072493A" w:rsidRDefault="00CA63A6">
      <w:pPr>
        <w:pStyle w:val="Heading2"/>
      </w:pPr>
      <w:r>
        <w:t>11. Force Majeure</w:t>
      </w:r>
    </w:p>
    <w:p w:rsidR="0072493A" w:rsidRDefault="00CA63A6">
      <w:pPr>
        <w:pStyle w:val="BodyText"/>
      </w:pPr>
      <w:r>
        <w:t xml:space="preserve">The Company is not liable for any delay or failure to supply caused by events beyond its reasonable control, including natural disasters, fire, epidemics, strikes, power failure, shortage of raw materials, transport disruption, or government action. If such an event continues for more than </w:t>
      </w:r>
      <w:r w:rsidRPr="005706DD">
        <w:t>30</w:t>
      </w:r>
      <w:r>
        <w:t xml:space="preserve"> days, either party may cancel the unsupplied part of the Order, and any amount paid for it will be refunded.</w:t>
      </w:r>
    </w:p>
    <w:p w:rsidR="0072493A" w:rsidRDefault="00CA63A6">
      <w:pPr>
        <w:pStyle w:val="Heading2"/>
      </w:pPr>
      <w:r>
        <w:t>12. Designs and Intellectual Property</w:t>
      </w:r>
    </w:p>
    <w:p w:rsidR="0072493A" w:rsidRDefault="00CA63A6">
      <w:pPr>
        <w:pStyle w:val="BodyText"/>
      </w:pPr>
      <w:r>
        <w:t>12.1 All images, logos, catalogues, designs, and content on the Company's website remain its property and may not be copied, used, or displayed on any other platform without written permission. Unauthorised use may expose the user to legal action, including claims for copyright or trademark infringement.</w:t>
      </w:r>
    </w:p>
    <w:p w:rsidR="0072493A" w:rsidRDefault="00CA63A6">
      <w:pPr>
        <w:pStyle w:val="BodyText"/>
      </w:pPr>
      <w:r>
        <w:t>12.2 Where the Buyer supplies its own design, logo, or artwork for use on the Goods or packaging, the Buyer confirms it owns or has the right to use it, and will indemnify the Company against any claim that it infringes another person's rights.</w:t>
      </w:r>
    </w:p>
    <w:p w:rsidR="0072493A" w:rsidRDefault="00CA63A6">
      <w:pPr>
        <w:pStyle w:val="Heading2"/>
      </w:pPr>
      <w:r>
        <w:t>13. Privacy</w:t>
      </w:r>
    </w:p>
    <w:p w:rsidR="0072493A" w:rsidRDefault="00CA63A6">
      <w:pPr>
        <w:pStyle w:val="BodyText"/>
      </w:pPr>
      <w:r>
        <w:t>The Company collects and uses the Buyer's business and contact details only to process Orders, deliver Goods, and communicate about its products. Further details are set out in the Company's Privacy Policy.</w:t>
      </w:r>
    </w:p>
    <w:p w:rsidR="00CA63A6" w:rsidRDefault="00CA63A6">
      <w:pPr>
        <w:pStyle w:val="BodyText"/>
      </w:pPr>
    </w:p>
    <w:p w:rsidR="0072493A" w:rsidRDefault="00CA63A6">
      <w:pPr>
        <w:pStyle w:val="Heading2"/>
      </w:pPr>
      <w:r>
        <w:lastRenderedPageBreak/>
        <w:t>14. General</w:t>
      </w:r>
    </w:p>
    <w:p w:rsidR="0072493A" w:rsidRDefault="00CA63A6">
      <w:pPr>
        <w:pStyle w:val="BodyText"/>
      </w:pPr>
      <w:r>
        <w:t>14.1 By placing an Order through any channel, the Buyer agrees to these Terms, which apply to every Order even if not separately referenced on the purchase order, invoice, or delivery note.</w:t>
      </w:r>
    </w:p>
    <w:p w:rsidR="0072493A" w:rsidRDefault="00CA63A6">
      <w:pPr>
        <w:pStyle w:val="BodyText"/>
      </w:pPr>
      <w:r>
        <w:t>14.2 These Terms override any terms in the Buyer's purchase order, unless an authorised representative of the Company agrees otherwise in writing.</w:t>
      </w:r>
    </w:p>
    <w:p w:rsidR="0072493A" w:rsidRDefault="00CA63A6">
      <w:pPr>
        <w:pStyle w:val="BodyText"/>
      </w:pPr>
      <w:r>
        <w:t>14.3 The Company may update these Terms at any time; the version in effect at the time an Order is confirmed applies to that Order.</w:t>
      </w:r>
    </w:p>
    <w:p w:rsidR="0072493A" w:rsidRDefault="00CA63A6">
      <w:pPr>
        <w:pStyle w:val="BodyText"/>
      </w:pPr>
      <w:r>
        <w:t>14.4 If any clause is found invalid or unenforceable, the remaining clauses continue to apply.</w:t>
      </w:r>
    </w:p>
    <w:p w:rsidR="0072493A" w:rsidRDefault="00CA63A6">
      <w:pPr>
        <w:pStyle w:val="BodyText"/>
      </w:pPr>
      <w:r>
        <w:t>14.5 If the Company does not enforce a clause at any time, it does not lose the right to enforce it later.</w:t>
      </w:r>
    </w:p>
    <w:p w:rsidR="0072493A" w:rsidRDefault="00CA63A6">
      <w:pPr>
        <w:pStyle w:val="Heading2"/>
      </w:pPr>
      <w:r>
        <w:t>15. Governing Law and Disputes</w:t>
      </w:r>
    </w:p>
    <w:p w:rsidR="0072493A" w:rsidRDefault="00CA63A6">
      <w:pPr>
        <w:pStyle w:val="BodyText"/>
      </w:pPr>
      <w:r>
        <w:t xml:space="preserve">15.1 These Terms are governed by the laws of </w:t>
      </w:r>
      <w:r w:rsidR="003261AA" w:rsidRPr="003261AA">
        <w:t>India</w:t>
      </w:r>
      <w:r w:rsidRPr="003261AA">
        <w:t>.</w:t>
      </w:r>
    </w:p>
    <w:p w:rsidR="0072493A" w:rsidRDefault="00CA63A6">
      <w:pPr>
        <w:pStyle w:val="BodyText"/>
      </w:pPr>
      <w:r>
        <w:t xml:space="preserve">15.2 The parties will first try to resolve any dispute through good-faith discussion within </w:t>
      </w:r>
      <w:r w:rsidR="003261AA">
        <w:t>15</w:t>
      </w:r>
      <w:r>
        <w:t xml:space="preserve"> days.</w:t>
      </w:r>
    </w:p>
    <w:p w:rsidR="00CA63A6" w:rsidRPr="00CA63A6" w:rsidRDefault="00CA63A6" w:rsidP="00CA63A6">
      <w:pPr>
        <w:pStyle w:val="BodyText"/>
        <w:rPr>
          <w:highlight w:val="yellow"/>
        </w:rPr>
      </w:pPr>
      <w:r>
        <w:t>15.3 Any unresolved dispute is subject to the exclusiv</w:t>
      </w:r>
      <w:r w:rsidR="005706DD">
        <w:t xml:space="preserve">e jurisdiction of the courts at Coimbatore </w:t>
      </w:r>
    </w:p>
    <w:p w:rsidR="0072493A" w:rsidRDefault="00CA63A6">
      <w:pPr>
        <w:pStyle w:val="Heading2"/>
      </w:pPr>
      <w:r>
        <w:t>16. Export Orders</w:t>
      </w:r>
    </w:p>
    <w:p w:rsidR="0072493A" w:rsidRDefault="00CA63A6">
      <w:pPr>
        <w:pStyle w:val="BodyText"/>
      </w:pPr>
      <w:r>
        <w:t xml:space="preserve">16.1 </w:t>
      </w:r>
      <w:r>
        <w:rPr>
          <w:rStyle w:val="Strong"/>
        </w:rPr>
        <w:t>Application.</w:t>
      </w:r>
      <w:r>
        <w:t xml:space="preserve"> This Section applies to all Export Orders. If it conflicts with any other Section, this Section prevails.</w:t>
      </w:r>
    </w:p>
    <w:p w:rsidR="0072493A" w:rsidRDefault="00CA63A6">
      <w:pPr>
        <w:pStyle w:val="BodyText"/>
      </w:pPr>
      <w:r>
        <w:t xml:space="preserve">16.2 </w:t>
      </w:r>
      <w:r>
        <w:rPr>
          <w:rStyle w:val="Strong"/>
        </w:rPr>
        <w:t>Payment.</w:t>
      </w:r>
      <w:r>
        <w:t xml:space="preserve"> Full payment by telegraphic transfer (TT) is required before shipment, or by an irrevocable letter of credit acceptable to the Company. The Company does not accept partial payment, credit terms, or cash on delivery (COD) for Export Orders. All bank charges outside India, including intermediary bank charges, are paid by the Buyer, so that the Company receives the full invoice amount. Our bank details are given only on our invoice; any change will be confirmed by phone, and we are not responsible for payments made to any other account.</w:t>
      </w:r>
    </w:p>
    <w:p w:rsidR="0072493A" w:rsidRDefault="00CA63A6">
      <w:pPr>
        <w:pStyle w:val="BodyText"/>
      </w:pPr>
      <w:r>
        <w:t xml:space="preserve">16.3 </w:t>
      </w:r>
      <w:r>
        <w:rPr>
          <w:rStyle w:val="Strong"/>
        </w:rPr>
        <w:t>Currency and exchange rate.</w:t>
      </w:r>
      <w:r>
        <w:t xml:space="preserve"> Prices for Export Orders are fixed in the currency stated in the Order Confirmation. The Company bears no liability for any change in exchange rates between the date of the Order Confirmation and the date payment is received.</w:t>
      </w:r>
    </w:p>
    <w:p w:rsidR="0072493A" w:rsidRPr="005706DD" w:rsidRDefault="00CA63A6">
      <w:pPr>
        <w:pStyle w:val="BodyText"/>
      </w:pPr>
      <w:r>
        <w:t xml:space="preserve">16.4 </w:t>
      </w:r>
      <w:r>
        <w:rPr>
          <w:rStyle w:val="Strong"/>
        </w:rPr>
        <w:t>Delivery terms.</w:t>
      </w:r>
      <w:r>
        <w:t xml:space="preserve"> Delivery is on the Incoterms® 2020 term stated in the Order Confirmation (</w:t>
      </w:r>
      <w:r w:rsidRPr="005706DD">
        <w:t xml:space="preserve">such as EXW Coimbatore, FOB [Indian port], or CIF [destination </w:t>
      </w:r>
      <w:r w:rsidRPr="005706DD">
        <w:lastRenderedPageBreak/>
        <w:t>port]</w:t>
      </w:r>
      <w:bookmarkStart w:id="0" w:name="_GoBack"/>
      <w:bookmarkEnd w:id="0"/>
      <w:r w:rsidRPr="005706DD">
        <w:t>). Risk and costs pass to the Buyer as set out in that Incoterm.</w:t>
      </w:r>
    </w:p>
    <w:p w:rsidR="0072493A" w:rsidRPr="005706DD" w:rsidRDefault="00CA63A6">
      <w:pPr>
        <w:pStyle w:val="BodyText"/>
      </w:pPr>
      <w:r w:rsidRPr="005706DD">
        <w:t xml:space="preserve">16.5 </w:t>
      </w:r>
      <w:r w:rsidRPr="005706DD">
        <w:rPr>
          <w:rStyle w:val="Strong"/>
        </w:rPr>
        <w:t>Insurance.</w:t>
      </w:r>
      <w:r w:rsidRPr="005706DD">
        <w:t xml:space="preserve"> Where the Incoterm stated in the Order Confirmation does not itself include insurance (such as EXW or FOB), the Buyer is responsible for arranging marine insurance on the Goods from the point risk passes under that Incoterm.</w:t>
      </w:r>
    </w:p>
    <w:p w:rsidR="0072493A" w:rsidRPr="005706DD" w:rsidRDefault="00CA63A6">
      <w:pPr>
        <w:pStyle w:val="BodyText"/>
      </w:pPr>
      <w:r w:rsidRPr="005706DD">
        <w:t xml:space="preserve">16.6 </w:t>
      </w:r>
      <w:r w:rsidRPr="005706DD">
        <w:rPr>
          <w:rStyle w:val="Strong"/>
        </w:rPr>
        <w:t>Import duties and clearance.</w:t>
      </w:r>
      <w:r w:rsidRPr="005706DD">
        <w:t xml:space="preserve"> The Buyer is responsible for import licences, customs clearance, import duties, and taxes in its country, and for all demurrage, port storage, and other charges after arrival. If the Buyer does not collect the shipment, the full invoice amount and all resulting costs remain payable.</w:t>
      </w:r>
    </w:p>
    <w:p w:rsidR="0072493A" w:rsidRPr="005706DD" w:rsidRDefault="00CA63A6">
      <w:pPr>
        <w:pStyle w:val="BodyText"/>
      </w:pPr>
      <w:r w:rsidRPr="005706DD">
        <w:t xml:space="preserve">16.7 </w:t>
      </w:r>
      <w:r w:rsidRPr="005706DD">
        <w:rPr>
          <w:rStyle w:val="Strong"/>
        </w:rPr>
        <w:t>Pre-shipment inspection.</w:t>
      </w:r>
      <w:r w:rsidRPr="005706DD">
        <w:t xml:space="preserve"> The Buyer may inspect the Goods before shipment, directly or through an inspection agency, at its own cost, on a date agreed with the Company. Once the Goods pass inspection, or if the Buyer chooses not to inspect, they are treated as accepted, and no claim on quality, colour, or specification will be accepted after shipment.</w:t>
      </w:r>
    </w:p>
    <w:p w:rsidR="0072493A" w:rsidRPr="005706DD" w:rsidRDefault="00CA63A6">
      <w:pPr>
        <w:pStyle w:val="BodyText"/>
      </w:pPr>
      <w:r w:rsidRPr="005706DD">
        <w:t xml:space="preserve">16.8 </w:t>
      </w:r>
      <w:r w:rsidRPr="005706DD">
        <w:rPr>
          <w:rStyle w:val="Strong"/>
        </w:rPr>
        <w:t>Claims.</w:t>
      </w:r>
      <w:r w:rsidRPr="005706DD">
        <w:t xml:space="preserve"> Section 7 does not apply to Export Orders. Claims for shortage or wrong items must be reported within 15 days of arrival at the destination port, with an independent survey report and photographs. Valid claims will be settled by replacement in the next shipment or a credit against the next Order.</w:t>
      </w:r>
    </w:p>
    <w:p w:rsidR="0072493A" w:rsidRPr="005706DD" w:rsidRDefault="00CA63A6">
      <w:pPr>
        <w:pStyle w:val="BodyText"/>
      </w:pPr>
      <w:r w:rsidRPr="005706DD">
        <w:t xml:space="preserve">16.9 </w:t>
      </w:r>
      <w:r w:rsidRPr="005706DD">
        <w:rPr>
          <w:rStyle w:val="Strong"/>
        </w:rPr>
        <w:t>Destination compliance and documents.</w:t>
      </w:r>
      <w:r w:rsidRPr="005706DD">
        <w:t xml:space="preserve"> The Buyer must inform the Company in writing, before Order Confirmation, of any labelling, chemical, testing, certification, or packing requirements in its country; the Company is not responsible for requirements not notified in writing. The Company provides, as standard, a commercial invoice, packing list, bill of lading or airway bill, and certificate of origin. Any additional certificate, test report, or legalisation needed to meet a destination country's requirement is arranged and paid for by the Buyer.</w:t>
      </w:r>
    </w:p>
    <w:p w:rsidR="0072493A" w:rsidRPr="005706DD" w:rsidRDefault="00CA63A6">
      <w:pPr>
        <w:pStyle w:val="BodyText"/>
      </w:pPr>
      <w:r w:rsidRPr="005706DD">
        <w:t xml:space="preserve">16.10 </w:t>
      </w:r>
      <w:r w:rsidRPr="005706DD">
        <w:rPr>
          <w:rStyle w:val="Strong"/>
        </w:rPr>
        <w:t>GST treatment.</w:t>
      </w:r>
      <w:r w:rsidRPr="005706DD">
        <w:t xml:space="preserve"> Export Orders may be treated as zero-rated under Indian GST law, subject to the Company's export documentation requirements; Section 4.1 does not apply to Export Orders.</w:t>
      </w:r>
    </w:p>
    <w:p w:rsidR="0072493A" w:rsidRPr="005706DD" w:rsidRDefault="00CA63A6">
      <w:pPr>
        <w:pStyle w:val="BodyText"/>
      </w:pPr>
      <w:r w:rsidRPr="005706DD">
        <w:t xml:space="preserve">16.11 </w:t>
      </w:r>
      <w:r w:rsidRPr="005706DD">
        <w:rPr>
          <w:rStyle w:val="Strong"/>
        </w:rPr>
        <w:t>Disputes.</w:t>
      </w:r>
      <w:r w:rsidRPr="005706DD">
        <w:t xml:space="preserve"> Export Orders are governed by the laws of India. Any dispute will be resolved by arbitration under the Arbitration and Conciliation Act, 1996, by a sole arbitrato</w:t>
      </w:r>
      <w:r w:rsidR="005706DD" w:rsidRPr="005706DD">
        <w:t xml:space="preserve">r appointed by mutual agreement </w:t>
      </w:r>
      <w:r w:rsidRPr="005706DD">
        <w:t>or under the rules of the Indian Council of Arbitration. The seat of arbitration is Coimbatore and the language is English. The UN Convention on Contracts for the International Sale of Goods (CISG) does not apply.</w:t>
      </w:r>
    </w:p>
    <w:p w:rsidR="0072493A" w:rsidRPr="005706DD" w:rsidRDefault="00CA63A6">
      <w:pPr>
        <w:pStyle w:val="BodyText"/>
      </w:pPr>
      <w:r w:rsidRPr="005706DD">
        <w:t xml:space="preserve">16.12 </w:t>
      </w:r>
      <w:r w:rsidRPr="005706DD">
        <w:rPr>
          <w:rStyle w:val="Strong"/>
        </w:rPr>
        <w:t>Sanctions.</w:t>
      </w:r>
      <w:r w:rsidRPr="005706DD">
        <w:t xml:space="preserve"> The Company may refuse or cancel any Order involving a country, entity, or person under trade sanctions or export restrictions applicable to the Company, and will refund any amount paid for Goods not shipped.</w:t>
      </w:r>
    </w:p>
    <w:p w:rsidR="0072493A" w:rsidRPr="005706DD" w:rsidRDefault="00CA63A6">
      <w:pPr>
        <w:pStyle w:val="BodyText"/>
      </w:pPr>
      <w:r w:rsidRPr="005706DD">
        <w:t xml:space="preserve">16.13 </w:t>
      </w:r>
      <w:r w:rsidRPr="005706DD">
        <w:rPr>
          <w:rStyle w:val="Strong"/>
        </w:rPr>
        <w:t>Force majeure.</w:t>
      </w:r>
      <w:r w:rsidRPr="005706DD">
        <w:t xml:space="preserve"> In addition to Section 11, this includes shipping disruption, port congestion, container shortage, and war or conflict affecting shipping routes.</w:t>
      </w:r>
    </w:p>
    <w:p w:rsidR="0072493A" w:rsidRDefault="00CA63A6">
      <w:pPr>
        <w:pStyle w:val="BodyText"/>
      </w:pPr>
      <w:r>
        <w:lastRenderedPageBreak/>
        <w:t xml:space="preserve">16.14 </w:t>
      </w:r>
      <w:r>
        <w:rPr>
          <w:rStyle w:val="Strong"/>
        </w:rPr>
        <w:t>Language.</w:t>
      </w:r>
      <w:r>
        <w:t xml:space="preserve"> If these Terms are translated, the English version prevails.</w:t>
      </w:r>
    </w:p>
    <w:sectPr w:rsidR="0072493A">
      <w:pgSz w:w="11906" w:h="16838"/>
      <w:pgMar w:top="567" w:right="567" w:bottom="567"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libri;Arial;sans-serif">
    <w:altName w:val="Times New Roman"/>
    <w:panose1 w:val="00000000000000000000"/>
    <w:charset w:val="00"/>
    <w:family w:val="roman"/>
    <w:notTrueType/>
    <w:pitch w:val="default"/>
  </w:font>
  <w:font w:name="Liberation Sans Unicode MS">
    <w:altName w:val="Times New Roman"/>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C3AF9"/>
    <w:multiLevelType w:val="multilevel"/>
    <w:tmpl w:val="3ECC96C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7217FAB"/>
    <w:multiLevelType w:val="multilevel"/>
    <w:tmpl w:val="38208C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93A"/>
    <w:rsid w:val="003261AA"/>
    <w:rsid w:val="005706DD"/>
    <w:rsid w:val="0072493A"/>
    <w:rsid w:val="00CA6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A561"/>
  <w15:docId w15:val="{61626477-9EFA-49EE-9DB1-50DC1833F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ans" w:hAnsi="Liberation Serif" w:cs="Noto Sans Devanagari"/>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before="1440" w:after="1440" w:line="336" w:lineRule="auto"/>
      <w:ind w:left="1440" w:right="1440"/>
    </w:pPr>
    <w:rPr>
      <w:rFonts w:ascii="Calibri;Arial;sans-serif" w:eastAsia="Calibri;Arial;sans-serif" w:hAnsi="Calibri;Arial;sans-serif" w:cs="Calibri;Arial;sans-serif"/>
      <w:sz w:val="22"/>
      <w:szCs w:val="22"/>
    </w:rPr>
  </w:style>
  <w:style w:type="paragraph" w:styleId="Heading1">
    <w:name w:val="heading 1"/>
    <w:basedOn w:val="Heading"/>
    <w:next w:val="BodyText"/>
    <w:qFormat/>
    <w:pPr>
      <w:spacing w:after="360"/>
      <w:jc w:val="center"/>
      <w:outlineLvl w:val="0"/>
    </w:pPr>
    <w:rPr>
      <w:rFonts w:ascii="Liberation Sans Unicode MS" w:hAnsi="Liberation Sans Unicode MS"/>
      <w:b/>
      <w:bCs/>
      <w:sz w:val="40"/>
      <w:szCs w:val="40"/>
    </w:rPr>
  </w:style>
  <w:style w:type="paragraph" w:styleId="Heading2">
    <w:name w:val="heading 2"/>
    <w:basedOn w:val="Heading"/>
    <w:next w:val="BodyText"/>
    <w:qFormat/>
    <w:pPr>
      <w:spacing w:before="360" w:after="120"/>
      <w:outlineLvl w:val="1"/>
    </w:pPr>
    <w:rPr>
      <w:rFonts w:ascii="Liberation Serif" w:eastAsia="Noto Sans" w:hAnsi="Liberation Serif" w:cs="Noto Sans Devanaga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paragraph" w:customStyle="1"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6258"/>
        <w:tab w:val="right" w:pos="11077"/>
      </w:tabs>
    </w:pPr>
  </w:style>
  <w:style w:type="paragraph" w:styleId="Header">
    <w:name w:val="header"/>
    <w:basedOn w:val="Normal"/>
    <w:pPr>
      <w:suppressLineNumbers/>
      <w:tabs>
        <w:tab w:val="center" w:pos="6258"/>
        <w:tab w:val="right" w:pos="11077"/>
      </w:tabs>
    </w:pPr>
  </w:style>
  <w:style w:type="paragraph" w:customStyle="1" w:styleId="HeaderandFooter">
    <w:name w:val="Header and Footer"/>
    <w:basedOn w:val="Normal"/>
    <w:qFormat/>
    <w:pPr>
      <w:suppressLineNumbers/>
      <w:tabs>
        <w:tab w:val="center" w:pos="6259"/>
        <w:tab w:val="right" w:pos="11078"/>
      </w:tabs>
    </w:pPr>
  </w:style>
  <w:style w:type="paragraph" w:customStyle="1"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rPr>
      <w:rFonts w:cs="Noto Sans Devanagari"/>
    </w:rPr>
  </w:style>
  <w:style w:type="paragraph" w:styleId="BodyText">
    <w:name w:val="Body Text"/>
    <w:basedOn w:val="Normal"/>
    <w:pPr>
      <w:spacing w:before="0" w:after="200"/>
      <w:jc w:val="both"/>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2048</Words>
  <Characters>11675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B2B Wholesale Terms &amp; Conditions</vt:lpstr>
    </vt:vector>
  </TitlesOfParts>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B2B Wholesale Terms &amp; Conditions</dc:title>
  <dc:subject/>
  <dc:creator/>
  <dc:description/>
  <cp:lastModifiedBy>Treasure</cp:lastModifiedBy>
  <cp:revision>2</cp:revision>
  <dcterms:created xsi:type="dcterms:W3CDTF">2026-10-23T22:27:00Z</dcterms:created>
  <dcterms:modified xsi:type="dcterms:W3CDTF">2026-10-24T00:09:00Z</dcterms:modified>
  <dc:language>en-IN</dc:language>
</cp:coreProperties>
</file>