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AD" w:rsidRPr="00C953AD" w:rsidRDefault="00C953AD" w:rsidP="00C953AD">
      <w:pPr>
        <w:pStyle w:val="NoSpacing"/>
        <w:rPr>
          <w:b/>
          <w:u w:val="single"/>
        </w:rPr>
      </w:pPr>
      <w:r w:rsidRPr="00C953AD">
        <w:rPr>
          <w:b/>
          <w:u w:val="single"/>
        </w:rPr>
        <w:t>README</w:t>
      </w:r>
    </w:p>
    <w:p w:rsidR="00C953AD" w:rsidRDefault="00445AFB" w:rsidP="00C953AD">
      <w:pPr>
        <w:pStyle w:val="NoSpacing"/>
      </w:pPr>
      <w:r>
        <w:t>Last updated: 7</w:t>
      </w:r>
      <w:r w:rsidR="00C953AD">
        <w:t xml:space="preserve"> Sept 2018</w:t>
      </w:r>
    </w:p>
    <w:p w:rsidR="00C953AD" w:rsidRDefault="00C953AD" w:rsidP="00C953AD">
      <w:pPr>
        <w:pStyle w:val="NoSpacing"/>
      </w:pPr>
    </w:p>
    <w:p w:rsidR="00C953AD" w:rsidRPr="00C953AD" w:rsidRDefault="00445AFB" w:rsidP="00C953AD">
      <w:pPr>
        <w:pStyle w:val="NoSpacing"/>
        <w:rPr>
          <w:b/>
          <w:u w:val="single"/>
        </w:rPr>
      </w:pPr>
      <w:r>
        <w:rPr>
          <w:b/>
          <w:u w:val="single"/>
        </w:rPr>
        <w:t>EN_ipc_scheme_20180101</w:t>
      </w:r>
    </w:p>
    <w:p w:rsidR="00C70DF6" w:rsidRDefault="00445AFB" w:rsidP="00C70DF6">
      <w:pPr>
        <w:pStyle w:val="NoSpacing"/>
      </w:pPr>
      <w:r>
        <w:t xml:space="preserve">This was downloaded </w:t>
      </w:r>
      <w:bookmarkStart w:id="0" w:name="_Toc320523020"/>
      <w:bookmarkStart w:id="1" w:name="_Toc428266251"/>
      <w:r>
        <w:t>from the WIPO website. It’s an XML file containing information about symbols used in IPC.</w:t>
      </w:r>
    </w:p>
    <w:p w:rsidR="00C70DF6" w:rsidRDefault="00C70DF6" w:rsidP="00C70DF6">
      <w:pPr>
        <w:pStyle w:val="NoSpacing"/>
      </w:pPr>
    </w:p>
    <w:p w:rsidR="00C70DF6" w:rsidRPr="00C70DF6" w:rsidRDefault="00C70DF6" w:rsidP="00C70DF6">
      <w:pPr>
        <w:pStyle w:val="NoSpacing"/>
        <w:rPr>
          <w:b/>
          <w:u w:val="single"/>
        </w:rPr>
      </w:pPr>
      <w:r>
        <w:rPr>
          <w:b/>
          <w:u w:val="single"/>
        </w:rPr>
        <w:t>How to interpret column ‘</w:t>
      </w:r>
      <w:r w:rsidRPr="00C70DF6">
        <w:rPr>
          <w:b/>
          <w:u w:val="single"/>
        </w:rPr>
        <w:t>Kind</w:t>
      </w:r>
      <w:bookmarkEnd w:id="0"/>
      <w:bookmarkEnd w:id="1"/>
      <w:r>
        <w:rPr>
          <w:b/>
          <w:u w:val="single"/>
        </w:rPr>
        <w:t xml:space="preserve"> ‘</w:t>
      </w:r>
    </w:p>
    <w:p w:rsidR="00C70DF6" w:rsidRPr="00C70DF6" w:rsidRDefault="00C70DF6" w:rsidP="00C70DF6">
      <w:pPr>
        <w:ind w:left="720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Name: kind</w:t>
      </w:r>
    </w:p>
    <w:p w:rsidR="00C70DF6" w:rsidRPr="00C70DF6" w:rsidRDefault="00C70DF6" w:rsidP="00C70DF6">
      <w:pPr>
        <w:ind w:left="720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Value:</w:t>
      </w:r>
    </w:p>
    <w:p w:rsidR="00C70DF6" w:rsidRPr="00C70DF6" w:rsidRDefault="00C70DF6" w:rsidP="00C70DF6">
      <w:pPr>
        <w:numPr>
          <w:ilvl w:val="0"/>
          <w:numId w:val="2"/>
        </w:numPr>
        <w:tabs>
          <w:tab w:val="num" w:pos="1080"/>
        </w:tabs>
        <w:spacing w:after="0"/>
        <w:ind w:left="1080"/>
        <w:jc w:val="left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s = section</w:t>
      </w:r>
    </w:p>
    <w:p w:rsidR="00C70DF6" w:rsidRPr="00C70DF6" w:rsidRDefault="00C70DF6" w:rsidP="00C70DF6">
      <w:pPr>
        <w:numPr>
          <w:ilvl w:val="0"/>
          <w:numId w:val="2"/>
        </w:numPr>
        <w:tabs>
          <w:tab w:val="num" w:pos="1080"/>
        </w:tabs>
        <w:spacing w:after="0"/>
        <w:ind w:left="1080"/>
        <w:jc w:val="left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t = sub-section title</w:t>
      </w:r>
    </w:p>
    <w:p w:rsidR="00C70DF6" w:rsidRPr="00C70DF6" w:rsidRDefault="00C70DF6" w:rsidP="00C70DF6">
      <w:pPr>
        <w:numPr>
          <w:ilvl w:val="0"/>
          <w:numId w:val="2"/>
        </w:numPr>
        <w:tabs>
          <w:tab w:val="num" w:pos="1080"/>
        </w:tabs>
        <w:spacing w:after="0"/>
        <w:ind w:left="1080"/>
        <w:jc w:val="left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c = class</w:t>
      </w:r>
    </w:p>
    <w:p w:rsidR="00C70DF6" w:rsidRPr="00C70DF6" w:rsidRDefault="00C70DF6" w:rsidP="00C70DF6">
      <w:pPr>
        <w:numPr>
          <w:ilvl w:val="0"/>
          <w:numId w:val="2"/>
        </w:numPr>
        <w:tabs>
          <w:tab w:val="num" w:pos="1080"/>
        </w:tabs>
        <w:spacing w:after="0"/>
        <w:ind w:left="1080"/>
        <w:jc w:val="left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i = sub-class index</w:t>
      </w:r>
    </w:p>
    <w:p w:rsidR="00C70DF6" w:rsidRPr="00C70DF6" w:rsidRDefault="00C70DF6" w:rsidP="00C70DF6">
      <w:pPr>
        <w:numPr>
          <w:ilvl w:val="0"/>
          <w:numId w:val="2"/>
        </w:numPr>
        <w:tabs>
          <w:tab w:val="num" w:pos="1080"/>
        </w:tabs>
        <w:spacing w:after="0"/>
        <w:ind w:left="1080"/>
        <w:jc w:val="left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u = sub-class</w:t>
      </w:r>
    </w:p>
    <w:p w:rsidR="00C70DF6" w:rsidRPr="00C70DF6" w:rsidRDefault="00C70DF6" w:rsidP="00C70DF6">
      <w:pPr>
        <w:numPr>
          <w:ilvl w:val="0"/>
          <w:numId w:val="2"/>
        </w:numPr>
        <w:tabs>
          <w:tab w:val="num" w:pos="1080"/>
        </w:tabs>
        <w:spacing w:after="0"/>
        <w:ind w:left="1080"/>
        <w:jc w:val="left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g = guidance heading</w:t>
      </w:r>
    </w:p>
    <w:p w:rsidR="00C70DF6" w:rsidRPr="00C70DF6" w:rsidRDefault="00C70DF6" w:rsidP="00C70DF6">
      <w:pPr>
        <w:numPr>
          <w:ilvl w:val="0"/>
          <w:numId w:val="2"/>
        </w:numPr>
        <w:tabs>
          <w:tab w:val="num" w:pos="1080"/>
        </w:tabs>
        <w:spacing w:after="0"/>
        <w:ind w:left="1080"/>
        <w:jc w:val="left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m = main group</w:t>
      </w:r>
    </w:p>
    <w:p w:rsidR="009439FA" w:rsidRDefault="00C70DF6" w:rsidP="00C70DF6">
      <w:pPr>
        <w:numPr>
          <w:ilvl w:val="0"/>
          <w:numId w:val="2"/>
        </w:numPr>
        <w:tabs>
          <w:tab w:val="num" w:pos="1080"/>
        </w:tabs>
        <w:spacing w:after="0"/>
        <w:ind w:left="1080"/>
        <w:jc w:val="left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 w:rsidRPr="00C70DF6"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  <w:t>1 to B = 11 levels of group (hexadecimal notation)</w:t>
      </w:r>
    </w:p>
    <w:p w:rsidR="00C70DF6" w:rsidRPr="009439FA" w:rsidRDefault="00C70DF6" w:rsidP="00C70DF6">
      <w:pPr>
        <w:numPr>
          <w:ilvl w:val="0"/>
          <w:numId w:val="2"/>
        </w:numPr>
        <w:tabs>
          <w:tab w:val="num" w:pos="1080"/>
        </w:tabs>
        <w:spacing w:after="0"/>
        <w:ind w:left="1080"/>
        <w:jc w:val="left"/>
        <w:rPr>
          <w:rFonts w:asciiTheme="minorHAnsi" w:eastAsiaTheme="minorEastAsia" w:hAnsiTheme="minorHAnsi" w:cstheme="minorBidi"/>
          <w:sz w:val="22"/>
          <w:szCs w:val="22"/>
          <w:lang w:val="en-SG" w:eastAsia="zh-CN"/>
        </w:rPr>
      </w:pPr>
      <w:r>
        <w:t>n = note</w:t>
      </w:r>
    </w:p>
    <w:p w:rsidR="00C953AD" w:rsidRDefault="00C953AD" w:rsidP="00C953AD">
      <w:pPr>
        <w:pStyle w:val="NoSpacing"/>
      </w:pPr>
    </w:p>
    <w:p w:rsidR="00C953AD" w:rsidRPr="00C953AD" w:rsidRDefault="00C953AD" w:rsidP="00C953AD">
      <w:pPr>
        <w:pStyle w:val="NoSpacing"/>
        <w:rPr>
          <w:b/>
          <w:u w:val="single"/>
        </w:rPr>
      </w:pPr>
      <w:r w:rsidRPr="00C953AD">
        <w:rPr>
          <w:b/>
          <w:u w:val="single"/>
        </w:rPr>
        <w:t>wipo_ipc_concordance</w:t>
      </w:r>
    </w:p>
    <w:p w:rsidR="00C953AD" w:rsidRDefault="00C953AD" w:rsidP="00C953AD">
      <w:pPr>
        <w:pStyle w:val="NoSpacing"/>
      </w:pPr>
      <w:r>
        <w:t>wipo_ipc_concordance_table dataset was downloaded from the WIPO main page, http://wipo.int/export/sites/www/ipstats/en/statistics/patents/xls/ipc_technology.xls.</w:t>
      </w:r>
    </w:p>
    <w:p w:rsidR="00C953AD" w:rsidRDefault="00C953AD" w:rsidP="00C953AD">
      <w:pPr>
        <w:pStyle w:val="NoSpacing"/>
      </w:pPr>
      <w:r>
        <w:t>According to the metadata, this is the March 2018 version.</w:t>
      </w:r>
    </w:p>
    <w:p w:rsidR="00C953AD" w:rsidRDefault="00C953AD" w:rsidP="00C953AD">
      <w:pPr>
        <w:pStyle w:val="NoSpacing"/>
      </w:pPr>
    </w:p>
    <w:p w:rsidR="00C953AD" w:rsidRDefault="00C953AD" w:rsidP="00C953AD">
      <w:pPr>
        <w:pStyle w:val="NoSpacing"/>
      </w:pPr>
      <w:r>
        <w:t>I manually deleted: the metadata in the first few rows, and columns other than the following:</w:t>
      </w:r>
    </w:p>
    <w:p w:rsidR="00C953AD" w:rsidRDefault="00C953AD" w:rsidP="00C953AD">
      <w:pPr>
        <w:pStyle w:val="NoSpacing"/>
      </w:pPr>
      <w:r>
        <w:t>- Field_number</w:t>
      </w:r>
    </w:p>
    <w:p w:rsidR="00C953AD" w:rsidRDefault="00C953AD" w:rsidP="00C953AD">
      <w:pPr>
        <w:pStyle w:val="NoSpacing"/>
      </w:pPr>
      <w:r>
        <w:t>- Sector_en</w:t>
      </w:r>
    </w:p>
    <w:p w:rsidR="00C953AD" w:rsidRDefault="00C953AD" w:rsidP="00C953AD">
      <w:pPr>
        <w:pStyle w:val="NoSpacing"/>
      </w:pPr>
      <w:r>
        <w:t>- Field_en</w:t>
      </w:r>
    </w:p>
    <w:p w:rsidR="00C953AD" w:rsidRDefault="00C953AD" w:rsidP="00C953AD">
      <w:pPr>
        <w:pStyle w:val="NoSpacing"/>
      </w:pPr>
      <w:r>
        <w:t>- IPC_code</w:t>
      </w:r>
    </w:p>
    <w:p w:rsidR="00C953AD" w:rsidRDefault="00C953AD" w:rsidP="00C953AD">
      <w:pPr>
        <w:pStyle w:val="NoSpacing"/>
      </w:pPr>
      <w:r>
        <w:t>- Updated_on</w:t>
      </w:r>
    </w:p>
    <w:p w:rsidR="00DB4AA2" w:rsidRDefault="00C953AD" w:rsidP="00C953AD">
      <w:pPr>
        <w:pStyle w:val="NoSpacing"/>
      </w:pPr>
      <w:r>
        <w:t>- Remark</w:t>
      </w:r>
    </w:p>
    <w:p w:rsidR="0006392D" w:rsidRDefault="0006392D" w:rsidP="00C953AD">
      <w:pPr>
        <w:pStyle w:val="NoSpacing"/>
      </w:pPr>
    </w:p>
    <w:p w:rsidR="0006392D" w:rsidRDefault="0006392D" w:rsidP="00C953AD">
      <w:pPr>
        <w:pStyle w:val="NoSpacing"/>
      </w:pPr>
      <w:r>
        <w:t>Save as csv.</w:t>
      </w:r>
    </w:p>
    <w:p w:rsidR="00C60E2C" w:rsidRDefault="00C60E2C" w:rsidP="00C953AD">
      <w:pPr>
        <w:pStyle w:val="NoSpacing"/>
      </w:pPr>
    </w:p>
    <w:p w:rsidR="00C60E2C" w:rsidRDefault="00C60E2C" w:rsidP="00C953AD">
      <w:pPr>
        <w:pStyle w:val="NoSpacing"/>
      </w:pPr>
      <w:r>
        <w:t>Ipos_2016_report_concordance_table.csv was manually created based on IPOS’s 2016 P</w:t>
      </w:r>
      <w:r w:rsidR="009D5E7D">
        <w:t xml:space="preserve">atent Landscape Report. Does not seem useful because the IPC codes appear in more than one category </w:t>
      </w:r>
      <w:r w:rsidR="009D5E7D">
        <w:sym w:font="Wingdings" w:char="F04C"/>
      </w:r>
      <w:r w:rsidR="009D5E7D">
        <w:t>.</w:t>
      </w:r>
    </w:p>
    <w:p w:rsidR="003C490F" w:rsidRDefault="003C490F" w:rsidP="00C953AD">
      <w:pPr>
        <w:pStyle w:val="NoSpacing"/>
      </w:pPr>
    </w:p>
    <w:p w:rsidR="003C490F" w:rsidRPr="003C490F" w:rsidRDefault="003C490F" w:rsidP="00C953AD">
      <w:pPr>
        <w:pStyle w:val="NoSpacing"/>
        <w:rPr>
          <w:b/>
        </w:rPr>
      </w:pPr>
      <w:r w:rsidRPr="003C490F">
        <w:rPr>
          <w:b/>
        </w:rPr>
        <w:t>Jtag_ipc_concordance_table</w:t>
      </w:r>
      <w:r w:rsidR="0012497A">
        <w:rPr>
          <w:b/>
        </w:rPr>
        <w:t>.csv</w:t>
      </w:r>
    </w:p>
    <w:p w:rsidR="003C490F" w:rsidRDefault="003C490F" w:rsidP="00C953AD">
      <w:pPr>
        <w:pStyle w:val="NoSpacing"/>
      </w:pPr>
      <w:r>
        <w:t>This dataset was manually prepared based on the OECD paper “ICT: A new taxonomy based on the international patent classification”</w:t>
      </w:r>
      <w:r w:rsidR="0012497A">
        <w:t xml:space="preserve"> Annex 4</w:t>
      </w:r>
      <w:r w:rsidR="00E87580">
        <w:t>.</w:t>
      </w:r>
      <w:bookmarkStart w:id="2" w:name="_GoBack"/>
      <w:bookmarkEnd w:id="2"/>
    </w:p>
    <w:sectPr w:rsidR="003C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2104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</w:abstractNum>
  <w:abstractNum w:abstractNumId="1" w15:restartNumberingAfterBreak="0">
    <w:nsid w:val="6ACC60A5"/>
    <w:multiLevelType w:val="multilevel"/>
    <w:tmpl w:val="E486A3E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AD"/>
    <w:rsid w:val="0006392D"/>
    <w:rsid w:val="0012497A"/>
    <w:rsid w:val="003C490F"/>
    <w:rsid w:val="00445AFB"/>
    <w:rsid w:val="009439FA"/>
    <w:rsid w:val="009D5E7D"/>
    <w:rsid w:val="009E0A2C"/>
    <w:rsid w:val="00C60E2C"/>
    <w:rsid w:val="00C70DF6"/>
    <w:rsid w:val="00C953AD"/>
    <w:rsid w:val="00DB4AA2"/>
    <w:rsid w:val="00E8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EA74"/>
  <w15:chartTrackingRefBased/>
  <w15:docId w15:val="{20FFA3AF-01D6-4B8B-8F78-757AF6B0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DF6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C70DF6"/>
    <w:pPr>
      <w:keepNext/>
      <w:numPr>
        <w:numId w:val="1"/>
      </w:numPr>
      <w:spacing w:before="240"/>
      <w:ind w:left="357" w:hanging="357"/>
      <w:outlineLvl w:val="0"/>
    </w:pPr>
    <w:rPr>
      <w:rFonts w:ascii="Arial" w:hAnsi="Arial"/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C70DF6"/>
    <w:pPr>
      <w:keepNext/>
      <w:numPr>
        <w:ilvl w:val="1"/>
        <w:numId w:val="1"/>
      </w:numPr>
      <w:spacing w:before="240"/>
      <w:ind w:left="788" w:hanging="431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C70D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53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53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70DF6"/>
    <w:rPr>
      <w:rFonts w:ascii="Arial" w:eastAsia="Times New Roman" w:hAnsi="Arial" w:cs="Times New Roman"/>
      <w:b/>
      <w:kern w:val="28"/>
      <w:sz w:val="28"/>
      <w:szCs w:val="20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70DF6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70DF6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rsid w:val="00C70DF6"/>
    <w:pPr>
      <w:tabs>
        <w:tab w:val="center" w:pos="4320"/>
        <w:tab w:val="right" w:pos="8640"/>
      </w:tabs>
      <w:jc w:val="left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C70DF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D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DF6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Tong KAM (MCI)</dc:creator>
  <cp:keywords/>
  <dc:description/>
  <cp:lastModifiedBy>Tai Tong KAM (MCI)</cp:lastModifiedBy>
  <cp:revision>11</cp:revision>
  <dcterms:created xsi:type="dcterms:W3CDTF">2018-09-05T23:44:00Z</dcterms:created>
  <dcterms:modified xsi:type="dcterms:W3CDTF">2018-09-07T07:45:00Z</dcterms:modified>
</cp:coreProperties>
</file>