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825D7" w14:textId="7E5DE85D" w:rsidR="00973F62" w:rsidRPr="006A5BF8" w:rsidRDefault="007B69BE" w:rsidP="007B69BE">
      <w:pPr>
        <w:jc w:val="center"/>
        <w:rPr>
          <w:rFonts w:ascii="Garamond" w:hAnsi="Garamond" w:cstheme="majorHAnsi"/>
          <w:b/>
          <w:sz w:val="36"/>
          <w:szCs w:val="36"/>
        </w:rPr>
      </w:pPr>
      <w:r w:rsidRPr="006A5BF8">
        <w:rPr>
          <w:rFonts w:ascii="Garamond" w:hAnsi="Garamond" w:cstheme="majorHAnsi"/>
          <w:b/>
          <w:sz w:val="36"/>
          <w:szCs w:val="36"/>
        </w:rPr>
        <w:t>On Words and Propositions</w:t>
      </w:r>
    </w:p>
    <w:p w14:paraId="73A83E47" w14:textId="37814B64" w:rsidR="007B69BE" w:rsidRPr="006A5BF8" w:rsidRDefault="007B69BE" w:rsidP="007B69BE">
      <w:pPr>
        <w:jc w:val="center"/>
        <w:rPr>
          <w:rFonts w:ascii="Garamond" w:hAnsi="Garamond" w:cstheme="majorHAnsi"/>
          <w:sz w:val="24"/>
          <w:szCs w:val="24"/>
        </w:rPr>
      </w:pPr>
      <w:r w:rsidRPr="006A5BF8">
        <w:rPr>
          <w:rFonts w:ascii="Garamond" w:hAnsi="Garamond" w:cstheme="majorHAnsi"/>
          <w:sz w:val="24"/>
          <w:szCs w:val="24"/>
        </w:rPr>
        <w:t xml:space="preserve">Adam </w:t>
      </w:r>
      <w:proofErr w:type="spellStart"/>
      <w:r w:rsidRPr="006A5BF8">
        <w:rPr>
          <w:rFonts w:ascii="Garamond" w:hAnsi="Garamond" w:cstheme="majorHAnsi"/>
          <w:sz w:val="24"/>
          <w:szCs w:val="24"/>
        </w:rPr>
        <w:t>InTae</w:t>
      </w:r>
      <w:proofErr w:type="spellEnd"/>
      <w:r w:rsidRPr="006A5BF8">
        <w:rPr>
          <w:rFonts w:ascii="Garamond" w:hAnsi="Garamond" w:cstheme="majorHAnsi"/>
          <w:sz w:val="24"/>
          <w:szCs w:val="24"/>
        </w:rPr>
        <w:t xml:space="preserve"> Gerard</w:t>
      </w:r>
      <w:r w:rsidR="00343203" w:rsidRPr="006A5BF8">
        <w:rPr>
          <w:rStyle w:val="FootnoteReference"/>
          <w:rFonts w:ascii="Garamond" w:hAnsi="Garamond" w:cstheme="majorHAnsi"/>
          <w:sz w:val="24"/>
          <w:szCs w:val="24"/>
        </w:rPr>
        <w:footnoteReference w:id="1"/>
      </w:r>
    </w:p>
    <w:p w14:paraId="0D8E358A" w14:textId="23A8B318" w:rsidR="007B69BE" w:rsidRPr="006A5BF8" w:rsidRDefault="007B69BE">
      <w:pPr>
        <w:rPr>
          <w:rFonts w:ascii="Garamond" w:hAnsi="Garamond" w:cstheme="majorHAnsi"/>
          <w:sz w:val="24"/>
          <w:szCs w:val="24"/>
        </w:rPr>
      </w:pPr>
    </w:p>
    <w:p w14:paraId="73AB3541" w14:textId="6ADC8F5F" w:rsidR="007B69BE" w:rsidRPr="006A5BF8" w:rsidRDefault="007B69BE" w:rsidP="007B69BE">
      <w:pPr>
        <w:pStyle w:val="ListParagraph"/>
        <w:numPr>
          <w:ilvl w:val="0"/>
          <w:numId w:val="1"/>
        </w:numPr>
        <w:rPr>
          <w:rFonts w:ascii="Garamond" w:hAnsi="Garamond" w:cstheme="majorHAnsi"/>
          <w:b/>
          <w:sz w:val="24"/>
          <w:szCs w:val="24"/>
        </w:rPr>
      </w:pPr>
      <w:r w:rsidRPr="006A5BF8">
        <w:rPr>
          <w:rFonts w:ascii="Garamond" w:hAnsi="Garamond" w:cstheme="majorHAnsi"/>
          <w:b/>
          <w:sz w:val="24"/>
          <w:szCs w:val="24"/>
        </w:rPr>
        <w:t>Introduction</w:t>
      </w:r>
    </w:p>
    <w:p w14:paraId="2ACE4FD9" w14:textId="77777777" w:rsidR="0051164F" w:rsidRPr="006A5BF8" w:rsidRDefault="007B69BE" w:rsidP="007B69BE">
      <w:pPr>
        <w:rPr>
          <w:rFonts w:ascii="Garamond" w:hAnsi="Garamond" w:cstheme="majorHAnsi"/>
          <w:sz w:val="24"/>
          <w:szCs w:val="24"/>
        </w:rPr>
      </w:pPr>
      <w:r w:rsidRPr="006A5BF8">
        <w:rPr>
          <w:rFonts w:ascii="Garamond" w:hAnsi="Garamond" w:cstheme="majorHAnsi"/>
          <w:sz w:val="24"/>
          <w:szCs w:val="24"/>
        </w:rPr>
        <w:t xml:space="preserve">The aim of this short work is to specify a </w:t>
      </w:r>
      <w:r w:rsidR="006C1D53" w:rsidRPr="006A5BF8">
        <w:rPr>
          <w:rFonts w:ascii="Garamond" w:hAnsi="Garamond" w:cstheme="majorHAnsi"/>
          <w:sz w:val="24"/>
          <w:szCs w:val="24"/>
        </w:rPr>
        <w:t xml:space="preserve">unique </w:t>
      </w:r>
      <w:r w:rsidRPr="006A5BF8">
        <w:rPr>
          <w:rFonts w:ascii="Garamond" w:hAnsi="Garamond" w:cstheme="majorHAnsi"/>
          <w:sz w:val="24"/>
          <w:szCs w:val="24"/>
        </w:rPr>
        <w:t xml:space="preserve">way of thinking about </w:t>
      </w:r>
      <w:r w:rsidRPr="006A5BF8">
        <w:rPr>
          <w:rFonts w:ascii="Garamond" w:hAnsi="Garamond" w:cstheme="majorHAnsi"/>
          <w:i/>
          <w:sz w:val="24"/>
          <w:szCs w:val="24"/>
        </w:rPr>
        <w:t xml:space="preserve">words </w:t>
      </w:r>
      <w:r w:rsidRPr="006A5BF8">
        <w:rPr>
          <w:rFonts w:ascii="Garamond" w:hAnsi="Garamond" w:cstheme="majorHAnsi"/>
          <w:sz w:val="24"/>
          <w:szCs w:val="24"/>
        </w:rPr>
        <w:t xml:space="preserve">and their </w:t>
      </w:r>
      <w:r w:rsidRPr="006A5BF8">
        <w:rPr>
          <w:rFonts w:ascii="Garamond" w:hAnsi="Garamond" w:cstheme="majorHAnsi"/>
          <w:i/>
          <w:sz w:val="24"/>
          <w:szCs w:val="24"/>
        </w:rPr>
        <w:t>meanings</w:t>
      </w:r>
      <w:r w:rsidRPr="006A5BF8">
        <w:rPr>
          <w:rFonts w:ascii="Garamond" w:hAnsi="Garamond" w:cstheme="majorHAnsi"/>
          <w:sz w:val="24"/>
          <w:szCs w:val="24"/>
        </w:rPr>
        <w:t>.</w:t>
      </w:r>
      <w:r w:rsidR="0051164F" w:rsidRPr="006A5BF8">
        <w:rPr>
          <w:rFonts w:ascii="Garamond" w:hAnsi="Garamond" w:cstheme="majorHAnsi"/>
          <w:sz w:val="24"/>
          <w:szCs w:val="24"/>
        </w:rPr>
        <w:t xml:space="preserve"> </w:t>
      </w:r>
    </w:p>
    <w:p w14:paraId="0E9A7CBD" w14:textId="047987D4" w:rsidR="00F773F6" w:rsidRPr="006A5BF8" w:rsidRDefault="002B68EE" w:rsidP="007B69BE">
      <w:pPr>
        <w:rPr>
          <w:rFonts w:ascii="Garamond" w:hAnsi="Garamond" w:cstheme="majorHAnsi"/>
          <w:sz w:val="24"/>
          <w:szCs w:val="24"/>
        </w:rPr>
      </w:pPr>
      <w:r w:rsidRPr="006A5BF8">
        <w:rPr>
          <w:rFonts w:ascii="Garamond" w:hAnsi="Garamond" w:cstheme="majorHAnsi"/>
          <w:sz w:val="24"/>
          <w:szCs w:val="24"/>
        </w:rPr>
        <w:t>Formal logic has guided our understanding about the way that words, names, or predicates latch on to the external world. Presumably this occurs by relationships of reference, correspondance, and the like. For example, the referent of a name would be the thing a name refers to. This basic theory of reference was presupposed by Frege and has been elaborated upon greatly in the face of extensive criticism.</w:t>
      </w:r>
    </w:p>
    <w:p w14:paraId="15E286BA" w14:textId="5794884B" w:rsidR="0051164F" w:rsidRPr="006A5BF8" w:rsidRDefault="00F773F6" w:rsidP="007B69BE">
      <w:pPr>
        <w:rPr>
          <w:rFonts w:ascii="Garamond" w:hAnsi="Garamond" w:cstheme="majorHAnsi"/>
          <w:sz w:val="24"/>
          <w:szCs w:val="24"/>
        </w:rPr>
      </w:pPr>
      <w:r w:rsidRPr="006A5BF8">
        <w:rPr>
          <w:rFonts w:ascii="Garamond" w:hAnsi="Garamond" w:cstheme="majorHAnsi"/>
          <w:sz w:val="24"/>
          <w:szCs w:val="24"/>
        </w:rPr>
        <w:t>With respect to definitions, t</w:t>
      </w:r>
      <w:r w:rsidR="0051164F" w:rsidRPr="006A5BF8">
        <w:rPr>
          <w:rFonts w:ascii="Garamond" w:hAnsi="Garamond" w:cstheme="majorHAnsi"/>
          <w:sz w:val="24"/>
          <w:szCs w:val="24"/>
        </w:rPr>
        <w:t xml:space="preserve">raditionally, two broad conceptions have dominated our understanding of this very fundamental concept (indeed, such conceptions are presupposed or made explicit within linguistics, computer science, and mathematical logic): </w:t>
      </w:r>
    </w:p>
    <w:p w14:paraId="1A2FB3A4" w14:textId="4675E02A" w:rsidR="007B69BE" w:rsidRPr="006A5BF8" w:rsidRDefault="0051164F" w:rsidP="007B69BE">
      <w:pPr>
        <w:rPr>
          <w:rFonts w:ascii="Garamond" w:hAnsi="Garamond" w:cstheme="majorHAnsi"/>
          <w:sz w:val="24"/>
          <w:szCs w:val="24"/>
        </w:rPr>
      </w:pPr>
      <w:r w:rsidRPr="006A5BF8">
        <w:rPr>
          <w:rFonts w:ascii="Garamond" w:hAnsi="Garamond" w:cstheme="majorHAnsi"/>
          <w:sz w:val="24"/>
          <w:szCs w:val="24"/>
        </w:rPr>
        <w:t xml:space="preserve">(1) </w:t>
      </w:r>
      <w:proofErr w:type="spellStart"/>
      <w:r w:rsidRPr="006A5BF8">
        <w:rPr>
          <w:rFonts w:ascii="Garamond" w:hAnsi="Garamond" w:cstheme="majorHAnsi"/>
          <w:i/>
          <w:sz w:val="24"/>
          <w:szCs w:val="24"/>
        </w:rPr>
        <w:t>intensional</w:t>
      </w:r>
      <w:proofErr w:type="spellEnd"/>
      <w:r w:rsidRPr="006A5BF8">
        <w:rPr>
          <w:rFonts w:ascii="Garamond" w:hAnsi="Garamond" w:cstheme="majorHAnsi"/>
          <w:sz w:val="24"/>
          <w:szCs w:val="24"/>
        </w:rPr>
        <w:t xml:space="preserve"> definitions or sentences (whereby the predicates of assertions are described by a unifying property had by all bearing members) (2) </w:t>
      </w:r>
      <w:r w:rsidRPr="006A5BF8">
        <w:rPr>
          <w:rFonts w:ascii="Garamond" w:hAnsi="Garamond" w:cstheme="majorHAnsi"/>
          <w:i/>
          <w:sz w:val="24"/>
          <w:szCs w:val="24"/>
        </w:rPr>
        <w:t>extensional</w:t>
      </w:r>
      <w:r w:rsidRPr="006A5BF8">
        <w:rPr>
          <w:rFonts w:ascii="Garamond" w:hAnsi="Garamond" w:cstheme="majorHAnsi"/>
          <w:sz w:val="24"/>
          <w:szCs w:val="24"/>
        </w:rPr>
        <w:t xml:space="preserve"> definitions or sentences (whereby the predicates of assertions are described by a specific list of all bearing members).</w:t>
      </w:r>
    </w:p>
    <w:p w14:paraId="5311C884" w14:textId="092908D9" w:rsidR="007B69BE" w:rsidRPr="006A5BF8" w:rsidRDefault="007B69BE" w:rsidP="007B69BE">
      <w:pPr>
        <w:rPr>
          <w:rFonts w:ascii="Garamond" w:hAnsi="Garamond" w:cstheme="majorHAnsi"/>
          <w:b/>
          <w:sz w:val="24"/>
          <w:szCs w:val="24"/>
        </w:rPr>
      </w:pPr>
      <w:r w:rsidRPr="006A5BF8">
        <w:rPr>
          <w:rFonts w:ascii="Garamond" w:hAnsi="Garamond" w:cstheme="majorHAnsi"/>
          <w:b/>
          <w:sz w:val="24"/>
          <w:szCs w:val="24"/>
        </w:rPr>
        <w:t>1.0</w:t>
      </w:r>
      <w:r w:rsidRPr="006A5BF8">
        <w:rPr>
          <w:rFonts w:ascii="Garamond" w:hAnsi="Garamond" w:cstheme="majorHAnsi"/>
          <w:b/>
          <w:sz w:val="24"/>
          <w:szCs w:val="24"/>
        </w:rPr>
        <w:tab/>
        <w:t>Words</w:t>
      </w:r>
    </w:p>
    <w:p w14:paraId="205E540A" w14:textId="757586F5" w:rsidR="00831219" w:rsidRPr="006A5BF8" w:rsidRDefault="00831219" w:rsidP="007B69BE">
      <w:pPr>
        <w:rPr>
          <w:rFonts w:ascii="Garamond" w:hAnsi="Garamond" w:cstheme="majorHAnsi"/>
          <w:sz w:val="24"/>
          <w:szCs w:val="24"/>
        </w:rPr>
      </w:pPr>
      <w:r w:rsidRPr="006A5BF8">
        <w:rPr>
          <w:rFonts w:ascii="Garamond" w:hAnsi="Garamond" w:cstheme="majorHAnsi"/>
          <w:sz w:val="24"/>
          <w:szCs w:val="24"/>
        </w:rPr>
        <w:t>Traditionally, a word has been conceived as combination of morphemes and phonemes so assembled that upon use (utterance or writing) the word</w:t>
      </w:r>
      <w:r w:rsidR="0021481E" w:rsidRPr="006A5BF8">
        <w:rPr>
          <w:rFonts w:ascii="Garamond" w:hAnsi="Garamond" w:cstheme="majorHAnsi"/>
          <w:sz w:val="24"/>
          <w:szCs w:val="24"/>
        </w:rPr>
        <w:t xml:space="preserve">’s assigned meaning (specified by use – consider slang not yet accepted by a dictionary - on one view, definitionally specified via a publicly defined asset like a dictionary, or by mapping to the world via a relation of correspondance justifying the other two approaches).  </w:t>
      </w:r>
    </w:p>
    <w:p w14:paraId="7A3CF82B" w14:textId="32C71F17" w:rsidR="0021481E" w:rsidRDefault="0021481E" w:rsidP="007B69BE">
      <w:pPr>
        <w:rPr>
          <w:rFonts w:ascii="Garamond" w:hAnsi="Garamond" w:cstheme="majorHAnsi"/>
          <w:sz w:val="24"/>
          <w:szCs w:val="24"/>
        </w:rPr>
      </w:pPr>
      <w:r w:rsidRPr="006A5BF8">
        <w:rPr>
          <w:rFonts w:ascii="Garamond" w:hAnsi="Garamond" w:cstheme="majorHAnsi"/>
          <w:sz w:val="24"/>
          <w:szCs w:val="24"/>
        </w:rPr>
        <w:t xml:space="preserve">I shall loosely group all such views under the heading “pointer theories”. </w:t>
      </w:r>
      <w:r w:rsidRPr="00B20325">
        <w:rPr>
          <w:rFonts w:ascii="Garamond" w:hAnsi="Garamond" w:cstheme="majorHAnsi"/>
          <w:i/>
          <w:sz w:val="24"/>
          <w:szCs w:val="24"/>
        </w:rPr>
        <w:t>Pointer theories</w:t>
      </w:r>
      <w:r w:rsidRPr="006A5BF8">
        <w:rPr>
          <w:rFonts w:ascii="Garamond" w:hAnsi="Garamond" w:cstheme="majorHAnsi"/>
          <w:sz w:val="24"/>
          <w:szCs w:val="24"/>
        </w:rPr>
        <w:t>, in one way or another, see the meanings of words as being assigned like a person saying a sound and pointing at something (whether it is a reference in a dictionary, a kind of behavior, or an item in the external world).</w:t>
      </w:r>
    </w:p>
    <w:p w14:paraId="1830B1F2" w14:textId="41DE5030" w:rsidR="00AF2AC8" w:rsidRDefault="00AF2AC8" w:rsidP="007B69BE">
      <w:pPr>
        <w:rPr>
          <w:rFonts w:ascii="Garamond" w:hAnsi="Garamond" w:cstheme="majorHAnsi"/>
          <w:sz w:val="24"/>
          <w:szCs w:val="24"/>
        </w:rPr>
      </w:pPr>
      <w:r w:rsidRPr="00B20325">
        <w:rPr>
          <w:rFonts w:ascii="Garamond" w:hAnsi="Garamond" w:cstheme="majorHAnsi"/>
          <w:i/>
          <w:sz w:val="24"/>
          <w:szCs w:val="24"/>
        </w:rPr>
        <w:t>Pointer theories</w:t>
      </w:r>
      <w:r>
        <w:rPr>
          <w:rFonts w:ascii="Garamond" w:hAnsi="Garamond" w:cstheme="majorHAnsi"/>
          <w:sz w:val="24"/>
          <w:szCs w:val="24"/>
        </w:rPr>
        <w:t xml:space="preserve"> give rise to the common and popular “web of meanings” metaphor often encountered throughout philosophy.</w:t>
      </w:r>
    </w:p>
    <w:p w14:paraId="05388A2A" w14:textId="5F6C7F3C" w:rsidR="00AF2AC8" w:rsidRDefault="00AF2AC8" w:rsidP="007B69BE">
      <w:pPr>
        <w:rPr>
          <w:rFonts w:ascii="Garamond" w:hAnsi="Garamond" w:cstheme="majorHAnsi"/>
          <w:sz w:val="24"/>
          <w:szCs w:val="24"/>
        </w:rPr>
      </w:pPr>
      <w:r>
        <w:rPr>
          <w:rFonts w:ascii="Garamond" w:hAnsi="Garamond" w:cstheme="majorHAnsi"/>
          <w:sz w:val="24"/>
          <w:szCs w:val="24"/>
        </w:rPr>
        <w:t xml:space="preserve">I would like to propose an alternative conception which is that the meanings of words and propositions are largely self-contained. I will not argue that it is the correct and/or sole view that one ought to hold with respect to words or propositions. Instead, I will often this view, in line with a general meta-philosophical methodology (that is, that philosophy may be descriptive, normative, or what have you but it also </w:t>
      </w:r>
      <w:r w:rsidRPr="00AF2AC8">
        <w:rPr>
          <w:rFonts w:ascii="Garamond" w:hAnsi="Garamond" w:cstheme="majorHAnsi"/>
          <w:i/>
          <w:sz w:val="24"/>
          <w:szCs w:val="24"/>
        </w:rPr>
        <w:t>creative</w:t>
      </w:r>
      <w:r>
        <w:rPr>
          <w:rFonts w:ascii="Garamond" w:hAnsi="Garamond" w:cstheme="majorHAnsi"/>
          <w:i/>
          <w:sz w:val="24"/>
          <w:szCs w:val="24"/>
        </w:rPr>
        <w:t xml:space="preserve"> </w:t>
      </w:r>
      <w:r>
        <w:rPr>
          <w:rFonts w:ascii="Garamond" w:hAnsi="Garamond" w:cstheme="majorHAnsi"/>
          <w:sz w:val="24"/>
          <w:szCs w:val="24"/>
        </w:rPr>
        <w:t>– a repository for ideas that are presently useful or even better a potent reservoir for ideas</w:t>
      </w:r>
      <w:r w:rsidR="00BE4652">
        <w:rPr>
          <w:rFonts w:ascii="Garamond" w:hAnsi="Garamond" w:cstheme="majorHAnsi"/>
          <w:sz w:val="24"/>
          <w:szCs w:val="24"/>
        </w:rPr>
        <w:t>,</w:t>
      </w:r>
      <w:r>
        <w:rPr>
          <w:rFonts w:ascii="Garamond" w:hAnsi="Garamond" w:cstheme="majorHAnsi"/>
          <w:sz w:val="24"/>
          <w:szCs w:val="24"/>
        </w:rPr>
        <w:t xml:space="preserve"> </w:t>
      </w:r>
      <w:r w:rsidR="00BE4652">
        <w:rPr>
          <w:rFonts w:ascii="Garamond" w:hAnsi="Garamond" w:cstheme="majorHAnsi"/>
          <w:sz w:val="24"/>
          <w:szCs w:val="24"/>
        </w:rPr>
        <w:t xml:space="preserve">or portfolio of them, </w:t>
      </w:r>
      <w:r>
        <w:rPr>
          <w:rFonts w:ascii="Garamond" w:hAnsi="Garamond" w:cstheme="majorHAnsi"/>
          <w:sz w:val="24"/>
          <w:szCs w:val="24"/>
        </w:rPr>
        <w:t>that have yet to find their time).</w:t>
      </w:r>
    </w:p>
    <w:p w14:paraId="605A1980" w14:textId="37B85529" w:rsidR="00B20325" w:rsidRPr="00B20325" w:rsidRDefault="00B20325" w:rsidP="007B69BE">
      <w:pPr>
        <w:rPr>
          <w:rFonts w:ascii="Garamond" w:hAnsi="Garamond" w:cstheme="majorHAnsi"/>
          <w:b/>
          <w:sz w:val="24"/>
          <w:szCs w:val="24"/>
        </w:rPr>
      </w:pPr>
      <w:r w:rsidRPr="00B20325">
        <w:rPr>
          <w:rFonts w:ascii="Garamond" w:hAnsi="Garamond" w:cstheme="majorHAnsi"/>
          <w:b/>
          <w:sz w:val="24"/>
          <w:szCs w:val="24"/>
        </w:rPr>
        <w:lastRenderedPageBreak/>
        <w:t xml:space="preserve">2.0 </w:t>
      </w:r>
      <w:r w:rsidRPr="00B20325">
        <w:rPr>
          <w:rFonts w:ascii="Garamond" w:hAnsi="Garamond" w:cstheme="majorHAnsi"/>
          <w:b/>
          <w:sz w:val="24"/>
          <w:szCs w:val="24"/>
        </w:rPr>
        <w:tab/>
        <w:t>Propositional</w:t>
      </w:r>
      <w:r>
        <w:rPr>
          <w:rFonts w:ascii="Garamond" w:hAnsi="Garamond" w:cstheme="majorHAnsi"/>
          <w:b/>
          <w:sz w:val="24"/>
          <w:szCs w:val="24"/>
        </w:rPr>
        <w:t xml:space="preserve"> Abstraction</w:t>
      </w:r>
    </w:p>
    <w:p w14:paraId="2A43584A" w14:textId="46C62DFE" w:rsidR="007B69BE" w:rsidRPr="006A5BF8" w:rsidRDefault="007B69BE" w:rsidP="007B69BE">
      <w:pPr>
        <w:rPr>
          <w:rFonts w:ascii="Garamond" w:hAnsi="Garamond" w:cstheme="majorHAnsi"/>
          <w:sz w:val="24"/>
          <w:szCs w:val="24"/>
        </w:rPr>
      </w:pPr>
      <w:r w:rsidRPr="006A5BF8">
        <w:rPr>
          <w:rFonts w:ascii="Garamond" w:hAnsi="Garamond" w:cstheme="majorHAnsi"/>
          <w:i/>
          <w:sz w:val="24"/>
          <w:szCs w:val="24"/>
        </w:rPr>
        <w:t>Words</w:t>
      </w:r>
      <w:r w:rsidRPr="006A5BF8">
        <w:rPr>
          <w:rFonts w:ascii="Garamond" w:hAnsi="Garamond" w:cstheme="majorHAnsi"/>
          <w:sz w:val="24"/>
          <w:szCs w:val="24"/>
        </w:rPr>
        <w:t xml:space="preserve"> contain their own </w:t>
      </w:r>
      <w:r w:rsidRPr="006A5BF8">
        <w:rPr>
          <w:rFonts w:ascii="Garamond" w:hAnsi="Garamond" w:cstheme="majorHAnsi"/>
          <w:i/>
          <w:sz w:val="24"/>
          <w:szCs w:val="24"/>
        </w:rPr>
        <w:t>meaning</w:t>
      </w:r>
      <w:r w:rsidRPr="006A5BF8">
        <w:rPr>
          <w:rFonts w:ascii="Garamond" w:hAnsi="Garamond" w:cstheme="majorHAnsi"/>
          <w:sz w:val="24"/>
          <w:szCs w:val="24"/>
        </w:rPr>
        <w:t xml:space="preserve"> and </w:t>
      </w:r>
      <w:r w:rsidRPr="006A5BF8">
        <w:rPr>
          <w:rFonts w:ascii="Garamond" w:hAnsi="Garamond" w:cstheme="majorHAnsi"/>
          <w:i/>
          <w:sz w:val="24"/>
          <w:szCs w:val="24"/>
        </w:rPr>
        <w:t>relations</w:t>
      </w:r>
      <w:r w:rsidRPr="006A5BF8">
        <w:rPr>
          <w:rFonts w:ascii="Garamond" w:hAnsi="Garamond" w:cstheme="majorHAnsi"/>
          <w:sz w:val="24"/>
          <w:szCs w:val="24"/>
        </w:rPr>
        <w:t xml:space="preserve">. Insofar as there is meaning, so are words </w:t>
      </w:r>
      <w:r w:rsidRPr="006A5BF8">
        <w:rPr>
          <w:rFonts w:ascii="Garamond" w:hAnsi="Garamond" w:cstheme="majorHAnsi"/>
          <w:i/>
          <w:sz w:val="24"/>
          <w:szCs w:val="24"/>
        </w:rPr>
        <w:t>necessary</w:t>
      </w:r>
      <w:r w:rsidRPr="006A5BF8">
        <w:rPr>
          <w:rFonts w:ascii="Garamond" w:hAnsi="Garamond" w:cstheme="majorHAnsi"/>
          <w:sz w:val="24"/>
          <w:szCs w:val="24"/>
        </w:rPr>
        <w:t xml:space="preserve"> though specific symbol – meaning relations are </w:t>
      </w:r>
      <w:r w:rsidRPr="006A5BF8">
        <w:rPr>
          <w:rFonts w:ascii="Garamond" w:hAnsi="Garamond" w:cstheme="majorHAnsi"/>
          <w:i/>
          <w:sz w:val="24"/>
          <w:szCs w:val="24"/>
        </w:rPr>
        <w:t>not</w:t>
      </w:r>
      <w:r w:rsidRPr="006A5BF8">
        <w:rPr>
          <w:rFonts w:ascii="Garamond" w:hAnsi="Garamond" w:cstheme="majorHAnsi"/>
          <w:sz w:val="24"/>
          <w:szCs w:val="24"/>
        </w:rPr>
        <w:t xml:space="preserve"> necessary. Combinations of zero or more words create </w:t>
      </w:r>
      <w:r w:rsidRPr="006A5BF8">
        <w:rPr>
          <w:rFonts w:ascii="Garamond" w:hAnsi="Garamond" w:cstheme="majorHAnsi"/>
          <w:i/>
          <w:sz w:val="24"/>
          <w:szCs w:val="24"/>
        </w:rPr>
        <w:t>concepts</w:t>
      </w:r>
      <w:r w:rsidRPr="006A5BF8">
        <w:rPr>
          <w:rFonts w:ascii="Garamond" w:hAnsi="Garamond" w:cstheme="majorHAnsi"/>
          <w:sz w:val="24"/>
          <w:szCs w:val="24"/>
        </w:rPr>
        <w:t xml:space="preserve">. A </w:t>
      </w:r>
      <w:r w:rsidRPr="006A5BF8">
        <w:rPr>
          <w:rFonts w:ascii="Garamond" w:hAnsi="Garamond" w:cstheme="majorHAnsi"/>
          <w:i/>
          <w:sz w:val="24"/>
          <w:szCs w:val="24"/>
        </w:rPr>
        <w:t>word</w:t>
      </w:r>
      <w:r w:rsidRPr="006A5BF8">
        <w:rPr>
          <w:rFonts w:ascii="Garamond" w:hAnsi="Garamond" w:cstheme="majorHAnsi"/>
          <w:sz w:val="24"/>
          <w:szCs w:val="24"/>
        </w:rPr>
        <w:t xml:space="preserve"> is just a unit in a language that </w:t>
      </w:r>
      <w:r w:rsidRPr="006A5BF8">
        <w:rPr>
          <w:rFonts w:ascii="Garamond" w:hAnsi="Garamond" w:cstheme="majorHAnsi"/>
          <w:i/>
          <w:sz w:val="24"/>
          <w:szCs w:val="24"/>
        </w:rPr>
        <w:t>expresses</w:t>
      </w:r>
      <w:r w:rsidRPr="006A5BF8">
        <w:rPr>
          <w:rFonts w:ascii="Garamond" w:hAnsi="Garamond" w:cstheme="majorHAnsi"/>
          <w:sz w:val="24"/>
          <w:szCs w:val="24"/>
        </w:rPr>
        <w:t xml:space="preserve"> a </w:t>
      </w:r>
      <w:r w:rsidRPr="006A5BF8">
        <w:rPr>
          <w:rFonts w:ascii="Garamond" w:hAnsi="Garamond" w:cstheme="majorHAnsi"/>
          <w:i/>
          <w:sz w:val="24"/>
          <w:szCs w:val="24"/>
        </w:rPr>
        <w:t>meaning</w:t>
      </w:r>
      <w:r w:rsidRPr="006A5BF8">
        <w:rPr>
          <w:rFonts w:ascii="Garamond" w:hAnsi="Garamond" w:cstheme="majorHAnsi"/>
          <w:sz w:val="24"/>
          <w:szCs w:val="24"/>
        </w:rPr>
        <w:t xml:space="preserve">. In certain symbolic systems we call these well-formed-formulae for they need not be </w:t>
      </w:r>
      <w:r w:rsidRPr="006A5BF8">
        <w:rPr>
          <w:rFonts w:ascii="Garamond" w:hAnsi="Garamond" w:cstheme="majorHAnsi"/>
          <w:i/>
          <w:sz w:val="24"/>
          <w:szCs w:val="24"/>
        </w:rPr>
        <w:t>words</w:t>
      </w:r>
      <w:r w:rsidRPr="006A5BF8">
        <w:rPr>
          <w:rFonts w:ascii="Garamond" w:hAnsi="Garamond" w:cstheme="majorHAnsi"/>
          <w:sz w:val="24"/>
          <w:szCs w:val="24"/>
        </w:rPr>
        <w:t xml:space="preserve"> at all.</w:t>
      </w:r>
    </w:p>
    <w:p w14:paraId="6A32E52F" w14:textId="1F6B55AF" w:rsidR="00B20325" w:rsidRDefault="006C3983" w:rsidP="007B69BE">
      <w:pPr>
        <w:rPr>
          <w:rFonts w:ascii="Garamond" w:hAnsi="Garamond" w:cstheme="majorHAnsi"/>
          <w:sz w:val="24"/>
          <w:szCs w:val="24"/>
        </w:rPr>
      </w:pPr>
      <w:r>
        <w:rPr>
          <w:rFonts w:ascii="Garamond" w:hAnsi="Garamond" w:cstheme="majorHAnsi"/>
          <w:sz w:val="24"/>
          <w:szCs w:val="24"/>
        </w:rPr>
        <w:t>See: Propositional Abstraction.</w:t>
      </w:r>
    </w:p>
    <w:p w14:paraId="39C37014" w14:textId="77777777" w:rsidR="00B20325" w:rsidRPr="006A5BF8" w:rsidRDefault="00B20325" w:rsidP="007B69BE">
      <w:pPr>
        <w:rPr>
          <w:rFonts w:ascii="Garamond" w:hAnsi="Garamond" w:cstheme="majorHAnsi"/>
          <w:sz w:val="24"/>
          <w:szCs w:val="24"/>
        </w:rPr>
      </w:pPr>
    </w:p>
    <w:p w14:paraId="3D8063EE" w14:textId="35430002" w:rsidR="007B69BE" w:rsidRPr="006A5BF8" w:rsidRDefault="00B20325" w:rsidP="007B69BE">
      <w:pPr>
        <w:rPr>
          <w:rFonts w:ascii="Garamond" w:hAnsi="Garamond" w:cstheme="majorHAnsi"/>
          <w:b/>
          <w:sz w:val="24"/>
          <w:szCs w:val="24"/>
        </w:rPr>
      </w:pPr>
      <w:r>
        <w:rPr>
          <w:rFonts w:ascii="Garamond" w:hAnsi="Garamond" w:cstheme="majorHAnsi"/>
          <w:b/>
          <w:sz w:val="24"/>
          <w:szCs w:val="24"/>
        </w:rPr>
        <w:t>3</w:t>
      </w:r>
      <w:r w:rsidR="007B69BE" w:rsidRPr="006A5BF8">
        <w:rPr>
          <w:rFonts w:ascii="Garamond" w:hAnsi="Garamond" w:cstheme="majorHAnsi"/>
          <w:b/>
          <w:sz w:val="24"/>
          <w:szCs w:val="24"/>
        </w:rPr>
        <w:t>.0</w:t>
      </w:r>
      <w:r w:rsidR="007B69BE" w:rsidRPr="006A5BF8">
        <w:rPr>
          <w:rFonts w:ascii="Garamond" w:hAnsi="Garamond" w:cstheme="majorHAnsi"/>
          <w:b/>
          <w:sz w:val="24"/>
          <w:szCs w:val="24"/>
        </w:rPr>
        <w:tab/>
      </w:r>
      <w:r w:rsidR="00D4763A">
        <w:rPr>
          <w:rFonts w:ascii="Garamond" w:hAnsi="Garamond" w:cstheme="majorHAnsi"/>
          <w:b/>
          <w:sz w:val="24"/>
          <w:szCs w:val="24"/>
        </w:rPr>
        <w:t xml:space="preserve">Remarks: </w:t>
      </w:r>
      <w:r w:rsidR="007B69BE" w:rsidRPr="006A5BF8">
        <w:rPr>
          <w:rFonts w:ascii="Garamond" w:hAnsi="Garamond" w:cstheme="majorHAnsi"/>
          <w:b/>
          <w:sz w:val="24"/>
          <w:szCs w:val="24"/>
        </w:rPr>
        <w:t>Natural and Artificial Languages</w:t>
      </w:r>
    </w:p>
    <w:p w14:paraId="717C7A2F" w14:textId="2C4AFE44" w:rsidR="007B69BE" w:rsidRPr="006A5BF8" w:rsidRDefault="007B69BE" w:rsidP="007B69BE">
      <w:pPr>
        <w:rPr>
          <w:rFonts w:ascii="Garamond" w:hAnsi="Garamond" w:cstheme="majorHAnsi"/>
          <w:sz w:val="24"/>
          <w:szCs w:val="24"/>
        </w:rPr>
      </w:pPr>
      <w:r w:rsidRPr="006A5BF8">
        <w:rPr>
          <w:rFonts w:ascii="Garamond" w:hAnsi="Garamond" w:cstheme="majorHAnsi"/>
          <w:sz w:val="24"/>
          <w:szCs w:val="24"/>
        </w:rPr>
        <w:t>A great travesty has been to identify these special language systems with natural language systems for they are not the same.</w:t>
      </w:r>
    </w:p>
    <w:p w14:paraId="0DD48415" w14:textId="7CDAD078" w:rsidR="007B69BE" w:rsidRPr="006A5BF8" w:rsidRDefault="007B69BE" w:rsidP="007B69BE">
      <w:pPr>
        <w:rPr>
          <w:rFonts w:ascii="Garamond" w:hAnsi="Garamond" w:cstheme="majorHAnsi"/>
          <w:sz w:val="24"/>
          <w:szCs w:val="24"/>
        </w:rPr>
      </w:pPr>
      <w:r w:rsidRPr="006A5BF8">
        <w:rPr>
          <w:rFonts w:ascii="Garamond" w:hAnsi="Garamond" w:cstheme="majorHAnsi"/>
          <w:sz w:val="24"/>
          <w:szCs w:val="24"/>
        </w:rPr>
        <w:t>These are free-standing and interrelated by being viewed and combined with other languages in various ways.</w:t>
      </w:r>
    </w:p>
    <w:p w14:paraId="447C2D24" w14:textId="19AF8DFA" w:rsidR="007B69BE" w:rsidRDefault="007B69BE" w:rsidP="007B69BE">
      <w:pPr>
        <w:rPr>
          <w:rFonts w:ascii="Garamond" w:hAnsi="Garamond" w:cstheme="majorHAnsi"/>
          <w:sz w:val="24"/>
          <w:szCs w:val="24"/>
        </w:rPr>
      </w:pPr>
    </w:p>
    <w:p w14:paraId="7EE67A12" w14:textId="6AE604F7" w:rsidR="00B20325" w:rsidRDefault="00B20325" w:rsidP="007B69BE">
      <w:pPr>
        <w:rPr>
          <w:rFonts w:ascii="Garamond" w:hAnsi="Garamond" w:cstheme="majorHAnsi"/>
          <w:sz w:val="24"/>
          <w:szCs w:val="24"/>
        </w:rPr>
      </w:pPr>
    </w:p>
    <w:p w14:paraId="15595E76" w14:textId="67F60ECD" w:rsidR="00B20325" w:rsidRPr="006F225D" w:rsidRDefault="00B20325" w:rsidP="007B69BE">
      <w:pPr>
        <w:rPr>
          <w:rFonts w:ascii="Garamond" w:hAnsi="Garamond" w:cstheme="majorHAnsi"/>
          <w:b/>
          <w:sz w:val="24"/>
          <w:szCs w:val="24"/>
        </w:rPr>
      </w:pPr>
      <w:r w:rsidRPr="006F225D">
        <w:rPr>
          <w:rFonts w:ascii="Garamond" w:hAnsi="Garamond" w:cstheme="majorHAnsi"/>
          <w:b/>
          <w:sz w:val="24"/>
          <w:szCs w:val="24"/>
        </w:rPr>
        <w:t>4.0</w:t>
      </w:r>
      <w:r w:rsidRPr="006F225D">
        <w:rPr>
          <w:rFonts w:ascii="Garamond" w:hAnsi="Garamond" w:cstheme="majorHAnsi"/>
          <w:b/>
          <w:sz w:val="24"/>
          <w:szCs w:val="24"/>
        </w:rPr>
        <w:tab/>
      </w:r>
      <w:r w:rsidR="006F225D">
        <w:rPr>
          <w:rFonts w:ascii="Garamond" w:hAnsi="Garamond" w:cstheme="majorHAnsi"/>
          <w:b/>
          <w:sz w:val="24"/>
          <w:szCs w:val="24"/>
        </w:rPr>
        <w:t xml:space="preserve">Remarks: </w:t>
      </w:r>
      <w:r w:rsidRPr="006F225D">
        <w:rPr>
          <w:rFonts w:ascii="Garamond" w:hAnsi="Garamond" w:cstheme="majorHAnsi"/>
          <w:b/>
          <w:sz w:val="24"/>
          <w:szCs w:val="24"/>
        </w:rPr>
        <w:t>Data Structures and Analysis</w:t>
      </w:r>
    </w:p>
    <w:p w14:paraId="50EADF7B" w14:textId="65E6875B" w:rsidR="00C17A0D" w:rsidRPr="006A5BF8" w:rsidRDefault="00B20325" w:rsidP="007B69BE">
      <w:pPr>
        <w:rPr>
          <w:rFonts w:ascii="Garamond" w:hAnsi="Garamond" w:cstheme="majorHAnsi"/>
          <w:sz w:val="24"/>
          <w:szCs w:val="24"/>
        </w:rPr>
      </w:pPr>
      <w:r>
        <w:rPr>
          <w:rFonts w:ascii="Garamond" w:hAnsi="Garamond" w:cstheme="majorHAnsi"/>
          <w:sz w:val="24"/>
          <w:szCs w:val="24"/>
        </w:rPr>
        <w:t xml:space="preserve">Most of analytic philosophy has been conducted </w:t>
      </w:r>
      <w:r w:rsidR="006F225D">
        <w:rPr>
          <w:rFonts w:ascii="Garamond" w:hAnsi="Garamond" w:cstheme="majorHAnsi"/>
          <w:sz w:val="24"/>
          <w:szCs w:val="24"/>
        </w:rPr>
        <w:t xml:space="preserve">through the continued obsession with </w:t>
      </w:r>
      <w:r w:rsidR="006F225D" w:rsidRPr="006C3983">
        <w:rPr>
          <w:rFonts w:ascii="Garamond" w:hAnsi="Garamond" w:cstheme="majorHAnsi"/>
          <w:i/>
          <w:sz w:val="24"/>
          <w:szCs w:val="24"/>
        </w:rPr>
        <w:t>sets</w:t>
      </w:r>
      <w:r w:rsidR="006F225D">
        <w:rPr>
          <w:rFonts w:ascii="Garamond" w:hAnsi="Garamond" w:cstheme="majorHAnsi"/>
          <w:sz w:val="24"/>
          <w:szCs w:val="24"/>
        </w:rPr>
        <w:t xml:space="preserve">. </w:t>
      </w:r>
      <w:r w:rsidR="00C17A0D">
        <w:rPr>
          <w:rFonts w:ascii="Garamond" w:hAnsi="Garamond" w:cstheme="majorHAnsi"/>
          <w:sz w:val="24"/>
          <w:szCs w:val="24"/>
        </w:rPr>
        <w:t xml:space="preserve">There are numerous other data structures that are far more interesting – these are lessons brought back into </w:t>
      </w:r>
      <w:r w:rsidR="008D6B1E">
        <w:rPr>
          <w:rFonts w:ascii="Garamond" w:hAnsi="Garamond" w:cstheme="majorHAnsi"/>
          <w:sz w:val="24"/>
          <w:szCs w:val="24"/>
        </w:rPr>
        <w:t>P</w:t>
      </w:r>
      <w:bookmarkStart w:id="0" w:name="_GoBack"/>
      <w:bookmarkEnd w:id="0"/>
      <w:r w:rsidR="00C17A0D">
        <w:rPr>
          <w:rFonts w:ascii="Garamond" w:hAnsi="Garamond" w:cstheme="majorHAnsi"/>
          <w:sz w:val="24"/>
          <w:szCs w:val="24"/>
        </w:rPr>
        <w:t>hilosophy from Computer Science (which like every science was spawned within philosophy and spun off and like every science its independent ideas largely ignored by philosophers ever since).</w:t>
      </w:r>
    </w:p>
    <w:sectPr w:rsidR="00C17A0D" w:rsidRPr="006A5B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9A9BB" w14:textId="77777777" w:rsidR="00D76016" w:rsidRDefault="00D76016" w:rsidP="00343203">
      <w:pPr>
        <w:spacing w:after="0" w:line="240" w:lineRule="auto"/>
      </w:pPr>
      <w:r>
        <w:separator/>
      </w:r>
    </w:p>
  </w:endnote>
  <w:endnote w:type="continuationSeparator" w:id="0">
    <w:p w14:paraId="6FA56248" w14:textId="77777777" w:rsidR="00D76016" w:rsidRDefault="00D76016" w:rsidP="00343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CB221" w14:textId="77777777" w:rsidR="00D76016" w:rsidRDefault="00D76016" w:rsidP="00343203">
      <w:pPr>
        <w:spacing w:after="0" w:line="240" w:lineRule="auto"/>
      </w:pPr>
      <w:r>
        <w:separator/>
      </w:r>
    </w:p>
  </w:footnote>
  <w:footnote w:type="continuationSeparator" w:id="0">
    <w:p w14:paraId="7084F495" w14:textId="77777777" w:rsidR="00D76016" w:rsidRDefault="00D76016" w:rsidP="00343203">
      <w:pPr>
        <w:spacing w:after="0" w:line="240" w:lineRule="auto"/>
      </w:pPr>
      <w:r>
        <w:continuationSeparator/>
      </w:r>
    </w:p>
  </w:footnote>
  <w:footnote w:id="1">
    <w:p w14:paraId="763618B0" w14:textId="40776457" w:rsidR="00343203" w:rsidRPr="003A5227" w:rsidRDefault="00343203">
      <w:pPr>
        <w:pStyle w:val="FootnoteText"/>
        <w:rPr>
          <w:b/>
        </w:rPr>
      </w:pPr>
      <w:r w:rsidRPr="003A5227">
        <w:rPr>
          <w:rStyle w:val="FootnoteReference"/>
          <w:b/>
        </w:rPr>
        <w:footnoteRef/>
      </w:r>
      <w:r w:rsidRPr="003A5227">
        <w:rPr>
          <w:b/>
        </w:rPr>
        <w:t xml:space="preserve"> Revision 0.0.</w:t>
      </w:r>
      <w:r w:rsidR="006F2255">
        <w:rPr>
          <w:b/>
        </w:rPr>
        <w:t>2</w:t>
      </w:r>
      <w:r w:rsidR="003A5227">
        <w:rPr>
          <w:b/>
        </w:rPr>
        <w:t xml:space="preserve"> </w:t>
      </w:r>
      <w:r w:rsidR="00224550">
        <w:t>–</w:t>
      </w:r>
      <w:r w:rsidR="003A5227">
        <w:rPr>
          <w:b/>
        </w:rPr>
        <w:t xml:space="preserve"> </w:t>
      </w:r>
      <w:r w:rsidR="00224550">
        <w:rPr>
          <w:b/>
        </w:rPr>
        <w:t>9.2.18</w:t>
      </w:r>
      <w:r w:rsidR="003A5227">
        <w:rPr>
          <w:b/>
        </w:rPr>
        <w:t xml:space="preserve"> </w:t>
      </w:r>
      <w:r w:rsidR="003A5227" w:rsidRPr="003A5227">
        <w:t xml:space="preserve">- </w:t>
      </w:r>
      <w:hyperlink r:id="rId1" w:history="1">
        <w:r w:rsidR="003A5227" w:rsidRPr="003A5227">
          <w:rPr>
            <w:rStyle w:val="Hyperlink"/>
          </w:rPr>
          <w:t>https://www.linkedin.com/in/adamintaegerard/</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46D29"/>
    <w:multiLevelType w:val="multilevel"/>
    <w:tmpl w:val="F4B42A64"/>
    <w:lvl w:ilvl="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70"/>
    <w:rsid w:val="0007428B"/>
    <w:rsid w:val="0021481E"/>
    <w:rsid w:val="00224550"/>
    <w:rsid w:val="002A03FF"/>
    <w:rsid w:val="002B68EE"/>
    <w:rsid w:val="00343203"/>
    <w:rsid w:val="003A5227"/>
    <w:rsid w:val="003F7070"/>
    <w:rsid w:val="0051164F"/>
    <w:rsid w:val="00592939"/>
    <w:rsid w:val="006A5BF8"/>
    <w:rsid w:val="006C1D53"/>
    <w:rsid w:val="006C3983"/>
    <w:rsid w:val="006F2255"/>
    <w:rsid w:val="006F225D"/>
    <w:rsid w:val="007B69BE"/>
    <w:rsid w:val="00831219"/>
    <w:rsid w:val="008D6B1E"/>
    <w:rsid w:val="00973F62"/>
    <w:rsid w:val="00AF2AC8"/>
    <w:rsid w:val="00B20325"/>
    <w:rsid w:val="00BE4652"/>
    <w:rsid w:val="00C17A0D"/>
    <w:rsid w:val="00D4763A"/>
    <w:rsid w:val="00D76016"/>
    <w:rsid w:val="00EC3B61"/>
    <w:rsid w:val="00F77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BBD9"/>
  <w15:chartTrackingRefBased/>
  <w15:docId w15:val="{FD72536C-B999-46C4-A3FD-B19CD99B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9BE"/>
    <w:pPr>
      <w:ind w:left="720"/>
      <w:contextualSpacing/>
    </w:pPr>
  </w:style>
  <w:style w:type="paragraph" w:styleId="FootnoteText">
    <w:name w:val="footnote text"/>
    <w:basedOn w:val="Normal"/>
    <w:link w:val="FootnoteTextChar"/>
    <w:uiPriority w:val="99"/>
    <w:semiHidden/>
    <w:unhideWhenUsed/>
    <w:rsid w:val="00343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3203"/>
    <w:rPr>
      <w:sz w:val="20"/>
      <w:szCs w:val="20"/>
    </w:rPr>
  </w:style>
  <w:style w:type="character" w:styleId="FootnoteReference">
    <w:name w:val="footnote reference"/>
    <w:basedOn w:val="DefaultParagraphFont"/>
    <w:uiPriority w:val="99"/>
    <w:semiHidden/>
    <w:unhideWhenUsed/>
    <w:rsid w:val="00343203"/>
    <w:rPr>
      <w:vertAlign w:val="superscript"/>
    </w:rPr>
  </w:style>
  <w:style w:type="character" w:styleId="Hyperlink">
    <w:name w:val="Hyperlink"/>
    <w:basedOn w:val="DefaultParagraphFont"/>
    <w:uiPriority w:val="99"/>
    <w:unhideWhenUsed/>
    <w:rsid w:val="003A5227"/>
    <w:rPr>
      <w:color w:val="0563C1" w:themeColor="hyperlink"/>
      <w:u w:val="single"/>
    </w:rPr>
  </w:style>
  <w:style w:type="character" w:styleId="UnresolvedMention">
    <w:name w:val="Unresolved Mention"/>
    <w:basedOn w:val="DefaultParagraphFont"/>
    <w:uiPriority w:val="99"/>
    <w:semiHidden/>
    <w:unhideWhenUsed/>
    <w:rsid w:val="003A52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linkedin.com/in/adamintaeger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BCE85-7620-47C2-A001-41BC5DB5E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dc:description/>
  <cp:lastModifiedBy>Adam Gerard</cp:lastModifiedBy>
  <cp:revision>22</cp:revision>
  <dcterms:created xsi:type="dcterms:W3CDTF">2017-12-27T05:21:00Z</dcterms:created>
  <dcterms:modified xsi:type="dcterms:W3CDTF">2018-09-02T08:16:00Z</dcterms:modified>
</cp:coreProperties>
</file>