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189" w:rsidRPr="006E7612" w:rsidRDefault="00AB44D4" w:rsidP="006D2189">
      <w:pPr>
        <w:adjustRightInd w:val="0"/>
        <w:snapToGrid w:val="0"/>
        <w:spacing w:line="400" w:lineRule="atLeast"/>
        <w:jc w:val="center"/>
        <w:rPr>
          <w:rFonts w:ascii="Times New Roman" w:hAnsi="Times New Roman"/>
          <w:b/>
          <w:sz w:val="32"/>
          <w:szCs w:val="32"/>
        </w:rPr>
      </w:pPr>
      <w:r w:rsidRPr="006E7612">
        <w:rPr>
          <w:rFonts w:ascii="Times New Roman" w:hAnsi="Times New Roman"/>
          <w:b/>
          <w:sz w:val="32"/>
          <w:szCs w:val="32"/>
        </w:rPr>
        <w:t>第八章</w:t>
      </w:r>
      <w:r w:rsidR="00897584" w:rsidRPr="006E7612">
        <w:rPr>
          <w:rFonts w:ascii="Times New Roman" w:hAnsi="Times New Roman"/>
          <w:b/>
          <w:sz w:val="32"/>
          <w:szCs w:val="32"/>
        </w:rPr>
        <w:t xml:space="preserve"> </w:t>
      </w:r>
      <w:r w:rsidR="00897584" w:rsidRPr="006E7612">
        <w:rPr>
          <w:rFonts w:ascii="Times New Roman" w:hAnsi="Times New Roman"/>
          <w:b/>
          <w:sz w:val="32"/>
          <w:szCs w:val="32"/>
        </w:rPr>
        <w:t>汇率风险</w:t>
      </w:r>
    </w:p>
    <w:p w:rsidR="006D2189" w:rsidRPr="006E7612" w:rsidRDefault="006D2189" w:rsidP="006D2189">
      <w:pPr>
        <w:adjustRightInd w:val="0"/>
        <w:snapToGrid w:val="0"/>
        <w:spacing w:line="400" w:lineRule="atLeast"/>
        <w:rPr>
          <w:rFonts w:ascii="Times New Roman" w:hAnsi="Times New Roman"/>
          <w:szCs w:val="21"/>
        </w:rPr>
      </w:pPr>
      <w:r w:rsidRPr="006E7612">
        <w:rPr>
          <w:rFonts w:ascii="Times New Roman" w:hAnsi="Times New Roman"/>
          <w:szCs w:val="21"/>
        </w:rPr>
        <w:t>6.</w:t>
      </w:r>
    </w:p>
    <w:p w:rsidR="006D2189" w:rsidRPr="006E7612" w:rsidRDefault="006D2189" w:rsidP="006D2189">
      <w:pPr>
        <w:adjustRightInd w:val="0"/>
        <w:snapToGrid w:val="0"/>
        <w:spacing w:line="400" w:lineRule="atLeast"/>
        <w:rPr>
          <w:rFonts w:ascii="Times New Roman" w:hAnsi="Times New Roman"/>
          <w:szCs w:val="21"/>
        </w:rPr>
      </w:pPr>
      <w:r w:rsidRPr="006E7612">
        <w:rPr>
          <w:rFonts w:ascii="Times New Roman" w:hAnsi="Times New Roman"/>
          <w:szCs w:val="21"/>
        </w:rPr>
        <w:t>净外汇风险敞口（净暴露）</w:t>
      </w:r>
      <w:r w:rsidRPr="006E7612">
        <w:rPr>
          <w:rFonts w:ascii="Times New Roman" w:hAnsi="Times New Roman"/>
          <w:szCs w:val="21"/>
        </w:rPr>
        <w:t>=</w:t>
      </w:r>
      <w:r w:rsidRPr="006E7612">
        <w:rPr>
          <w:rFonts w:ascii="Times New Roman" w:hAnsi="Times New Roman"/>
          <w:szCs w:val="21"/>
        </w:rPr>
        <w:t>（外币资产</w:t>
      </w:r>
      <w:r w:rsidRPr="006E7612">
        <w:rPr>
          <w:rFonts w:ascii="Times New Roman" w:hAnsi="Times New Roman"/>
          <w:szCs w:val="21"/>
        </w:rPr>
        <w:t>-</w:t>
      </w:r>
      <w:r w:rsidRPr="006E7612">
        <w:rPr>
          <w:rFonts w:ascii="Times New Roman" w:hAnsi="Times New Roman"/>
          <w:szCs w:val="21"/>
        </w:rPr>
        <w:t>外币负债）</w:t>
      </w:r>
      <w:r w:rsidRPr="006E7612">
        <w:rPr>
          <w:rFonts w:ascii="Times New Roman" w:hAnsi="Times New Roman"/>
          <w:szCs w:val="21"/>
        </w:rPr>
        <w:t>+</w:t>
      </w:r>
      <w:r w:rsidRPr="006E7612">
        <w:rPr>
          <w:rFonts w:ascii="Times New Roman" w:hAnsi="Times New Roman"/>
          <w:szCs w:val="21"/>
        </w:rPr>
        <w:t>（外币购入</w:t>
      </w:r>
      <w:r w:rsidRPr="006E7612">
        <w:rPr>
          <w:rFonts w:ascii="Times New Roman" w:hAnsi="Times New Roman"/>
          <w:szCs w:val="21"/>
        </w:rPr>
        <w:t>-</w:t>
      </w:r>
      <w:r w:rsidRPr="006E7612">
        <w:rPr>
          <w:rFonts w:ascii="Times New Roman" w:hAnsi="Times New Roman"/>
          <w:szCs w:val="21"/>
        </w:rPr>
        <w:t>外币售出）</w:t>
      </w:r>
      <w:r w:rsidRPr="006E7612">
        <w:rPr>
          <w:rFonts w:ascii="Times New Roman" w:hAnsi="Times New Roman"/>
          <w:szCs w:val="21"/>
        </w:rPr>
        <w:t xml:space="preserve">       </w:t>
      </w:r>
    </w:p>
    <w:p w:rsidR="006D2189" w:rsidRPr="006E7612" w:rsidRDefault="006D2189" w:rsidP="006D2189">
      <w:pPr>
        <w:adjustRightInd w:val="0"/>
        <w:snapToGrid w:val="0"/>
        <w:spacing w:line="400" w:lineRule="atLeast"/>
        <w:ind w:firstLineChars="1200" w:firstLine="2520"/>
        <w:rPr>
          <w:rFonts w:ascii="Times New Roman" w:hAnsi="Times New Roman"/>
          <w:szCs w:val="21"/>
        </w:rPr>
      </w:pPr>
      <w:r w:rsidRPr="006E7612">
        <w:rPr>
          <w:rFonts w:ascii="Times New Roman" w:hAnsi="Times New Roman"/>
          <w:szCs w:val="21"/>
        </w:rPr>
        <w:t>=</w:t>
      </w:r>
      <w:r w:rsidRPr="006E7612">
        <w:rPr>
          <w:rFonts w:ascii="Times New Roman" w:hAnsi="Times New Roman"/>
          <w:szCs w:val="21"/>
        </w:rPr>
        <w:t>净外币资产</w:t>
      </w:r>
      <w:r w:rsidRPr="006E7612">
        <w:rPr>
          <w:rFonts w:ascii="Times New Roman" w:hAnsi="Times New Roman"/>
          <w:szCs w:val="21"/>
        </w:rPr>
        <w:t>+</w:t>
      </w:r>
      <w:r w:rsidR="001C7FA6" w:rsidRPr="006E7612">
        <w:rPr>
          <w:rFonts w:ascii="Times New Roman" w:hAnsi="Times New Roman"/>
          <w:szCs w:val="21"/>
        </w:rPr>
        <w:t>净外汇购入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425"/>
        <w:gridCol w:w="1240"/>
        <w:gridCol w:w="1134"/>
      </w:tblGrid>
      <w:tr w:rsidR="001C7FA6" w:rsidRPr="006E7612" w:rsidTr="009D45F2">
        <w:trPr>
          <w:trHeight w:val="285"/>
          <w:jc w:val="center"/>
        </w:trPr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color w:val="000000"/>
                <w:kern w:val="0"/>
                <w:szCs w:val="21"/>
              </w:rPr>
              <w:t>外币资产</w:t>
            </w:r>
          </w:p>
        </w:tc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color w:val="000000"/>
                <w:kern w:val="0"/>
                <w:szCs w:val="21"/>
              </w:rPr>
              <w:t>外币负债</w:t>
            </w:r>
          </w:p>
        </w:tc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color w:val="000000"/>
                <w:kern w:val="0"/>
                <w:szCs w:val="21"/>
              </w:rPr>
              <w:t>外币购入</w:t>
            </w:r>
          </w:p>
        </w:tc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color w:val="000000"/>
                <w:kern w:val="0"/>
                <w:szCs w:val="21"/>
              </w:rPr>
              <w:t>外币售出</w:t>
            </w:r>
          </w:p>
        </w:tc>
        <w:tc>
          <w:tcPr>
            <w:tcW w:w="1425" w:type="dxa"/>
            <w:vAlign w:val="center"/>
            <w:hideMark/>
          </w:tcPr>
          <w:p w:rsidR="001C7FA6" w:rsidRPr="00C32B38" w:rsidRDefault="001C7FA6" w:rsidP="001C7FA6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C32B38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净外币资产</w:t>
            </w:r>
          </w:p>
        </w:tc>
        <w:tc>
          <w:tcPr>
            <w:tcW w:w="1240" w:type="dxa"/>
            <w:vAlign w:val="center"/>
            <w:hideMark/>
          </w:tcPr>
          <w:p w:rsidR="001C7FA6" w:rsidRPr="00C32B38" w:rsidRDefault="001C7FA6" w:rsidP="001C7FA6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C32B38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净外汇购入</w:t>
            </w:r>
          </w:p>
        </w:tc>
        <w:tc>
          <w:tcPr>
            <w:tcW w:w="1134" w:type="dxa"/>
            <w:vAlign w:val="center"/>
            <w:hideMark/>
          </w:tcPr>
          <w:p w:rsidR="001C7FA6" w:rsidRPr="00C32B38" w:rsidRDefault="001C7FA6" w:rsidP="001C7FA6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C32B38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净裸露</w:t>
            </w:r>
          </w:p>
        </w:tc>
      </w:tr>
      <w:tr w:rsidR="001C7FA6" w:rsidRPr="006E7612" w:rsidTr="009D45F2">
        <w:trPr>
          <w:trHeight w:val="285"/>
          <w:jc w:val="center"/>
        </w:trPr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color w:val="000000"/>
                <w:kern w:val="0"/>
                <w:szCs w:val="21"/>
              </w:rPr>
              <w:t>英镑</w:t>
            </w:r>
          </w:p>
        </w:tc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color w:val="000000"/>
                <w:kern w:val="0"/>
                <w:szCs w:val="21"/>
              </w:rPr>
              <w:t>150000</w:t>
            </w:r>
          </w:p>
        </w:tc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color w:val="000000"/>
                <w:kern w:val="0"/>
                <w:szCs w:val="21"/>
              </w:rPr>
              <w:t>220000</w:t>
            </w:r>
          </w:p>
        </w:tc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color w:val="000000"/>
                <w:kern w:val="0"/>
                <w:szCs w:val="21"/>
              </w:rPr>
              <w:t>10000</w:t>
            </w:r>
          </w:p>
        </w:tc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color w:val="000000"/>
                <w:kern w:val="0"/>
                <w:szCs w:val="21"/>
              </w:rPr>
              <w:t>15000</w:t>
            </w:r>
          </w:p>
        </w:tc>
        <w:tc>
          <w:tcPr>
            <w:tcW w:w="1425" w:type="dxa"/>
            <w:vAlign w:val="center"/>
            <w:hideMark/>
          </w:tcPr>
          <w:p w:rsidR="001C7FA6" w:rsidRPr="00C32B38" w:rsidRDefault="001C7FA6" w:rsidP="001C7FA6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C32B38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-70000</w:t>
            </w:r>
          </w:p>
        </w:tc>
        <w:tc>
          <w:tcPr>
            <w:tcW w:w="1240" w:type="dxa"/>
            <w:vAlign w:val="center"/>
            <w:hideMark/>
          </w:tcPr>
          <w:p w:rsidR="001C7FA6" w:rsidRPr="00C32B38" w:rsidRDefault="001C7FA6" w:rsidP="001C7FA6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C32B38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-5000</w:t>
            </w:r>
          </w:p>
        </w:tc>
        <w:tc>
          <w:tcPr>
            <w:tcW w:w="1134" w:type="dxa"/>
            <w:vAlign w:val="center"/>
            <w:hideMark/>
          </w:tcPr>
          <w:p w:rsidR="001C7FA6" w:rsidRPr="00C32B38" w:rsidRDefault="001C7FA6" w:rsidP="001C7FA6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C32B38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-75000</w:t>
            </w:r>
          </w:p>
        </w:tc>
      </w:tr>
      <w:tr w:rsidR="001C7FA6" w:rsidRPr="006E7612" w:rsidTr="009D45F2">
        <w:trPr>
          <w:trHeight w:val="285"/>
          <w:jc w:val="center"/>
        </w:trPr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color w:val="000000"/>
                <w:kern w:val="0"/>
                <w:szCs w:val="21"/>
              </w:rPr>
              <w:t>日元</w:t>
            </w:r>
          </w:p>
        </w:tc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color w:val="000000"/>
                <w:kern w:val="0"/>
                <w:szCs w:val="21"/>
              </w:rPr>
              <w:t>275000</w:t>
            </w:r>
          </w:p>
        </w:tc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color w:val="000000"/>
                <w:kern w:val="0"/>
                <w:szCs w:val="21"/>
              </w:rPr>
              <w:t>300000</w:t>
            </w:r>
          </w:p>
        </w:tc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color w:val="000000"/>
                <w:kern w:val="0"/>
                <w:szCs w:val="21"/>
              </w:rPr>
              <w:t>32000</w:t>
            </w:r>
          </w:p>
        </w:tc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color w:val="000000"/>
                <w:kern w:val="0"/>
                <w:szCs w:val="21"/>
              </w:rPr>
              <w:t>20000</w:t>
            </w:r>
          </w:p>
        </w:tc>
        <w:tc>
          <w:tcPr>
            <w:tcW w:w="1425" w:type="dxa"/>
            <w:vAlign w:val="center"/>
            <w:hideMark/>
          </w:tcPr>
          <w:p w:rsidR="001C7FA6" w:rsidRPr="00C32B38" w:rsidRDefault="001C7FA6" w:rsidP="001C7FA6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C32B38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-25000</w:t>
            </w:r>
          </w:p>
        </w:tc>
        <w:tc>
          <w:tcPr>
            <w:tcW w:w="1240" w:type="dxa"/>
            <w:vAlign w:val="center"/>
            <w:hideMark/>
          </w:tcPr>
          <w:p w:rsidR="001C7FA6" w:rsidRPr="00C32B38" w:rsidRDefault="001C7FA6" w:rsidP="001C7FA6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C32B38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12000</w:t>
            </w:r>
          </w:p>
        </w:tc>
        <w:tc>
          <w:tcPr>
            <w:tcW w:w="1134" w:type="dxa"/>
            <w:vAlign w:val="center"/>
            <w:hideMark/>
          </w:tcPr>
          <w:p w:rsidR="001C7FA6" w:rsidRPr="00C32B38" w:rsidRDefault="001C7FA6" w:rsidP="001C7FA6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C32B38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-13000</w:t>
            </w:r>
          </w:p>
        </w:tc>
      </w:tr>
      <w:tr w:rsidR="001C7FA6" w:rsidRPr="006E7612" w:rsidTr="009D45F2">
        <w:trPr>
          <w:trHeight w:val="285"/>
          <w:jc w:val="center"/>
        </w:trPr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color w:val="000000"/>
                <w:kern w:val="0"/>
                <w:szCs w:val="21"/>
              </w:rPr>
              <w:t>瑞士法郎</w:t>
            </w:r>
          </w:p>
        </w:tc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color w:val="000000"/>
                <w:kern w:val="0"/>
                <w:szCs w:val="21"/>
              </w:rPr>
              <w:t>125000</w:t>
            </w:r>
          </w:p>
        </w:tc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color w:val="000000"/>
                <w:kern w:val="0"/>
                <w:szCs w:val="21"/>
              </w:rPr>
              <w:t>50000</w:t>
            </w:r>
          </w:p>
        </w:tc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color w:val="000000"/>
                <w:kern w:val="0"/>
                <w:szCs w:val="21"/>
              </w:rPr>
              <w:t>120000</w:t>
            </w:r>
          </w:p>
        </w:tc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color w:val="000000"/>
                <w:kern w:val="0"/>
                <w:szCs w:val="21"/>
              </w:rPr>
              <w:t>80000</w:t>
            </w:r>
          </w:p>
        </w:tc>
        <w:tc>
          <w:tcPr>
            <w:tcW w:w="1425" w:type="dxa"/>
            <w:vAlign w:val="center"/>
            <w:hideMark/>
          </w:tcPr>
          <w:p w:rsidR="001C7FA6" w:rsidRPr="00C32B38" w:rsidRDefault="001C7FA6" w:rsidP="001C7FA6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C32B38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75000</w:t>
            </w:r>
          </w:p>
        </w:tc>
        <w:tc>
          <w:tcPr>
            <w:tcW w:w="1240" w:type="dxa"/>
            <w:vAlign w:val="center"/>
            <w:hideMark/>
          </w:tcPr>
          <w:p w:rsidR="001C7FA6" w:rsidRPr="00C32B38" w:rsidRDefault="001C7FA6" w:rsidP="001C7FA6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C32B38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40000</w:t>
            </w:r>
          </w:p>
        </w:tc>
        <w:tc>
          <w:tcPr>
            <w:tcW w:w="1134" w:type="dxa"/>
            <w:vAlign w:val="center"/>
            <w:hideMark/>
          </w:tcPr>
          <w:p w:rsidR="001C7FA6" w:rsidRPr="00C32B38" w:rsidRDefault="001C7FA6" w:rsidP="001C7FA6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C32B38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115000</w:t>
            </w:r>
          </w:p>
        </w:tc>
      </w:tr>
    </w:tbl>
    <w:p w:rsidR="006D2189" w:rsidRPr="006E7612" w:rsidRDefault="006D2189" w:rsidP="006D2189">
      <w:pPr>
        <w:adjustRightInd w:val="0"/>
        <w:snapToGrid w:val="0"/>
        <w:spacing w:line="400" w:lineRule="atLeast"/>
        <w:ind w:firstLineChars="1200" w:firstLine="2520"/>
        <w:rPr>
          <w:rFonts w:ascii="Times New Roman" w:hAnsi="Times New Roman"/>
          <w:szCs w:val="21"/>
        </w:rPr>
      </w:pPr>
    </w:p>
    <w:p w:rsidR="006D2189" w:rsidRPr="006E7612" w:rsidRDefault="006D2189" w:rsidP="006D2189">
      <w:pPr>
        <w:adjustRightInd w:val="0"/>
        <w:snapToGrid w:val="0"/>
        <w:spacing w:line="400" w:lineRule="atLeast"/>
        <w:rPr>
          <w:rFonts w:ascii="Times New Roman" w:hAnsi="Times New Roman"/>
          <w:szCs w:val="21"/>
        </w:rPr>
      </w:pPr>
      <w:r w:rsidRPr="006E7612">
        <w:rPr>
          <w:rFonts w:ascii="Times New Roman" w:hAnsi="Times New Roman"/>
          <w:szCs w:val="21"/>
        </w:rPr>
        <w:t>本币计价的某种外币的亏损或盈利</w:t>
      </w:r>
      <w:r w:rsidRPr="006E7612">
        <w:rPr>
          <w:rFonts w:ascii="Times New Roman" w:hAnsi="Times New Roman"/>
          <w:szCs w:val="21"/>
        </w:rPr>
        <w:t>=</w:t>
      </w:r>
      <w:r w:rsidRPr="006E7612">
        <w:rPr>
          <w:rFonts w:ascii="Times New Roman" w:hAnsi="Times New Roman"/>
          <w:szCs w:val="21"/>
        </w:rPr>
        <w:t>以本币计价的净外汇风险敞口</w:t>
      </w:r>
      <w:r w:rsidRPr="006E7612">
        <w:rPr>
          <w:rFonts w:ascii="Times New Roman" w:hAnsi="Times New Roman"/>
          <w:szCs w:val="21"/>
        </w:rPr>
        <w:t>×</w:t>
      </w:r>
      <w:r w:rsidRPr="006E7612">
        <w:rPr>
          <w:rFonts w:ascii="Times New Roman" w:hAnsi="Times New Roman"/>
          <w:szCs w:val="21"/>
        </w:rPr>
        <w:t>汇率变动值</w:t>
      </w:r>
    </w:p>
    <w:tbl>
      <w:tblPr>
        <w:tblW w:w="57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1080"/>
        <w:gridCol w:w="1080"/>
        <w:gridCol w:w="1080"/>
        <w:gridCol w:w="1080"/>
      </w:tblGrid>
      <w:tr w:rsidR="001C7FA6" w:rsidRPr="006E7612" w:rsidTr="009D45F2">
        <w:trPr>
          <w:trHeight w:val="285"/>
          <w:jc w:val="center"/>
        </w:trPr>
        <w:tc>
          <w:tcPr>
            <w:tcW w:w="1425" w:type="dxa"/>
            <w:vMerge w:val="restart"/>
            <w:vAlign w:val="center"/>
            <w:hideMark/>
          </w:tcPr>
          <w:p w:rsidR="001C7FA6" w:rsidRPr="006E7612" w:rsidRDefault="001C7FA6" w:rsidP="001C7FA6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bCs/>
                <w:color w:val="000000"/>
                <w:kern w:val="0"/>
                <w:szCs w:val="21"/>
              </w:rPr>
              <w:t>净裸露</w:t>
            </w:r>
          </w:p>
        </w:tc>
        <w:tc>
          <w:tcPr>
            <w:tcW w:w="3240" w:type="dxa"/>
            <w:gridSpan w:val="3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 w:rsidRPr="006E7612">
              <w:rPr>
                <w:rFonts w:ascii="Times New Roman" w:hAnsi="Times New Roman"/>
                <w:color w:val="000000"/>
                <w:kern w:val="0"/>
                <w:sz w:val="22"/>
              </w:rPr>
              <w:t>预期损益</w:t>
            </w:r>
          </w:p>
        </w:tc>
      </w:tr>
      <w:tr w:rsidR="001C7FA6" w:rsidRPr="006E7612" w:rsidTr="009D45F2">
        <w:trPr>
          <w:trHeight w:val="285"/>
          <w:jc w:val="center"/>
        </w:trPr>
        <w:tc>
          <w:tcPr>
            <w:tcW w:w="0" w:type="auto"/>
            <w:vMerge/>
            <w:vAlign w:val="center"/>
            <w:hideMark/>
          </w:tcPr>
          <w:p w:rsidR="001C7FA6" w:rsidRPr="006E7612" w:rsidRDefault="001C7FA6" w:rsidP="001C7FA6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C7FA6" w:rsidRPr="006E7612" w:rsidRDefault="001C7FA6" w:rsidP="001C7FA6">
            <w:pPr>
              <w:widowControl/>
              <w:jc w:val="left"/>
              <w:rPr>
                <w:rFonts w:ascii="Times New Roman" w:hAnsi="Times New Roman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bCs/>
                <w:color w:val="000000"/>
                <w:kern w:val="0"/>
                <w:szCs w:val="21"/>
              </w:rPr>
              <w:t>1%</w:t>
            </w:r>
          </w:p>
        </w:tc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bCs/>
                <w:color w:val="000000"/>
                <w:kern w:val="0"/>
                <w:szCs w:val="21"/>
              </w:rPr>
              <w:t>-1%</w:t>
            </w:r>
          </w:p>
        </w:tc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bCs/>
                <w:color w:val="000000"/>
                <w:kern w:val="0"/>
                <w:szCs w:val="21"/>
              </w:rPr>
              <w:t>2%</w:t>
            </w:r>
          </w:p>
        </w:tc>
      </w:tr>
      <w:tr w:rsidR="001C7FA6" w:rsidRPr="006E7612" w:rsidTr="009D45F2">
        <w:trPr>
          <w:trHeight w:val="285"/>
          <w:jc w:val="center"/>
        </w:trPr>
        <w:tc>
          <w:tcPr>
            <w:tcW w:w="1425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color w:val="000000"/>
                <w:kern w:val="0"/>
                <w:szCs w:val="21"/>
              </w:rPr>
              <w:t>英镑</w:t>
            </w:r>
          </w:p>
        </w:tc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bCs/>
                <w:color w:val="000000"/>
                <w:kern w:val="0"/>
                <w:szCs w:val="21"/>
              </w:rPr>
              <w:t>-75000</w:t>
            </w:r>
          </w:p>
        </w:tc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bCs/>
                <w:color w:val="000000"/>
                <w:kern w:val="0"/>
                <w:szCs w:val="21"/>
              </w:rPr>
              <w:t>-750</w:t>
            </w:r>
          </w:p>
        </w:tc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bCs/>
                <w:color w:val="000000"/>
                <w:kern w:val="0"/>
                <w:szCs w:val="21"/>
              </w:rPr>
              <w:t>750</w:t>
            </w:r>
          </w:p>
        </w:tc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bCs/>
                <w:color w:val="000000"/>
                <w:kern w:val="0"/>
                <w:szCs w:val="21"/>
              </w:rPr>
              <w:t>-1500</w:t>
            </w:r>
          </w:p>
        </w:tc>
      </w:tr>
      <w:tr w:rsidR="001C7FA6" w:rsidRPr="006E7612" w:rsidTr="009D45F2">
        <w:trPr>
          <w:trHeight w:val="285"/>
          <w:jc w:val="center"/>
        </w:trPr>
        <w:tc>
          <w:tcPr>
            <w:tcW w:w="1425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color w:val="000000"/>
                <w:kern w:val="0"/>
                <w:szCs w:val="21"/>
              </w:rPr>
              <w:t>日元</w:t>
            </w:r>
          </w:p>
        </w:tc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bCs/>
                <w:color w:val="000000"/>
                <w:kern w:val="0"/>
                <w:szCs w:val="21"/>
              </w:rPr>
              <w:t>-13000</w:t>
            </w:r>
          </w:p>
        </w:tc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bCs/>
                <w:color w:val="000000"/>
                <w:kern w:val="0"/>
                <w:szCs w:val="21"/>
              </w:rPr>
              <w:t>-130</w:t>
            </w:r>
          </w:p>
        </w:tc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bCs/>
                <w:color w:val="000000"/>
                <w:kern w:val="0"/>
                <w:szCs w:val="21"/>
              </w:rPr>
              <w:t>130</w:t>
            </w:r>
          </w:p>
        </w:tc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bCs/>
                <w:color w:val="000000"/>
                <w:kern w:val="0"/>
                <w:szCs w:val="21"/>
              </w:rPr>
              <w:t>-260</w:t>
            </w:r>
          </w:p>
        </w:tc>
      </w:tr>
      <w:tr w:rsidR="001C7FA6" w:rsidRPr="006E7612" w:rsidTr="009D45F2">
        <w:trPr>
          <w:trHeight w:val="285"/>
          <w:jc w:val="center"/>
        </w:trPr>
        <w:tc>
          <w:tcPr>
            <w:tcW w:w="1425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color w:val="000000"/>
                <w:kern w:val="0"/>
                <w:szCs w:val="21"/>
              </w:rPr>
              <w:t>瑞士法郎</w:t>
            </w:r>
          </w:p>
        </w:tc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bCs/>
                <w:color w:val="000000"/>
                <w:kern w:val="0"/>
                <w:szCs w:val="21"/>
              </w:rPr>
              <w:t>115000</w:t>
            </w:r>
          </w:p>
        </w:tc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bCs/>
                <w:color w:val="000000"/>
                <w:kern w:val="0"/>
                <w:szCs w:val="21"/>
              </w:rPr>
              <w:t>1150</w:t>
            </w:r>
          </w:p>
        </w:tc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bCs/>
                <w:color w:val="000000"/>
                <w:kern w:val="0"/>
                <w:szCs w:val="21"/>
              </w:rPr>
              <w:t>-1150</w:t>
            </w:r>
          </w:p>
        </w:tc>
        <w:tc>
          <w:tcPr>
            <w:tcW w:w="1080" w:type="dxa"/>
            <w:vAlign w:val="center"/>
            <w:hideMark/>
          </w:tcPr>
          <w:p w:rsidR="001C7FA6" w:rsidRPr="006E7612" w:rsidRDefault="001C7FA6" w:rsidP="001C7FA6">
            <w:pPr>
              <w:widowControl/>
              <w:jc w:val="center"/>
              <w:rPr>
                <w:rFonts w:ascii="Times New Roman" w:hAnsi="Times New Roman"/>
                <w:bCs/>
                <w:color w:val="000000"/>
                <w:kern w:val="0"/>
                <w:szCs w:val="21"/>
              </w:rPr>
            </w:pPr>
            <w:r w:rsidRPr="006E7612">
              <w:rPr>
                <w:rFonts w:ascii="Times New Roman" w:hAnsi="Times New Roman"/>
                <w:bCs/>
                <w:color w:val="000000"/>
                <w:kern w:val="0"/>
                <w:szCs w:val="21"/>
              </w:rPr>
              <w:t>2300</w:t>
            </w:r>
          </w:p>
        </w:tc>
      </w:tr>
    </w:tbl>
    <w:p w:rsidR="00D643B5" w:rsidRPr="006E7612" w:rsidRDefault="00D643B5">
      <w:pPr>
        <w:rPr>
          <w:rFonts w:ascii="Times New Roman" w:hAnsi="Times New Roman"/>
        </w:rPr>
      </w:pPr>
    </w:p>
    <w:p w:rsidR="00D643B5" w:rsidRPr="006E7612" w:rsidRDefault="00D643B5">
      <w:pPr>
        <w:rPr>
          <w:rFonts w:ascii="Times New Roman" w:hAnsi="Times New Roman"/>
        </w:rPr>
      </w:pPr>
      <w:r w:rsidRPr="006E7612">
        <w:rPr>
          <w:rFonts w:ascii="Times New Roman" w:hAnsi="Times New Roman"/>
        </w:rPr>
        <w:t>7.</w:t>
      </w:r>
    </w:p>
    <w:p w:rsidR="00D643B5" w:rsidRPr="006E7612" w:rsidRDefault="003F0A3C">
      <w:pPr>
        <w:rPr>
          <w:rFonts w:ascii="Times New Roman" w:hAnsi="Times New Roman"/>
        </w:rPr>
      </w:pPr>
      <w:r w:rsidRPr="006E7612">
        <w:rPr>
          <w:rFonts w:ascii="Times New Roman" w:hAnsi="Times New Roman"/>
        </w:rPr>
        <w:t>（</w:t>
      </w:r>
      <w:r w:rsidRPr="006E7612">
        <w:rPr>
          <w:rFonts w:ascii="Times New Roman" w:hAnsi="Times New Roman"/>
        </w:rPr>
        <w:t>1</w:t>
      </w:r>
      <w:r w:rsidRPr="006E7612">
        <w:rPr>
          <w:rFonts w:ascii="Times New Roman" w:hAnsi="Times New Roman"/>
        </w:rPr>
        <w:t>）美元</w:t>
      </w:r>
      <w:r w:rsidR="009D2124" w:rsidRPr="006E7612">
        <w:rPr>
          <w:rFonts w:ascii="Times New Roman" w:hAnsi="Times New Roman"/>
        </w:rPr>
        <w:t>收入</w:t>
      </w:r>
      <w:r w:rsidRPr="006E7612">
        <w:rPr>
          <w:rFonts w:ascii="Times New Roman" w:hAnsi="Times New Roman"/>
        </w:rPr>
        <w:t>不变：</w:t>
      </w:r>
      <w:r w:rsidRPr="006E7612">
        <w:rPr>
          <w:rFonts w:ascii="Times New Roman" w:hAnsi="Times New Roman"/>
        </w:rPr>
        <w:t>1000*</w:t>
      </w:r>
      <w:r w:rsidR="00DD3275" w:rsidRPr="006E7612">
        <w:rPr>
          <w:rFonts w:ascii="Times New Roman" w:hAnsi="Times New Roman"/>
        </w:rPr>
        <w:t>(</w:t>
      </w:r>
      <w:r w:rsidRPr="006E7612">
        <w:rPr>
          <w:rFonts w:ascii="Times New Roman" w:hAnsi="Times New Roman"/>
        </w:rPr>
        <w:t>1+10%</w:t>
      </w:r>
      <w:r w:rsidR="00DD3275" w:rsidRPr="006E7612">
        <w:rPr>
          <w:rFonts w:ascii="Times New Roman" w:hAnsi="Times New Roman"/>
        </w:rPr>
        <w:t>)</w:t>
      </w:r>
      <w:r w:rsidRPr="006E7612">
        <w:rPr>
          <w:rFonts w:ascii="Times New Roman" w:hAnsi="Times New Roman"/>
        </w:rPr>
        <w:t>=1100</w:t>
      </w:r>
      <w:r w:rsidRPr="006E7612">
        <w:rPr>
          <w:rFonts w:ascii="Times New Roman" w:hAnsi="Times New Roman"/>
        </w:rPr>
        <w:t>（万美元）</w:t>
      </w:r>
    </w:p>
    <w:p w:rsidR="003F0A3C" w:rsidRPr="006E7612" w:rsidRDefault="003F0A3C">
      <w:pPr>
        <w:rPr>
          <w:rFonts w:ascii="Times New Roman" w:hAnsi="Times New Roman"/>
        </w:rPr>
      </w:pPr>
      <w:r w:rsidRPr="006E7612">
        <w:rPr>
          <w:rFonts w:ascii="Times New Roman" w:hAnsi="Times New Roman"/>
        </w:rPr>
        <w:t>美元成本：</w:t>
      </w:r>
    </w:p>
    <w:p w:rsidR="00D643B5" w:rsidRPr="006E7612" w:rsidRDefault="003F0A3C">
      <w:pPr>
        <w:rPr>
          <w:rFonts w:ascii="Times New Roman" w:hAnsi="Times New Roman"/>
          <w:szCs w:val="21"/>
        </w:rPr>
      </w:pPr>
      <w:r w:rsidRPr="006E7612">
        <w:rPr>
          <w:rFonts w:ascii="Times New Roman" w:hAnsi="Times New Roman"/>
        </w:rPr>
        <w:t>当年底即期利率</w:t>
      </w:r>
      <w:r w:rsidRPr="006E7612">
        <w:rPr>
          <w:rFonts w:ascii="Times New Roman" w:hAnsi="Times New Roman"/>
        </w:rPr>
        <w:t>=</w:t>
      </w:r>
      <w:r w:rsidRPr="006E7612">
        <w:rPr>
          <w:rFonts w:ascii="Times New Roman" w:hAnsi="Times New Roman"/>
          <w:szCs w:val="21"/>
        </w:rPr>
        <w:t>1.58 SF / $</w:t>
      </w:r>
      <w:r w:rsidRPr="006E7612">
        <w:rPr>
          <w:rFonts w:ascii="Times New Roman" w:hAnsi="Times New Roman"/>
          <w:szCs w:val="21"/>
        </w:rPr>
        <w:t>时，由于美元贬值，需要偿还的本金增加为：</w:t>
      </w:r>
      <w:r w:rsidRPr="006E7612">
        <w:rPr>
          <w:rFonts w:ascii="Times New Roman" w:hAnsi="Times New Roman"/>
          <w:szCs w:val="21"/>
        </w:rPr>
        <w:t>1000*1.6*(1+8%)/1.58=</w:t>
      </w:r>
      <w:r w:rsidR="009D2124" w:rsidRPr="006E7612">
        <w:rPr>
          <w:rFonts w:ascii="Times New Roman" w:hAnsi="Times New Roman"/>
          <w:szCs w:val="21"/>
        </w:rPr>
        <w:t>1093.67</w:t>
      </w:r>
      <w:r w:rsidRPr="006E7612">
        <w:rPr>
          <w:rFonts w:ascii="Times New Roman" w:hAnsi="Times New Roman"/>
          <w:szCs w:val="21"/>
        </w:rPr>
        <w:t>（万美元）</w:t>
      </w:r>
    </w:p>
    <w:p w:rsidR="003F0A3C" w:rsidRPr="006E7612" w:rsidRDefault="003F0A3C" w:rsidP="003F0A3C">
      <w:pPr>
        <w:rPr>
          <w:rFonts w:ascii="Times New Roman" w:hAnsi="Times New Roman"/>
          <w:szCs w:val="21"/>
        </w:rPr>
      </w:pPr>
      <w:r w:rsidRPr="006E7612">
        <w:rPr>
          <w:rFonts w:ascii="Times New Roman" w:hAnsi="Times New Roman"/>
        </w:rPr>
        <w:t>当年底即期利率</w:t>
      </w:r>
      <w:r w:rsidRPr="006E7612">
        <w:rPr>
          <w:rFonts w:ascii="Times New Roman" w:hAnsi="Times New Roman"/>
        </w:rPr>
        <w:t>=</w:t>
      </w:r>
      <w:r w:rsidRPr="006E7612">
        <w:rPr>
          <w:rFonts w:ascii="Times New Roman" w:hAnsi="Times New Roman"/>
          <w:szCs w:val="21"/>
        </w:rPr>
        <w:t>1.85 SF / $</w:t>
      </w:r>
      <w:r w:rsidRPr="006E7612">
        <w:rPr>
          <w:rFonts w:ascii="Times New Roman" w:hAnsi="Times New Roman"/>
          <w:szCs w:val="21"/>
        </w:rPr>
        <w:t>时，由于美元升值，需要偿还的本金减少为：</w:t>
      </w:r>
      <w:r w:rsidRPr="006E7612">
        <w:rPr>
          <w:rFonts w:ascii="Times New Roman" w:hAnsi="Times New Roman"/>
          <w:szCs w:val="21"/>
        </w:rPr>
        <w:t>1000*1.6*(1+8%)/1.85=</w:t>
      </w:r>
      <w:r w:rsidR="009D2124" w:rsidRPr="006E7612">
        <w:rPr>
          <w:rFonts w:ascii="Times New Roman" w:hAnsi="Times New Roman"/>
          <w:szCs w:val="21"/>
        </w:rPr>
        <w:t>934.05</w:t>
      </w:r>
      <w:r w:rsidRPr="006E7612">
        <w:rPr>
          <w:rFonts w:ascii="Times New Roman" w:hAnsi="Times New Roman"/>
          <w:szCs w:val="21"/>
        </w:rPr>
        <w:t>（万美元）</w:t>
      </w:r>
    </w:p>
    <w:p w:rsidR="00D643B5" w:rsidRPr="006E7612" w:rsidRDefault="009D2124">
      <w:pPr>
        <w:rPr>
          <w:rFonts w:ascii="Times New Roman" w:hAnsi="Times New Roman"/>
        </w:rPr>
      </w:pPr>
      <w:r w:rsidRPr="006E7612">
        <w:rPr>
          <w:rFonts w:ascii="Times New Roman" w:hAnsi="Times New Roman"/>
        </w:rPr>
        <w:t>所以，当年底即期利率</w:t>
      </w:r>
      <w:r w:rsidRPr="006E7612">
        <w:rPr>
          <w:rFonts w:ascii="Times New Roman" w:hAnsi="Times New Roman"/>
        </w:rPr>
        <w:t>=</w:t>
      </w:r>
      <w:r w:rsidRPr="006E7612">
        <w:rPr>
          <w:rFonts w:ascii="Times New Roman" w:hAnsi="Times New Roman"/>
          <w:szCs w:val="21"/>
        </w:rPr>
        <w:t>1.58 SF / $</w:t>
      </w:r>
      <w:r w:rsidRPr="006E7612">
        <w:rPr>
          <w:rFonts w:ascii="Times New Roman" w:hAnsi="Times New Roman"/>
          <w:szCs w:val="21"/>
        </w:rPr>
        <w:t>时，利息净收益</w:t>
      </w:r>
      <w:r w:rsidRPr="006E7612">
        <w:rPr>
          <w:rFonts w:ascii="Times New Roman" w:hAnsi="Times New Roman"/>
          <w:szCs w:val="21"/>
        </w:rPr>
        <w:t>=1100-1093.67=</w:t>
      </w:r>
      <w:r w:rsidR="00DD3275" w:rsidRPr="006E7612">
        <w:rPr>
          <w:rFonts w:ascii="Times New Roman" w:hAnsi="Times New Roman"/>
          <w:szCs w:val="21"/>
        </w:rPr>
        <w:t>6.33</w:t>
      </w:r>
      <w:r w:rsidRPr="006E7612">
        <w:rPr>
          <w:rFonts w:ascii="Times New Roman" w:hAnsi="Times New Roman"/>
          <w:szCs w:val="21"/>
        </w:rPr>
        <w:t>（万美元）</w:t>
      </w:r>
    </w:p>
    <w:p w:rsidR="009D2124" w:rsidRPr="006E7612" w:rsidRDefault="009D2124" w:rsidP="009D2124">
      <w:pPr>
        <w:ind w:firstLineChars="300" w:firstLine="630"/>
        <w:rPr>
          <w:rFonts w:ascii="Times New Roman" w:hAnsi="Times New Roman"/>
        </w:rPr>
      </w:pPr>
      <w:r w:rsidRPr="006E7612">
        <w:rPr>
          <w:rFonts w:ascii="Times New Roman" w:hAnsi="Times New Roman"/>
        </w:rPr>
        <w:t>当年底即期利率</w:t>
      </w:r>
      <w:r w:rsidRPr="006E7612">
        <w:rPr>
          <w:rFonts w:ascii="Times New Roman" w:hAnsi="Times New Roman"/>
        </w:rPr>
        <w:t>=</w:t>
      </w:r>
      <w:r w:rsidRPr="006E7612">
        <w:rPr>
          <w:rFonts w:ascii="Times New Roman" w:hAnsi="Times New Roman"/>
          <w:szCs w:val="21"/>
        </w:rPr>
        <w:t>1.85 SF / $</w:t>
      </w:r>
      <w:r w:rsidRPr="006E7612">
        <w:rPr>
          <w:rFonts w:ascii="Times New Roman" w:hAnsi="Times New Roman"/>
          <w:szCs w:val="21"/>
        </w:rPr>
        <w:t>时，利息净收益</w:t>
      </w:r>
      <w:r w:rsidRPr="006E7612">
        <w:rPr>
          <w:rFonts w:ascii="Times New Roman" w:hAnsi="Times New Roman"/>
          <w:szCs w:val="21"/>
        </w:rPr>
        <w:t>=1100-934.05=</w:t>
      </w:r>
      <w:r w:rsidR="00DD3275" w:rsidRPr="006E7612">
        <w:rPr>
          <w:rFonts w:ascii="Times New Roman" w:hAnsi="Times New Roman"/>
          <w:szCs w:val="21"/>
        </w:rPr>
        <w:t>165.95</w:t>
      </w:r>
      <w:r w:rsidRPr="006E7612">
        <w:rPr>
          <w:rFonts w:ascii="Times New Roman" w:hAnsi="Times New Roman"/>
          <w:szCs w:val="21"/>
        </w:rPr>
        <w:t>（万美元）</w:t>
      </w:r>
    </w:p>
    <w:p w:rsidR="00D643B5" w:rsidRPr="006E7612" w:rsidRDefault="009D2124" w:rsidP="00DD3275">
      <w:pPr>
        <w:rPr>
          <w:rFonts w:ascii="Times New Roman" w:hAnsi="Times New Roman"/>
        </w:rPr>
      </w:pPr>
      <w:r w:rsidRPr="006E7612">
        <w:rPr>
          <w:rFonts w:ascii="Times New Roman" w:hAnsi="Times New Roman"/>
        </w:rPr>
        <w:t>（</w:t>
      </w:r>
      <w:r w:rsidRPr="006E7612">
        <w:rPr>
          <w:rFonts w:ascii="Times New Roman" w:hAnsi="Times New Roman"/>
        </w:rPr>
        <w:t>2</w:t>
      </w:r>
      <w:r w:rsidRPr="006E7612">
        <w:rPr>
          <w:rFonts w:ascii="Times New Roman" w:hAnsi="Times New Roman"/>
        </w:rPr>
        <w:t>）</w:t>
      </w:r>
      <w:r w:rsidR="00DD3275" w:rsidRPr="006E7612">
        <w:rPr>
          <w:rFonts w:ascii="Times New Roman" w:hAnsi="Times New Roman"/>
        </w:rPr>
        <w:t>设年底即期汇率</w:t>
      </w:r>
      <w:r w:rsidR="00DD3275" w:rsidRPr="006E7612">
        <w:rPr>
          <w:rFonts w:ascii="Times New Roman" w:hAnsi="Times New Roman"/>
        </w:rPr>
        <w:t xml:space="preserve">X  </w:t>
      </w:r>
      <w:r w:rsidR="00DD3275" w:rsidRPr="006E7612">
        <w:rPr>
          <w:rFonts w:ascii="Times New Roman" w:hAnsi="Times New Roman"/>
          <w:szCs w:val="21"/>
        </w:rPr>
        <w:t>SF / $</w:t>
      </w:r>
    </w:p>
    <w:p w:rsidR="009D2124" w:rsidRPr="006E7612" w:rsidRDefault="00DD3275" w:rsidP="00DD3275">
      <w:pPr>
        <w:ind w:firstLineChars="300" w:firstLine="630"/>
        <w:rPr>
          <w:rFonts w:ascii="Times New Roman" w:hAnsi="Times New Roman"/>
        </w:rPr>
      </w:pPr>
      <w:r w:rsidRPr="006E7612">
        <w:rPr>
          <w:rFonts w:ascii="Times New Roman" w:hAnsi="Times New Roman"/>
        </w:rPr>
        <w:t xml:space="preserve">1000*(1+10%) &lt; </w:t>
      </w:r>
      <w:r w:rsidRPr="006E7612">
        <w:rPr>
          <w:rFonts w:ascii="Times New Roman" w:hAnsi="Times New Roman"/>
          <w:szCs w:val="21"/>
        </w:rPr>
        <w:t>1000*1.6*(1+8%)/X</w:t>
      </w:r>
    </w:p>
    <w:p w:rsidR="009D2124" w:rsidRPr="006E7612" w:rsidRDefault="00DD3275">
      <w:pPr>
        <w:rPr>
          <w:rFonts w:ascii="Times New Roman" w:hAnsi="Times New Roman"/>
        </w:rPr>
      </w:pPr>
      <w:r w:rsidRPr="006E7612">
        <w:rPr>
          <w:rFonts w:ascii="Times New Roman" w:hAnsi="Times New Roman"/>
        </w:rPr>
        <w:t xml:space="preserve">      X&lt;</w:t>
      </w:r>
      <w:r w:rsidRPr="006E7612">
        <w:rPr>
          <w:rFonts w:ascii="Times New Roman" w:hAnsi="Times New Roman"/>
          <w:szCs w:val="21"/>
        </w:rPr>
        <w:t>1.6*(1+8%)</w:t>
      </w:r>
      <w:r w:rsidR="00280D45" w:rsidRPr="006E7612">
        <w:rPr>
          <w:rFonts w:ascii="Times New Roman" w:hAnsi="Times New Roman"/>
          <w:szCs w:val="21"/>
        </w:rPr>
        <w:t>/</w:t>
      </w:r>
      <w:r w:rsidR="00280D45" w:rsidRPr="006E7612">
        <w:rPr>
          <w:rFonts w:ascii="Times New Roman" w:hAnsi="Times New Roman"/>
        </w:rPr>
        <w:t xml:space="preserve"> (</w:t>
      </w:r>
      <w:r w:rsidRPr="006E7612">
        <w:rPr>
          <w:rFonts w:ascii="Times New Roman" w:hAnsi="Times New Roman"/>
        </w:rPr>
        <w:t>1+10%)=1.571</w:t>
      </w:r>
    </w:p>
    <w:p w:rsidR="009D2124" w:rsidRPr="006E7612" w:rsidRDefault="00DD3275">
      <w:pPr>
        <w:rPr>
          <w:rFonts w:ascii="Times New Roman" w:hAnsi="Times New Roman"/>
        </w:rPr>
      </w:pPr>
      <w:r w:rsidRPr="006E7612">
        <w:rPr>
          <w:rFonts w:ascii="Times New Roman" w:hAnsi="Times New Roman"/>
        </w:rPr>
        <w:t>所以，当年底即期利率贬值为</w:t>
      </w:r>
      <w:r w:rsidRPr="006E7612">
        <w:rPr>
          <w:rFonts w:ascii="Times New Roman" w:hAnsi="Times New Roman"/>
          <w:szCs w:val="21"/>
        </w:rPr>
        <w:t>1.57 SF / $</w:t>
      </w:r>
      <w:r w:rsidRPr="006E7612">
        <w:rPr>
          <w:rFonts w:ascii="Times New Roman" w:hAnsi="Times New Roman"/>
          <w:szCs w:val="21"/>
        </w:rPr>
        <w:t>时，就会给银行的该笔交易带来损失。</w:t>
      </w:r>
    </w:p>
    <w:p w:rsidR="009D2124" w:rsidRPr="006E7612" w:rsidRDefault="006C32BA">
      <w:pPr>
        <w:rPr>
          <w:rFonts w:ascii="Times New Roman" w:hAnsi="Times New Roman"/>
        </w:rPr>
      </w:pPr>
      <w:r w:rsidRPr="006E7612">
        <w:rPr>
          <w:rFonts w:ascii="Times New Roman" w:hAnsi="Times New Roman"/>
        </w:rPr>
        <w:t>（</w:t>
      </w:r>
      <w:r w:rsidRPr="006E7612">
        <w:rPr>
          <w:rFonts w:ascii="Times New Roman" w:hAnsi="Times New Roman"/>
        </w:rPr>
        <w:t>3</w:t>
      </w:r>
      <w:r w:rsidRPr="006E7612">
        <w:rPr>
          <w:rFonts w:ascii="Times New Roman" w:hAnsi="Times New Roman"/>
        </w:rPr>
        <w:t>）当年底即期汇率不变时，利息净收入</w:t>
      </w:r>
      <w:r w:rsidRPr="006E7612">
        <w:rPr>
          <w:rFonts w:ascii="Times New Roman" w:hAnsi="Times New Roman"/>
        </w:rPr>
        <w:t>=1000*</w:t>
      </w:r>
      <w:r w:rsidRPr="006E7612">
        <w:rPr>
          <w:rFonts w:ascii="Times New Roman" w:hAnsi="Times New Roman"/>
        </w:rPr>
        <w:t>（</w:t>
      </w:r>
      <w:r w:rsidRPr="006E7612">
        <w:rPr>
          <w:rFonts w:ascii="Times New Roman" w:hAnsi="Times New Roman"/>
        </w:rPr>
        <w:t>10%-8%</w:t>
      </w:r>
      <w:r w:rsidRPr="006E7612">
        <w:rPr>
          <w:rFonts w:ascii="Times New Roman" w:hAnsi="Times New Roman"/>
        </w:rPr>
        <w:t>）</w:t>
      </w:r>
      <w:r w:rsidRPr="006E7612">
        <w:rPr>
          <w:rFonts w:ascii="Times New Roman" w:hAnsi="Times New Roman"/>
        </w:rPr>
        <w:t>=20</w:t>
      </w:r>
      <w:r w:rsidRPr="006E7612">
        <w:rPr>
          <w:rFonts w:ascii="Times New Roman" w:hAnsi="Times New Roman"/>
          <w:szCs w:val="21"/>
        </w:rPr>
        <w:t>（万美元）</w:t>
      </w:r>
    </w:p>
    <w:p w:rsidR="006C32BA" w:rsidRPr="006E7612" w:rsidRDefault="006C32BA">
      <w:pPr>
        <w:rPr>
          <w:rFonts w:ascii="Times New Roman" w:hAnsi="Times New Roman"/>
        </w:rPr>
      </w:pPr>
      <w:r w:rsidRPr="006E7612">
        <w:rPr>
          <w:rFonts w:ascii="Times New Roman" w:hAnsi="Times New Roman"/>
        </w:rPr>
        <w:t xml:space="preserve">                           </w:t>
      </w:r>
      <w:r w:rsidRPr="006E7612">
        <w:rPr>
          <w:rFonts w:ascii="Times New Roman" w:hAnsi="Times New Roman"/>
        </w:rPr>
        <w:t>本金</w:t>
      </w:r>
      <w:r w:rsidRPr="006E7612">
        <w:rPr>
          <w:rFonts w:ascii="Times New Roman" w:hAnsi="Times New Roman"/>
        </w:rPr>
        <w:t>=1000*(1+8%)*1.6/1.6=1080</w:t>
      </w:r>
      <w:r w:rsidRPr="006E7612">
        <w:rPr>
          <w:rFonts w:ascii="Times New Roman" w:hAnsi="Times New Roman"/>
        </w:rPr>
        <w:t>（万美元）</w:t>
      </w:r>
    </w:p>
    <w:p w:rsidR="00A64180" w:rsidRPr="006E7612" w:rsidRDefault="00A64180" w:rsidP="00A64180">
      <w:pPr>
        <w:rPr>
          <w:rFonts w:ascii="Times New Roman" w:hAnsi="Times New Roman"/>
        </w:rPr>
      </w:pPr>
      <w:r w:rsidRPr="006E7612">
        <w:rPr>
          <w:rFonts w:ascii="Times New Roman" w:hAnsi="Times New Roman"/>
        </w:rPr>
        <w:t>所以，当年底即期利率</w:t>
      </w:r>
      <w:r w:rsidRPr="006E7612">
        <w:rPr>
          <w:rFonts w:ascii="Times New Roman" w:hAnsi="Times New Roman"/>
        </w:rPr>
        <w:t>=</w:t>
      </w:r>
      <w:r w:rsidRPr="006E7612">
        <w:rPr>
          <w:rFonts w:ascii="Times New Roman" w:hAnsi="Times New Roman"/>
          <w:szCs w:val="21"/>
        </w:rPr>
        <w:t>1.58 SF / $</w:t>
      </w:r>
      <w:r w:rsidRPr="006E7612">
        <w:rPr>
          <w:rFonts w:ascii="Times New Roman" w:hAnsi="Times New Roman"/>
          <w:szCs w:val="21"/>
        </w:rPr>
        <w:t>时，利息净收益</w:t>
      </w:r>
      <w:r w:rsidR="00CC05B8" w:rsidRPr="006E7612">
        <w:rPr>
          <w:rFonts w:ascii="Times New Roman" w:hAnsi="Times New Roman"/>
          <w:szCs w:val="21"/>
        </w:rPr>
        <w:t>减少</w:t>
      </w:r>
      <w:r w:rsidR="00CC05B8" w:rsidRPr="006E7612">
        <w:rPr>
          <w:rFonts w:ascii="Times New Roman" w:hAnsi="Times New Roman"/>
          <w:szCs w:val="21"/>
        </w:rPr>
        <w:t>20-6.33=13.67</w:t>
      </w:r>
      <w:r w:rsidR="00CC05B8" w:rsidRPr="006E7612">
        <w:rPr>
          <w:rFonts w:ascii="Times New Roman" w:hAnsi="Times New Roman"/>
          <w:szCs w:val="21"/>
        </w:rPr>
        <w:t>（万美元）</w:t>
      </w:r>
    </w:p>
    <w:p w:rsidR="00CC05B8" w:rsidRPr="006E7612" w:rsidRDefault="00CC05B8" w:rsidP="00CC05B8">
      <w:pPr>
        <w:ind w:firstLineChars="300" w:firstLine="630"/>
        <w:rPr>
          <w:rFonts w:ascii="Times New Roman" w:hAnsi="Times New Roman"/>
        </w:rPr>
      </w:pPr>
      <w:r w:rsidRPr="006E7612">
        <w:rPr>
          <w:rFonts w:ascii="Times New Roman" w:hAnsi="Times New Roman"/>
        </w:rPr>
        <w:t xml:space="preserve">                            </w:t>
      </w:r>
      <w:r w:rsidRPr="006E7612">
        <w:rPr>
          <w:rFonts w:ascii="Times New Roman" w:hAnsi="Times New Roman"/>
        </w:rPr>
        <w:t>本金增加</w:t>
      </w:r>
      <w:r w:rsidRPr="006E7612">
        <w:rPr>
          <w:rFonts w:ascii="Times New Roman" w:hAnsi="Times New Roman"/>
        </w:rPr>
        <w:t>1093.67-1080=13.67</w:t>
      </w:r>
      <w:r w:rsidRPr="006E7612">
        <w:rPr>
          <w:rFonts w:ascii="Times New Roman" w:hAnsi="Times New Roman"/>
          <w:szCs w:val="21"/>
        </w:rPr>
        <w:t>（万美元）</w:t>
      </w:r>
    </w:p>
    <w:p w:rsidR="00CC05B8" w:rsidRPr="006E7612" w:rsidRDefault="00A64180" w:rsidP="00CC05B8">
      <w:pPr>
        <w:ind w:firstLineChars="300" w:firstLine="630"/>
        <w:rPr>
          <w:rFonts w:ascii="Times New Roman" w:hAnsi="Times New Roman"/>
        </w:rPr>
      </w:pPr>
      <w:r w:rsidRPr="006E7612">
        <w:rPr>
          <w:rFonts w:ascii="Times New Roman" w:hAnsi="Times New Roman"/>
        </w:rPr>
        <w:t>当年底即期利率</w:t>
      </w:r>
      <w:r w:rsidRPr="006E7612">
        <w:rPr>
          <w:rFonts w:ascii="Times New Roman" w:hAnsi="Times New Roman"/>
        </w:rPr>
        <w:t>=</w:t>
      </w:r>
      <w:r w:rsidRPr="006E7612">
        <w:rPr>
          <w:rFonts w:ascii="Times New Roman" w:hAnsi="Times New Roman"/>
          <w:szCs w:val="21"/>
        </w:rPr>
        <w:t>1.85 SF / $</w:t>
      </w:r>
      <w:r w:rsidRPr="006E7612">
        <w:rPr>
          <w:rFonts w:ascii="Times New Roman" w:hAnsi="Times New Roman"/>
          <w:szCs w:val="21"/>
        </w:rPr>
        <w:t>时，</w:t>
      </w:r>
      <w:r w:rsidR="00CC05B8" w:rsidRPr="006E7612">
        <w:rPr>
          <w:rFonts w:ascii="Times New Roman" w:hAnsi="Times New Roman"/>
          <w:szCs w:val="21"/>
        </w:rPr>
        <w:t>利息净收益增加</w:t>
      </w:r>
      <w:r w:rsidR="00CC05B8" w:rsidRPr="006E7612">
        <w:rPr>
          <w:rFonts w:ascii="Times New Roman" w:hAnsi="Times New Roman"/>
          <w:szCs w:val="21"/>
        </w:rPr>
        <w:t>165.95-20=145.95</w:t>
      </w:r>
      <w:r w:rsidR="00CC05B8" w:rsidRPr="006E7612">
        <w:rPr>
          <w:rFonts w:ascii="Times New Roman" w:hAnsi="Times New Roman"/>
          <w:szCs w:val="21"/>
        </w:rPr>
        <w:t>（万美元）</w:t>
      </w:r>
    </w:p>
    <w:p w:rsidR="00CC05B8" w:rsidRPr="006E7612" w:rsidRDefault="00CC05B8" w:rsidP="00CC05B8">
      <w:pPr>
        <w:ind w:firstLineChars="300" w:firstLine="630"/>
        <w:rPr>
          <w:rFonts w:ascii="Times New Roman" w:hAnsi="Times New Roman"/>
        </w:rPr>
      </w:pPr>
      <w:r w:rsidRPr="006E7612">
        <w:rPr>
          <w:rFonts w:ascii="Times New Roman" w:hAnsi="Times New Roman"/>
        </w:rPr>
        <w:t xml:space="preserve">                            </w:t>
      </w:r>
      <w:r w:rsidRPr="006E7612">
        <w:rPr>
          <w:rFonts w:ascii="Times New Roman" w:hAnsi="Times New Roman"/>
        </w:rPr>
        <w:t>本金减少</w:t>
      </w:r>
      <w:r w:rsidRPr="006E7612">
        <w:rPr>
          <w:rFonts w:ascii="Times New Roman" w:hAnsi="Times New Roman"/>
        </w:rPr>
        <w:t>1080-934.05=145.95</w:t>
      </w:r>
      <w:r w:rsidRPr="006E7612">
        <w:rPr>
          <w:rFonts w:ascii="Times New Roman" w:hAnsi="Times New Roman"/>
          <w:szCs w:val="21"/>
        </w:rPr>
        <w:t>（万美元）</w:t>
      </w:r>
    </w:p>
    <w:p w:rsidR="006C32BA" w:rsidRPr="006E7612" w:rsidRDefault="006C32BA">
      <w:pPr>
        <w:rPr>
          <w:rFonts w:ascii="Times New Roman" w:hAnsi="Times New Roman"/>
        </w:rPr>
      </w:pPr>
    </w:p>
    <w:p w:rsidR="00D643B5" w:rsidRPr="006B44AC" w:rsidRDefault="00D643B5">
      <w:pPr>
        <w:rPr>
          <w:rFonts w:ascii="Times New Roman" w:hAnsi="Times New Roman"/>
          <w:color w:val="000000" w:themeColor="text1"/>
        </w:rPr>
      </w:pPr>
      <w:r w:rsidRPr="006B44AC">
        <w:rPr>
          <w:rFonts w:ascii="Times New Roman" w:hAnsi="Times New Roman"/>
          <w:color w:val="000000" w:themeColor="text1"/>
        </w:rPr>
        <w:t>8.</w:t>
      </w:r>
    </w:p>
    <w:p w:rsidR="00D643B5" w:rsidRPr="006B44AC" w:rsidRDefault="00EF39F3" w:rsidP="008C0A07">
      <w:pPr>
        <w:rPr>
          <w:rFonts w:ascii="Times New Roman" w:hAnsi="Times New Roman"/>
          <w:color w:val="000000" w:themeColor="text1"/>
        </w:rPr>
      </w:pPr>
      <w:r w:rsidRPr="006B44AC">
        <w:rPr>
          <w:rFonts w:ascii="Times New Roman" w:hAnsi="Times New Roman"/>
          <w:color w:val="000000" w:themeColor="text1"/>
        </w:rPr>
        <w:t>（</w:t>
      </w:r>
      <w:r w:rsidRPr="006B44AC">
        <w:rPr>
          <w:rFonts w:ascii="Times New Roman" w:hAnsi="Times New Roman"/>
          <w:color w:val="000000" w:themeColor="text1"/>
        </w:rPr>
        <w:t>1</w:t>
      </w:r>
      <w:r w:rsidRPr="006B44AC">
        <w:rPr>
          <w:rFonts w:ascii="Times New Roman" w:hAnsi="Times New Roman"/>
          <w:color w:val="000000" w:themeColor="text1"/>
        </w:rPr>
        <w:t>）现在卖出做空</w:t>
      </w:r>
      <w:r w:rsidRPr="006B44AC">
        <w:rPr>
          <w:rFonts w:ascii="Times New Roman" w:hAnsi="Times New Roman"/>
          <w:color w:val="000000" w:themeColor="text1"/>
          <w:szCs w:val="21"/>
        </w:rPr>
        <w:t>瑞典克郎</w:t>
      </w:r>
      <w:r w:rsidRPr="006B44AC">
        <w:rPr>
          <w:rFonts w:ascii="Times New Roman" w:hAnsi="Times New Roman"/>
          <w:color w:val="000000" w:themeColor="text1"/>
          <w:szCs w:val="21"/>
        </w:rPr>
        <w:t>6</w:t>
      </w:r>
      <w:r w:rsidRPr="006B44AC">
        <w:rPr>
          <w:rFonts w:ascii="Times New Roman" w:hAnsi="Times New Roman"/>
          <w:color w:val="000000" w:themeColor="text1"/>
          <w:szCs w:val="21"/>
        </w:rPr>
        <w:t>个月远期</w:t>
      </w:r>
      <w:r w:rsidR="008C0A07" w:rsidRPr="006B44AC">
        <w:rPr>
          <w:rFonts w:ascii="Times New Roman" w:hAnsi="Times New Roman"/>
          <w:color w:val="000000" w:themeColor="text1"/>
          <w:szCs w:val="21"/>
        </w:rPr>
        <w:t>将收入锁定为</w:t>
      </w:r>
      <w:r w:rsidR="008C0A07" w:rsidRPr="006B44AC">
        <w:rPr>
          <w:rFonts w:ascii="Times New Roman" w:hAnsi="Times New Roman"/>
          <w:color w:val="000000" w:themeColor="text1"/>
          <w:szCs w:val="21"/>
        </w:rPr>
        <w:t>$0.1810/SK1</w:t>
      </w:r>
      <w:r w:rsidR="008C0A07" w:rsidRPr="006B44AC">
        <w:rPr>
          <w:rFonts w:ascii="Times New Roman" w:hAnsi="Times New Roman"/>
          <w:color w:val="000000" w:themeColor="text1"/>
          <w:szCs w:val="21"/>
        </w:rPr>
        <w:t>，偿还美元贷款额会低于</w:t>
      </w:r>
      <w:r w:rsidR="008C0A07" w:rsidRPr="006B44AC">
        <w:rPr>
          <w:rFonts w:ascii="Times New Roman" w:hAnsi="Times New Roman"/>
          <w:color w:val="000000" w:themeColor="text1"/>
          <w:szCs w:val="21"/>
        </w:rPr>
        <w:t>$0.18/SK1</w:t>
      </w:r>
      <w:r w:rsidR="008C0A07" w:rsidRPr="006B44AC">
        <w:rPr>
          <w:rFonts w:ascii="Times New Roman" w:hAnsi="Times New Roman"/>
          <w:color w:val="000000" w:themeColor="text1"/>
          <w:szCs w:val="21"/>
        </w:rPr>
        <w:t>折算的期初投资额。</w:t>
      </w:r>
    </w:p>
    <w:p w:rsidR="00D643B5" w:rsidRPr="006B44AC" w:rsidRDefault="008C0A07">
      <w:pPr>
        <w:rPr>
          <w:rFonts w:ascii="Times New Roman" w:hAnsi="Times New Roman"/>
          <w:color w:val="000000" w:themeColor="text1"/>
        </w:rPr>
      </w:pPr>
      <w:r w:rsidRPr="006B44AC">
        <w:rPr>
          <w:rFonts w:ascii="Times New Roman" w:hAnsi="Times New Roman"/>
          <w:color w:val="000000" w:themeColor="text1"/>
        </w:rPr>
        <w:t>所以，净利差</w:t>
      </w:r>
      <w:r w:rsidRPr="006B44AC">
        <w:rPr>
          <w:rFonts w:ascii="Times New Roman" w:hAnsi="Times New Roman"/>
          <w:color w:val="000000" w:themeColor="text1"/>
        </w:rPr>
        <w:t>=(100/0.18</w:t>
      </w:r>
      <w:r w:rsidR="0084171D" w:rsidRPr="006B44AC">
        <w:rPr>
          <w:rFonts w:ascii="Times New Roman" w:hAnsi="Times New Roman"/>
          <w:color w:val="000000" w:themeColor="text1"/>
        </w:rPr>
        <w:t>)*(1+7.5%)*0.181</w:t>
      </w:r>
      <w:r w:rsidRPr="006B44AC">
        <w:rPr>
          <w:rFonts w:ascii="Times New Roman" w:hAnsi="Times New Roman"/>
          <w:color w:val="000000" w:themeColor="text1"/>
        </w:rPr>
        <w:t>-100*</w:t>
      </w:r>
      <w:r w:rsidR="0084171D" w:rsidRPr="006B44AC">
        <w:rPr>
          <w:rFonts w:ascii="Times New Roman" w:hAnsi="Times New Roman"/>
          <w:color w:val="000000" w:themeColor="text1"/>
        </w:rPr>
        <w:t>(</w:t>
      </w:r>
      <w:r w:rsidRPr="006B44AC">
        <w:rPr>
          <w:rFonts w:ascii="Times New Roman" w:hAnsi="Times New Roman"/>
          <w:color w:val="000000" w:themeColor="text1"/>
        </w:rPr>
        <w:t>1+6.5%</w:t>
      </w:r>
      <w:r w:rsidR="0084171D" w:rsidRPr="006B44AC">
        <w:rPr>
          <w:rFonts w:ascii="Times New Roman" w:hAnsi="Times New Roman"/>
          <w:color w:val="000000" w:themeColor="text1"/>
        </w:rPr>
        <w:t>)=1.5972</w:t>
      </w:r>
      <w:r w:rsidR="0084171D" w:rsidRPr="006B44AC">
        <w:rPr>
          <w:rFonts w:ascii="Times New Roman" w:hAnsi="Times New Roman"/>
          <w:color w:val="000000" w:themeColor="text1"/>
        </w:rPr>
        <w:t>（万美元）</w:t>
      </w:r>
    </w:p>
    <w:p w:rsidR="00D643B5" w:rsidRPr="006B44AC" w:rsidRDefault="00D643B5">
      <w:pPr>
        <w:rPr>
          <w:rFonts w:ascii="Times New Roman" w:hAnsi="Times New Roman"/>
          <w:color w:val="000000" w:themeColor="text1"/>
        </w:rPr>
      </w:pPr>
    </w:p>
    <w:p w:rsidR="0084171D" w:rsidRPr="006E7612" w:rsidRDefault="0084171D">
      <w:pPr>
        <w:rPr>
          <w:rFonts w:ascii="Times New Roman" w:hAnsi="Times New Roman"/>
        </w:rPr>
      </w:pPr>
      <w:r w:rsidRPr="006E7612">
        <w:rPr>
          <w:rFonts w:ascii="Times New Roman" w:hAnsi="Times New Roman"/>
        </w:rPr>
        <w:lastRenderedPageBreak/>
        <w:t>（</w:t>
      </w:r>
      <w:r w:rsidRPr="006E7612">
        <w:rPr>
          <w:rFonts w:ascii="Times New Roman" w:hAnsi="Times New Roman"/>
        </w:rPr>
        <w:t>2</w:t>
      </w:r>
      <w:r w:rsidRPr="006E7612">
        <w:rPr>
          <w:rFonts w:ascii="Times New Roman" w:hAnsi="Times New Roman"/>
        </w:rPr>
        <w:t>）利差为</w:t>
      </w:r>
      <w:r w:rsidRPr="006E7612">
        <w:rPr>
          <w:rFonts w:ascii="Times New Roman" w:hAnsi="Times New Roman"/>
        </w:rPr>
        <w:t>1%</w:t>
      </w:r>
      <w:r w:rsidR="005B2E3E" w:rsidRPr="006E7612">
        <w:rPr>
          <w:rFonts w:ascii="Times New Roman" w:hAnsi="Times New Roman"/>
          <w:szCs w:val="21"/>
        </w:rPr>
        <w:t>的远期汇率是</w:t>
      </w:r>
      <w:r w:rsidR="005B2E3E" w:rsidRPr="006E7612">
        <w:rPr>
          <w:rFonts w:ascii="Times New Roman" w:hAnsi="Times New Roman"/>
          <w:szCs w:val="21"/>
        </w:rPr>
        <w:t>X</w:t>
      </w:r>
      <w:r w:rsidRPr="006E7612">
        <w:rPr>
          <w:rFonts w:ascii="Times New Roman" w:hAnsi="Times New Roman"/>
        </w:rPr>
        <w:t>，即</w:t>
      </w:r>
      <w:r w:rsidRPr="006E7612">
        <w:rPr>
          <w:rFonts w:ascii="Times New Roman" w:hAnsi="Times New Roman"/>
        </w:rPr>
        <w:t xml:space="preserve">(X/0.18)(1+7.5%) - (1+6.5%)=1% </w:t>
      </w:r>
      <w:r w:rsidRPr="006E7612">
        <w:rPr>
          <w:rFonts w:ascii="Times New Roman" w:hAnsi="Times New Roman"/>
        </w:rPr>
        <w:t>，那么</w:t>
      </w:r>
      <w:r w:rsidRPr="006E7612">
        <w:rPr>
          <w:rFonts w:ascii="Times New Roman" w:hAnsi="Times New Roman"/>
        </w:rPr>
        <w:t>X=0.18</w:t>
      </w:r>
    </w:p>
    <w:p w:rsidR="0084171D" w:rsidRPr="006E7612" w:rsidRDefault="0084171D">
      <w:pPr>
        <w:rPr>
          <w:rFonts w:ascii="Times New Roman" w:hAnsi="Times New Roman"/>
        </w:rPr>
      </w:pPr>
      <w:r w:rsidRPr="006E7612">
        <w:rPr>
          <w:rFonts w:ascii="Times New Roman" w:hAnsi="Times New Roman"/>
        </w:rPr>
        <w:t>（</w:t>
      </w:r>
      <w:r w:rsidRPr="006E7612">
        <w:rPr>
          <w:rFonts w:ascii="Times New Roman" w:hAnsi="Times New Roman"/>
        </w:rPr>
        <w:t>3</w:t>
      </w:r>
      <w:r w:rsidRPr="006E7612">
        <w:rPr>
          <w:rFonts w:ascii="Times New Roman" w:hAnsi="Times New Roman"/>
        </w:rPr>
        <w:t>）</w:t>
      </w:r>
      <w:r w:rsidR="00512B7B" w:rsidRPr="006E7612">
        <w:rPr>
          <w:rFonts w:ascii="Times New Roman" w:hAnsi="Times New Roman"/>
        </w:rPr>
        <w:t>从利差结果可知，当</w:t>
      </w:r>
      <w:r w:rsidR="00512B7B" w:rsidRPr="006E7612">
        <w:rPr>
          <w:rFonts w:ascii="Times New Roman" w:hAnsi="Times New Roman"/>
          <w:szCs w:val="21"/>
        </w:rPr>
        <w:t>远期汇率增大（</w:t>
      </w:r>
      <w:r w:rsidR="00512B7B" w:rsidRPr="006E7612">
        <w:rPr>
          <w:rFonts w:ascii="Times New Roman" w:hAnsi="Times New Roman"/>
          <w:szCs w:val="21"/>
        </w:rPr>
        <w:t>SK</w:t>
      </w:r>
      <w:r w:rsidR="00512B7B" w:rsidRPr="006E7612">
        <w:rPr>
          <w:rFonts w:ascii="Times New Roman" w:hAnsi="Times New Roman"/>
          <w:szCs w:val="21"/>
        </w:rPr>
        <w:t>升值）和即期汇率减小（</w:t>
      </w:r>
      <w:r w:rsidR="00512B7B" w:rsidRPr="006E7612">
        <w:rPr>
          <w:rFonts w:ascii="Times New Roman" w:hAnsi="Times New Roman"/>
          <w:szCs w:val="21"/>
        </w:rPr>
        <w:t>SK</w:t>
      </w:r>
      <w:r w:rsidR="00512B7B" w:rsidRPr="006E7612">
        <w:rPr>
          <w:rFonts w:ascii="Times New Roman" w:hAnsi="Times New Roman"/>
          <w:szCs w:val="21"/>
        </w:rPr>
        <w:t>贬值）时利差扩大。</w:t>
      </w:r>
    </w:p>
    <w:p w:rsidR="0084171D" w:rsidRPr="006E7612" w:rsidRDefault="0084171D">
      <w:pPr>
        <w:rPr>
          <w:rFonts w:ascii="Times New Roman" w:hAnsi="Times New Roman"/>
        </w:rPr>
      </w:pPr>
      <w:r w:rsidRPr="006E7612">
        <w:rPr>
          <w:rFonts w:ascii="Times New Roman" w:hAnsi="Times New Roman"/>
        </w:rPr>
        <w:t>（</w:t>
      </w:r>
      <w:r w:rsidRPr="006E7612">
        <w:rPr>
          <w:rFonts w:ascii="Times New Roman" w:hAnsi="Times New Roman"/>
        </w:rPr>
        <w:t>4</w:t>
      </w:r>
      <w:r w:rsidRPr="006E7612">
        <w:rPr>
          <w:rFonts w:ascii="Times New Roman" w:hAnsi="Times New Roman"/>
        </w:rPr>
        <w:t>）</w:t>
      </w:r>
      <w:r w:rsidR="00512B7B" w:rsidRPr="006E7612">
        <w:rPr>
          <w:rFonts w:ascii="Times New Roman" w:hAnsi="Times New Roman"/>
        </w:rPr>
        <w:t>利率平价理论：</w:t>
      </w:r>
    </w:p>
    <w:p w:rsidR="00512B7B" w:rsidRPr="006E7612" w:rsidRDefault="00512B7B" w:rsidP="00512B7B">
      <w:pPr>
        <w:jc w:val="center"/>
        <w:rPr>
          <w:rFonts w:ascii="Times New Roman" w:hAnsi="Times New Roman"/>
        </w:rPr>
      </w:pPr>
      <w:r w:rsidRPr="006E7612">
        <w:rPr>
          <w:rFonts w:ascii="Times New Roman" w:hAnsi="Times New Roman"/>
          <w:noProof/>
          <w:kern w:val="0"/>
          <w:position w:val="-30"/>
          <w:szCs w:val="21"/>
        </w:rPr>
        <w:drawing>
          <wp:inline distT="0" distB="0" distL="0" distR="0" wp14:anchorId="71559B95" wp14:editId="7C3E8BA7">
            <wp:extent cx="1504950" cy="438150"/>
            <wp:effectExtent l="0" t="0" r="0" b="0"/>
            <wp:docPr id="2487" name="图片 2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B7B" w:rsidRPr="006E7612" w:rsidRDefault="00512B7B" w:rsidP="00512B7B">
      <w:pPr>
        <w:ind w:firstLineChars="200" w:firstLine="420"/>
        <w:jc w:val="left"/>
        <w:rPr>
          <w:rFonts w:ascii="Times New Roman" w:hAnsi="Times New Roman"/>
          <w:szCs w:val="21"/>
        </w:rPr>
      </w:pPr>
      <w:r w:rsidRPr="006E7612">
        <w:rPr>
          <w:rFonts w:ascii="Times New Roman" w:hAnsi="Times New Roman"/>
          <w:szCs w:val="21"/>
        </w:rPr>
        <w:t>利率平价理论</w:t>
      </w:r>
      <w:r w:rsidR="00070FD5">
        <w:rPr>
          <w:rFonts w:ascii="Times New Roman" w:hAnsi="Times New Roman" w:hint="eastAsia"/>
          <w:szCs w:val="21"/>
        </w:rPr>
        <w:t>的</w:t>
      </w:r>
      <w:r w:rsidRPr="006E7612">
        <w:rPr>
          <w:rFonts w:ascii="Times New Roman" w:hAnsi="Times New Roman"/>
          <w:szCs w:val="21"/>
        </w:rPr>
        <w:t>一个前提条件是市场要充分有效，而且市场参与者大多都是理性投资者，这样才能通过套利抹平两地市场利率差距和汇率偏差的投机可能性。</w:t>
      </w:r>
    </w:p>
    <w:p w:rsidR="00512B7B" w:rsidRPr="006E7612" w:rsidRDefault="00512B7B" w:rsidP="00512B7B">
      <w:pPr>
        <w:ind w:firstLineChars="200" w:firstLine="420"/>
        <w:jc w:val="left"/>
        <w:rPr>
          <w:rFonts w:ascii="Times New Roman" w:hAnsi="Times New Roman"/>
          <w:szCs w:val="21"/>
        </w:rPr>
      </w:pPr>
      <w:r w:rsidRPr="006E7612">
        <w:rPr>
          <w:rFonts w:ascii="Times New Roman" w:hAnsi="Times New Roman"/>
          <w:szCs w:val="21"/>
        </w:rPr>
        <w:t>实际操</w:t>
      </w:r>
      <w:r w:rsidR="00F47512">
        <w:rPr>
          <w:rFonts w:ascii="Times New Roman" w:hAnsi="Times New Roman" w:hint="eastAsia"/>
          <w:szCs w:val="21"/>
        </w:rPr>
        <w:t>中</w:t>
      </w:r>
      <w:r w:rsidRPr="006E7612">
        <w:rPr>
          <w:rFonts w:ascii="Times New Roman" w:hAnsi="Times New Roman"/>
          <w:szCs w:val="21"/>
        </w:rPr>
        <w:t>存在</w:t>
      </w:r>
      <w:r w:rsidR="008D5020">
        <w:rPr>
          <w:rFonts w:ascii="Times New Roman" w:hAnsi="Times New Roman" w:hint="eastAsia"/>
          <w:szCs w:val="21"/>
        </w:rPr>
        <w:t>：</w:t>
      </w:r>
      <w:r w:rsidRPr="006E7612">
        <w:rPr>
          <w:rFonts w:ascii="Times New Roman" w:hAnsi="Times New Roman"/>
          <w:szCs w:val="21"/>
        </w:rPr>
        <w:t>（</w:t>
      </w:r>
      <w:r w:rsidRPr="006E7612">
        <w:rPr>
          <w:rFonts w:ascii="Times New Roman" w:hAnsi="Times New Roman"/>
          <w:szCs w:val="21"/>
        </w:rPr>
        <w:t>1</w:t>
      </w:r>
      <w:r w:rsidRPr="006E7612">
        <w:rPr>
          <w:rFonts w:ascii="Times New Roman" w:hAnsi="Times New Roman"/>
          <w:szCs w:val="21"/>
        </w:rPr>
        <w:t>）市场不是充分有效，其参与者也非理性投资者；（</w:t>
      </w:r>
      <w:r w:rsidRPr="006E7612">
        <w:rPr>
          <w:rFonts w:ascii="Times New Roman" w:hAnsi="Times New Roman"/>
          <w:szCs w:val="21"/>
        </w:rPr>
        <w:t>2</w:t>
      </w:r>
      <w:r w:rsidRPr="006E7612">
        <w:rPr>
          <w:rFonts w:ascii="Times New Roman" w:hAnsi="Times New Roman"/>
          <w:szCs w:val="21"/>
        </w:rPr>
        <w:t>）存款贷款金额、期限无法完全匹配等客观问题。</w:t>
      </w:r>
    </w:p>
    <w:p w:rsidR="00512B7B" w:rsidRPr="005C3EE2" w:rsidRDefault="00512B7B" w:rsidP="00512B7B">
      <w:pPr>
        <w:jc w:val="left"/>
        <w:rPr>
          <w:rFonts w:ascii="Times New Roman" w:hAnsi="Times New Roman"/>
        </w:rPr>
      </w:pPr>
    </w:p>
    <w:p w:rsidR="00996356" w:rsidRPr="00B65379" w:rsidRDefault="00D643B5" w:rsidP="00996356">
      <w:pPr>
        <w:adjustRightInd w:val="0"/>
        <w:snapToGrid w:val="0"/>
        <w:spacing w:line="400" w:lineRule="atLeast"/>
        <w:rPr>
          <w:rFonts w:ascii="Times New Roman" w:hAnsi="Times New Roman"/>
          <w:color w:val="000000" w:themeColor="text1"/>
          <w:szCs w:val="21"/>
        </w:rPr>
      </w:pPr>
      <w:r w:rsidRPr="006E7612">
        <w:rPr>
          <w:rFonts w:ascii="Times New Roman" w:hAnsi="Times New Roman"/>
        </w:rPr>
        <w:t>9.</w:t>
      </w:r>
      <w:r w:rsidR="00996356">
        <w:rPr>
          <w:rFonts w:ascii="Times New Roman" w:hAnsi="Times New Roman" w:hint="eastAsia"/>
        </w:rPr>
        <w:t xml:space="preserve"> </w:t>
      </w:r>
      <w:r w:rsidR="00996356" w:rsidRPr="005D07CA">
        <w:rPr>
          <w:rFonts w:ascii="Times New Roman" w:hAnsi="Times New Roman"/>
          <w:szCs w:val="21"/>
        </w:rPr>
        <w:t>某金融机构拥有</w:t>
      </w:r>
      <w:r w:rsidR="00996356" w:rsidRPr="005D07CA">
        <w:rPr>
          <w:rFonts w:ascii="Times New Roman" w:hAnsi="Times New Roman"/>
          <w:szCs w:val="21"/>
        </w:rPr>
        <w:t>10</w:t>
      </w:r>
      <w:r w:rsidR="00996356" w:rsidRPr="005D07CA">
        <w:rPr>
          <w:rFonts w:ascii="Times New Roman" w:hAnsi="Times New Roman"/>
          <w:szCs w:val="21"/>
        </w:rPr>
        <w:t>万美元的英镑（￡）净头寸和</w:t>
      </w:r>
      <w:r w:rsidR="00996356" w:rsidRPr="005D07CA">
        <w:rPr>
          <w:rFonts w:ascii="Times New Roman" w:hAnsi="Times New Roman"/>
          <w:szCs w:val="21"/>
        </w:rPr>
        <w:t>-3</w:t>
      </w:r>
      <w:r w:rsidR="00996356" w:rsidRPr="005D07CA">
        <w:rPr>
          <w:rFonts w:ascii="Times New Roman" w:hAnsi="Times New Roman"/>
          <w:szCs w:val="21"/>
        </w:rPr>
        <w:t>万美元的瑞士法郎（</w:t>
      </w:r>
      <w:r w:rsidR="00996356" w:rsidRPr="005D07CA">
        <w:rPr>
          <w:rFonts w:ascii="Times New Roman" w:hAnsi="Times New Roman"/>
          <w:szCs w:val="21"/>
        </w:rPr>
        <w:t>SF</w:t>
      </w:r>
      <w:r w:rsidR="00996356" w:rsidRPr="005D07CA">
        <w:rPr>
          <w:rFonts w:ascii="Times New Roman" w:hAnsi="Times New Roman"/>
          <w:szCs w:val="21"/>
        </w:rPr>
        <w:t>）净头寸。汇率变化导致的净头寸标准差为：瑞士法郎</w:t>
      </w:r>
      <w:r w:rsidR="00996356" w:rsidRPr="005D07CA">
        <w:rPr>
          <w:rFonts w:ascii="Times New Roman" w:hAnsi="Times New Roman"/>
          <w:szCs w:val="21"/>
        </w:rPr>
        <w:t>1%</w:t>
      </w:r>
      <w:r w:rsidR="00996356" w:rsidRPr="005D07CA">
        <w:rPr>
          <w:rFonts w:ascii="Times New Roman" w:hAnsi="Times New Roman"/>
          <w:szCs w:val="21"/>
        </w:rPr>
        <w:t>，英镑</w:t>
      </w:r>
      <w:r w:rsidR="00996356" w:rsidRPr="005D07CA">
        <w:rPr>
          <w:rFonts w:ascii="Times New Roman" w:hAnsi="Times New Roman"/>
          <w:szCs w:val="21"/>
        </w:rPr>
        <w:t>1.3%</w:t>
      </w:r>
      <w:r w:rsidR="00996356" w:rsidRPr="005D07CA">
        <w:rPr>
          <w:rFonts w:ascii="Times New Roman" w:hAnsi="Times New Roman"/>
          <w:szCs w:val="21"/>
        </w:rPr>
        <w:t>。英镑和瑞士法郎汇率变化的相关</w:t>
      </w:r>
      <w:r w:rsidR="00996356" w:rsidRPr="00B65379">
        <w:rPr>
          <w:rFonts w:ascii="Times New Roman" w:hAnsi="Times New Roman"/>
          <w:color w:val="000000" w:themeColor="text1"/>
          <w:szCs w:val="21"/>
        </w:rPr>
        <w:t>系数为</w:t>
      </w:r>
      <w:r w:rsidR="00996356" w:rsidRPr="00B65379">
        <w:rPr>
          <w:rFonts w:ascii="Times New Roman" w:hAnsi="Times New Roman"/>
          <w:color w:val="000000" w:themeColor="text1"/>
          <w:szCs w:val="21"/>
        </w:rPr>
        <w:t>0.8</w:t>
      </w:r>
      <w:r w:rsidR="008368A8" w:rsidRPr="00B65379">
        <w:rPr>
          <w:rFonts w:ascii="Times New Roman" w:hAnsi="Times New Roman" w:hint="eastAsia"/>
          <w:color w:val="000000" w:themeColor="text1"/>
          <w:szCs w:val="21"/>
        </w:rPr>
        <w:t>，</w:t>
      </w:r>
      <w:r w:rsidR="00885CAE" w:rsidRPr="00B65379">
        <w:rPr>
          <w:rFonts w:ascii="Times New Roman" w:hAnsi="Times New Roman" w:hint="eastAsia"/>
          <w:color w:val="000000" w:themeColor="text1"/>
          <w:szCs w:val="21"/>
        </w:rPr>
        <w:t>只</w:t>
      </w:r>
      <w:r w:rsidR="00073A8C" w:rsidRPr="00B65379">
        <w:rPr>
          <w:rFonts w:ascii="Times New Roman" w:hAnsi="Times New Roman" w:hint="eastAsia"/>
          <w:color w:val="000000" w:themeColor="text1"/>
          <w:szCs w:val="21"/>
        </w:rPr>
        <w:t>考虑</w:t>
      </w:r>
      <w:r w:rsidR="00885CAE" w:rsidRPr="00B65379">
        <w:rPr>
          <w:rFonts w:ascii="Times New Roman" w:hAnsi="Times New Roman"/>
          <w:color w:val="000000" w:themeColor="text1"/>
          <w:szCs w:val="21"/>
        </w:rPr>
        <w:t>汇率波动</w:t>
      </w:r>
      <w:r w:rsidR="00885CAE" w:rsidRPr="00B65379">
        <w:rPr>
          <w:rFonts w:ascii="Times New Roman" w:hAnsi="Times New Roman" w:hint="eastAsia"/>
          <w:color w:val="000000" w:themeColor="text1"/>
          <w:szCs w:val="21"/>
        </w:rPr>
        <w:t>的</w:t>
      </w:r>
      <w:r w:rsidR="00885CAE" w:rsidRPr="00B65379">
        <w:rPr>
          <w:rFonts w:ascii="Times New Roman" w:hAnsi="Times New Roman" w:hint="eastAsia"/>
          <w:color w:val="000000" w:themeColor="text1"/>
          <w:szCs w:val="21"/>
        </w:rPr>
        <w:t>1</w:t>
      </w:r>
      <w:r w:rsidR="00885CAE" w:rsidRPr="00B65379">
        <w:rPr>
          <w:rFonts w:ascii="Times New Roman" w:hAnsi="Times New Roman" w:hint="eastAsia"/>
          <w:color w:val="000000" w:themeColor="text1"/>
          <w:szCs w:val="21"/>
        </w:rPr>
        <w:t>个标准差</w:t>
      </w:r>
      <w:r w:rsidR="00996356" w:rsidRPr="00B65379">
        <w:rPr>
          <w:rFonts w:ascii="Times New Roman" w:hAnsi="Times New Roman"/>
          <w:color w:val="000000" w:themeColor="text1"/>
          <w:szCs w:val="21"/>
        </w:rPr>
        <w:t>。</w:t>
      </w:r>
    </w:p>
    <w:p w:rsidR="00996356" w:rsidRPr="00C01C51" w:rsidRDefault="00073A8C" w:rsidP="00073A8C">
      <w:pPr>
        <w:adjustRightInd w:val="0"/>
        <w:snapToGrid w:val="0"/>
        <w:spacing w:line="400" w:lineRule="atLeast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）</w:t>
      </w:r>
      <w:r w:rsidR="00996356" w:rsidRPr="00C01C51">
        <w:rPr>
          <w:rFonts w:ascii="Times New Roman" w:hAnsi="Times New Roman"/>
          <w:szCs w:val="21"/>
        </w:rPr>
        <w:t>英镑对美元汇率波动给金融机构带来的风险裸露有多大？</w:t>
      </w:r>
    </w:p>
    <w:p w:rsidR="00996356" w:rsidRPr="005D07CA" w:rsidRDefault="00C01C51" w:rsidP="00C01C51">
      <w:pPr>
        <w:adjustRightInd w:val="0"/>
        <w:snapToGrid w:val="0"/>
        <w:spacing w:line="400" w:lineRule="atLeast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）</w:t>
      </w:r>
      <w:r w:rsidR="00996356" w:rsidRPr="005D07CA">
        <w:rPr>
          <w:rFonts w:ascii="Times New Roman" w:hAnsi="Times New Roman"/>
          <w:szCs w:val="21"/>
        </w:rPr>
        <w:t>瑞士法郎对美元汇率波动给金融机构带来的风险裸露有多大？</w:t>
      </w:r>
      <w:bookmarkStart w:id="0" w:name="_GoBack"/>
      <w:bookmarkEnd w:id="0"/>
    </w:p>
    <w:p w:rsidR="00D643B5" w:rsidRDefault="00C01C51" w:rsidP="00C01C51">
      <w:pPr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）</w:t>
      </w:r>
      <w:r w:rsidR="00996356" w:rsidRPr="005D07CA">
        <w:rPr>
          <w:rFonts w:ascii="Times New Roman" w:hAnsi="Times New Roman"/>
          <w:szCs w:val="21"/>
        </w:rPr>
        <w:t>英镑和瑞士法郎头寸共同带来的风险裸露有多大？</w:t>
      </w:r>
    </w:p>
    <w:p w:rsidR="00C01C51" w:rsidRPr="00471746" w:rsidRDefault="00C01C51" w:rsidP="00C01C51">
      <w:pPr>
        <w:rPr>
          <w:rFonts w:ascii="Times New Roman" w:hAnsi="Times New Roman"/>
          <w:b/>
        </w:rPr>
      </w:pPr>
      <w:r w:rsidRPr="00471746">
        <w:rPr>
          <w:rFonts w:ascii="Times New Roman" w:hAnsi="Times New Roman" w:hint="eastAsia"/>
          <w:b/>
          <w:szCs w:val="21"/>
        </w:rPr>
        <w:t>答：</w:t>
      </w:r>
    </w:p>
    <w:p w:rsidR="003A5811" w:rsidRPr="006E7612" w:rsidRDefault="00EF39F3">
      <w:pPr>
        <w:rPr>
          <w:rFonts w:ascii="Times New Roman" w:hAnsi="Times New Roman"/>
        </w:rPr>
      </w:pPr>
      <w:r w:rsidRPr="006E7612">
        <w:rPr>
          <w:rFonts w:ascii="Times New Roman" w:hAnsi="Times New Roman"/>
        </w:rPr>
        <w:t>（</w:t>
      </w:r>
      <w:r w:rsidRPr="006E7612">
        <w:rPr>
          <w:rFonts w:ascii="Times New Roman" w:hAnsi="Times New Roman"/>
        </w:rPr>
        <w:t>1</w:t>
      </w:r>
      <w:r w:rsidRPr="006E7612">
        <w:rPr>
          <w:rFonts w:ascii="Times New Roman" w:hAnsi="Times New Roman"/>
        </w:rPr>
        <w:t>）</w:t>
      </w:r>
      <w:r w:rsidR="003A5811" w:rsidRPr="006E7612">
        <w:rPr>
          <w:rFonts w:ascii="Times New Roman" w:hAnsi="Times New Roman"/>
        </w:rPr>
        <w:t>1.65*0.01=1.65%</w:t>
      </w:r>
    </w:p>
    <w:p w:rsidR="00F11977" w:rsidRPr="006E7612" w:rsidRDefault="004145F7">
      <w:pPr>
        <w:rPr>
          <w:rFonts w:ascii="Times New Roman" w:hAnsi="Times New Roman"/>
          <w:szCs w:val="21"/>
        </w:rPr>
      </w:pPr>
      <w:r w:rsidRPr="006E7612">
        <w:rPr>
          <w:rFonts w:ascii="Times New Roman" w:hAnsi="Times New Roman"/>
          <w:szCs w:val="21"/>
        </w:rPr>
        <w:t>英镑对美元</w:t>
      </w:r>
      <w:r w:rsidR="009B7BA7" w:rsidRPr="006E7612">
        <w:rPr>
          <w:rFonts w:ascii="Times New Roman" w:hAnsi="Times New Roman"/>
          <w:szCs w:val="21"/>
        </w:rPr>
        <w:t>风险裸露</w:t>
      </w:r>
      <w:r w:rsidR="009B7BA7" w:rsidRPr="006E7612">
        <w:rPr>
          <w:rFonts w:ascii="Times New Roman" w:hAnsi="Times New Roman"/>
          <w:szCs w:val="21"/>
        </w:rPr>
        <w:t>=</w:t>
      </w:r>
      <w:r w:rsidR="003A5811" w:rsidRPr="006E7612">
        <w:rPr>
          <w:rFonts w:ascii="Times New Roman" w:hAnsi="Times New Roman"/>
          <w:szCs w:val="21"/>
        </w:rPr>
        <w:t>10*</w:t>
      </w:r>
      <w:r w:rsidR="003A5811" w:rsidRPr="006E7612">
        <w:rPr>
          <w:rFonts w:ascii="Times New Roman" w:hAnsi="Times New Roman"/>
        </w:rPr>
        <w:t>1.65%=0.165</w:t>
      </w:r>
      <w:r w:rsidR="003A5811" w:rsidRPr="006E7612">
        <w:rPr>
          <w:rFonts w:ascii="Times New Roman" w:hAnsi="Times New Roman"/>
        </w:rPr>
        <w:t>（</w:t>
      </w:r>
      <w:r w:rsidR="003A5811" w:rsidRPr="006E7612">
        <w:rPr>
          <w:rFonts w:ascii="Times New Roman" w:hAnsi="Times New Roman"/>
          <w:szCs w:val="21"/>
        </w:rPr>
        <w:t>万美元</w:t>
      </w:r>
      <w:r w:rsidR="003A5811" w:rsidRPr="006E7612">
        <w:rPr>
          <w:rFonts w:ascii="Times New Roman" w:hAnsi="Times New Roman"/>
        </w:rPr>
        <w:t>）</w:t>
      </w:r>
    </w:p>
    <w:p w:rsidR="003A5811" w:rsidRPr="006E7612" w:rsidRDefault="00EF39F3">
      <w:pPr>
        <w:rPr>
          <w:rFonts w:ascii="Times New Roman" w:hAnsi="Times New Roman"/>
        </w:rPr>
      </w:pPr>
      <w:r w:rsidRPr="006E7612">
        <w:rPr>
          <w:rFonts w:ascii="Times New Roman" w:hAnsi="Times New Roman"/>
        </w:rPr>
        <w:t>（</w:t>
      </w:r>
      <w:r w:rsidRPr="006E7612">
        <w:rPr>
          <w:rFonts w:ascii="Times New Roman" w:hAnsi="Times New Roman"/>
        </w:rPr>
        <w:t>2</w:t>
      </w:r>
      <w:r w:rsidRPr="006E7612">
        <w:rPr>
          <w:rFonts w:ascii="Times New Roman" w:hAnsi="Times New Roman"/>
        </w:rPr>
        <w:t>）</w:t>
      </w:r>
      <w:r w:rsidR="003A5811" w:rsidRPr="006E7612">
        <w:rPr>
          <w:rFonts w:ascii="Times New Roman" w:hAnsi="Times New Roman"/>
        </w:rPr>
        <w:t>1.65*0.013=2.145%</w:t>
      </w:r>
    </w:p>
    <w:p w:rsidR="00F11977" w:rsidRPr="006E7612" w:rsidRDefault="004145F7">
      <w:pPr>
        <w:rPr>
          <w:rFonts w:ascii="Times New Roman" w:hAnsi="Times New Roman"/>
          <w:szCs w:val="21"/>
        </w:rPr>
      </w:pPr>
      <w:r w:rsidRPr="006E7612">
        <w:rPr>
          <w:rFonts w:ascii="Times New Roman" w:hAnsi="Times New Roman"/>
          <w:szCs w:val="21"/>
        </w:rPr>
        <w:t>瑞士法郎对美元</w:t>
      </w:r>
      <w:r w:rsidR="009B7BA7" w:rsidRPr="006E7612">
        <w:rPr>
          <w:rFonts w:ascii="Times New Roman" w:hAnsi="Times New Roman"/>
          <w:szCs w:val="21"/>
        </w:rPr>
        <w:t>风险裸露</w:t>
      </w:r>
      <w:r w:rsidR="009B7BA7" w:rsidRPr="006E7612">
        <w:rPr>
          <w:rFonts w:ascii="Times New Roman" w:hAnsi="Times New Roman"/>
          <w:szCs w:val="21"/>
        </w:rPr>
        <w:t>=</w:t>
      </w:r>
      <w:r w:rsidR="003A5811" w:rsidRPr="006E7612">
        <w:rPr>
          <w:rFonts w:ascii="Times New Roman" w:hAnsi="Times New Roman"/>
          <w:szCs w:val="21"/>
        </w:rPr>
        <w:t>-3*</w:t>
      </w:r>
      <w:r w:rsidR="003A5811" w:rsidRPr="006E7612">
        <w:rPr>
          <w:rFonts w:ascii="Times New Roman" w:hAnsi="Times New Roman"/>
        </w:rPr>
        <w:t>2.145%=-0.06435</w:t>
      </w:r>
      <w:r w:rsidR="003A5811" w:rsidRPr="006E7612">
        <w:rPr>
          <w:rFonts w:ascii="Times New Roman" w:hAnsi="Times New Roman"/>
        </w:rPr>
        <w:t>（</w:t>
      </w:r>
      <w:r w:rsidR="003A5811" w:rsidRPr="006E7612">
        <w:rPr>
          <w:rFonts w:ascii="Times New Roman" w:hAnsi="Times New Roman"/>
          <w:szCs w:val="21"/>
        </w:rPr>
        <w:t>万美元</w:t>
      </w:r>
      <w:r w:rsidR="003A5811" w:rsidRPr="006E7612">
        <w:rPr>
          <w:rFonts w:ascii="Times New Roman" w:hAnsi="Times New Roman"/>
        </w:rPr>
        <w:t>）</w:t>
      </w:r>
    </w:p>
    <w:p w:rsidR="003A5811" w:rsidRPr="006E7612" w:rsidRDefault="00EF39F3">
      <w:pPr>
        <w:rPr>
          <w:rFonts w:ascii="Times New Roman" w:hAnsi="Times New Roman"/>
          <w:vertAlign w:val="superscript"/>
        </w:rPr>
      </w:pPr>
      <w:r w:rsidRPr="006E7612">
        <w:rPr>
          <w:rFonts w:ascii="Times New Roman" w:hAnsi="Times New Roman"/>
        </w:rPr>
        <w:t>（</w:t>
      </w:r>
      <w:r w:rsidRPr="006E7612">
        <w:rPr>
          <w:rFonts w:ascii="Times New Roman" w:hAnsi="Times New Roman"/>
        </w:rPr>
        <w:t>3</w:t>
      </w:r>
      <w:r w:rsidRPr="006E7612">
        <w:rPr>
          <w:rFonts w:ascii="Times New Roman" w:hAnsi="Times New Roman"/>
        </w:rPr>
        <w:t>）</w:t>
      </w:r>
      <w:r w:rsidR="003A5811" w:rsidRPr="006E7612">
        <w:rPr>
          <w:rFonts w:ascii="Times New Roman" w:hAnsi="Times New Roman"/>
        </w:rPr>
        <w:t>cov=(1%)</w:t>
      </w:r>
      <w:r w:rsidR="003A5811" w:rsidRPr="006E7612">
        <w:rPr>
          <w:rFonts w:ascii="Times New Roman" w:hAnsi="Times New Roman"/>
          <w:vertAlign w:val="superscript"/>
        </w:rPr>
        <w:t>2</w:t>
      </w:r>
      <w:r w:rsidR="003A5811" w:rsidRPr="006E7612">
        <w:rPr>
          <w:rFonts w:ascii="Times New Roman" w:hAnsi="Times New Roman"/>
        </w:rPr>
        <w:t>+(1.3%)</w:t>
      </w:r>
      <w:r w:rsidR="003A5811" w:rsidRPr="006E7612">
        <w:rPr>
          <w:rFonts w:ascii="Times New Roman" w:hAnsi="Times New Roman"/>
          <w:vertAlign w:val="superscript"/>
        </w:rPr>
        <w:t>2</w:t>
      </w:r>
      <w:r w:rsidR="003A5811" w:rsidRPr="006E7612">
        <w:rPr>
          <w:rFonts w:ascii="Times New Roman" w:hAnsi="Times New Roman"/>
        </w:rPr>
        <w:t>+2*0.8*(1%*1.3%)=4.77=(2.184%)</w:t>
      </w:r>
      <w:r w:rsidR="003A5811" w:rsidRPr="006E7612">
        <w:rPr>
          <w:rFonts w:ascii="Times New Roman" w:hAnsi="Times New Roman"/>
          <w:vertAlign w:val="superscript"/>
        </w:rPr>
        <w:t>2</w:t>
      </w:r>
    </w:p>
    <w:p w:rsidR="003A5811" w:rsidRPr="006E7612" w:rsidRDefault="003A5811">
      <w:pPr>
        <w:rPr>
          <w:rFonts w:ascii="Times New Roman" w:hAnsi="Times New Roman"/>
          <w:szCs w:val="21"/>
        </w:rPr>
      </w:pPr>
      <w:r w:rsidRPr="006E7612">
        <w:rPr>
          <w:rFonts w:ascii="Times New Roman" w:hAnsi="Times New Roman"/>
          <w:szCs w:val="21"/>
        </w:rPr>
        <w:t>1.65*2.184%=3.604%</w:t>
      </w:r>
    </w:p>
    <w:p w:rsidR="00EF39F3" w:rsidRPr="006E7612" w:rsidRDefault="004145F7">
      <w:pPr>
        <w:rPr>
          <w:rFonts w:ascii="Times New Roman" w:hAnsi="Times New Roman"/>
        </w:rPr>
      </w:pPr>
      <w:r w:rsidRPr="006E7612">
        <w:rPr>
          <w:rFonts w:ascii="Times New Roman" w:hAnsi="Times New Roman"/>
          <w:szCs w:val="21"/>
        </w:rPr>
        <w:t>英镑和瑞士法郎头寸</w:t>
      </w:r>
      <w:r w:rsidR="009B7BA7" w:rsidRPr="006E7612">
        <w:rPr>
          <w:rFonts w:ascii="Times New Roman" w:hAnsi="Times New Roman"/>
          <w:szCs w:val="21"/>
        </w:rPr>
        <w:t>共同风险裸露</w:t>
      </w:r>
      <w:r w:rsidR="009B7BA7" w:rsidRPr="006E7612">
        <w:rPr>
          <w:rFonts w:ascii="Times New Roman" w:hAnsi="Times New Roman"/>
          <w:szCs w:val="21"/>
        </w:rPr>
        <w:t>=</w:t>
      </w:r>
      <w:r w:rsidR="003A5811" w:rsidRPr="006E7612">
        <w:rPr>
          <w:rFonts w:ascii="Times New Roman" w:hAnsi="Times New Roman"/>
          <w:szCs w:val="21"/>
        </w:rPr>
        <w:t>(10-3)* 3.604%=0.252</w:t>
      </w:r>
      <w:r w:rsidR="000043AF" w:rsidRPr="006E7612">
        <w:rPr>
          <w:rFonts w:ascii="Times New Roman" w:hAnsi="Times New Roman"/>
          <w:szCs w:val="21"/>
        </w:rPr>
        <w:t>3</w:t>
      </w:r>
      <w:r w:rsidR="000043AF" w:rsidRPr="006E7612">
        <w:rPr>
          <w:rFonts w:ascii="Times New Roman" w:hAnsi="Times New Roman"/>
        </w:rPr>
        <w:t>（</w:t>
      </w:r>
      <w:r w:rsidR="000043AF" w:rsidRPr="006E7612">
        <w:rPr>
          <w:rFonts w:ascii="Times New Roman" w:hAnsi="Times New Roman"/>
          <w:szCs w:val="21"/>
        </w:rPr>
        <w:t>万美元</w:t>
      </w:r>
      <w:r w:rsidR="000043AF" w:rsidRPr="006E7612">
        <w:rPr>
          <w:rFonts w:ascii="Times New Roman" w:hAnsi="Times New Roman"/>
        </w:rPr>
        <w:t>）</w:t>
      </w:r>
    </w:p>
    <w:p w:rsidR="00D643B5" w:rsidRPr="006E7612" w:rsidRDefault="00D643B5">
      <w:pPr>
        <w:rPr>
          <w:rFonts w:ascii="Times New Roman" w:hAnsi="Times New Roman"/>
        </w:rPr>
      </w:pPr>
    </w:p>
    <w:p w:rsidR="00D643B5" w:rsidRPr="0069745A" w:rsidRDefault="00D643B5" w:rsidP="002145C0">
      <w:pPr>
        <w:adjustRightInd w:val="0"/>
        <w:snapToGrid w:val="0"/>
        <w:spacing w:line="400" w:lineRule="atLeast"/>
        <w:rPr>
          <w:rFonts w:ascii="Times New Roman" w:hAnsi="Times New Roman"/>
          <w:szCs w:val="21"/>
        </w:rPr>
      </w:pPr>
      <w:r w:rsidRPr="0069745A">
        <w:rPr>
          <w:rFonts w:ascii="Times New Roman" w:hAnsi="Times New Roman"/>
        </w:rPr>
        <w:t>10.</w:t>
      </w:r>
      <w:r w:rsidR="00A17DB6" w:rsidRPr="0069745A">
        <w:rPr>
          <w:rFonts w:ascii="Times New Roman" w:hAnsi="Times New Roman" w:hint="eastAsia"/>
        </w:rPr>
        <w:t xml:space="preserve"> </w:t>
      </w:r>
      <w:r w:rsidR="00A17DB6" w:rsidRPr="0069745A">
        <w:rPr>
          <w:rFonts w:ascii="Times New Roman" w:hAnsi="Times New Roman"/>
          <w:szCs w:val="21"/>
        </w:rPr>
        <w:t>美元与瑞士法郎汇率报价为：</w:t>
      </w:r>
      <w:r w:rsidR="00A17DB6" w:rsidRPr="0069745A">
        <w:rPr>
          <w:rFonts w:ascii="Times New Roman" w:hAnsi="Times New Roman"/>
          <w:szCs w:val="21"/>
        </w:rPr>
        <w:t>1.2704/1.2709</w:t>
      </w:r>
      <w:r w:rsidR="00A17DB6" w:rsidRPr="0069745A">
        <w:rPr>
          <w:rFonts w:ascii="Times New Roman" w:hAnsi="Times New Roman"/>
          <w:szCs w:val="21"/>
        </w:rPr>
        <w:t>，一个月的掉期率为</w:t>
      </w:r>
      <w:r w:rsidR="00A17DB6" w:rsidRPr="0069745A">
        <w:rPr>
          <w:rFonts w:ascii="Times New Roman" w:hAnsi="Times New Roman"/>
          <w:szCs w:val="21"/>
        </w:rPr>
        <w:t>18/12</w:t>
      </w:r>
      <w:r w:rsidR="00A17DB6" w:rsidRPr="0069745A">
        <w:rPr>
          <w:rFonts w:ascii="Times New Roman" w:hAnsi="Times New Roman"/>
          <w:szCs w:val="21"/>
        </w:rPr>
        <w:t>，计算一个月的远期汇率。伦敦市场上年利率</w:t>
      </w:r>
      <w:r w:rsidR="00A17DB6" w:rsidRPr="0069745A">
        <w:rPr>
          <w:rFonts w:ascii="Times New Roman" w:hAnsi="Times New Roman"/>
          <w:szCs w:val="21"/>
        </w:rPr>
        <w:t>12%</w:t>
      </w:r>
      <w:r w:rsidR="00A17DB6" w:rsidRPr="0069745A">
        <w:rPr>
          <w:rFonts w:ascii="Times New Roman" w:hAnsi="Times New Roman"/>
          <w:szCs w:val="21"/>
        </w:rPr>
        <w:t>，纽约市场上年利率</w:t>
      </w:r>
      <w:r w:rsidR="00A17DB6" w:rsidRPr="0069745A">
        <w:rPr>
          <w:rFonts w:ascii="Times New Roman" w:hAnsi="Times New Roman"/>
          <w:szCs w:val="21"/>
        </w:rPr>
        <w:t>9%</w:t>
      </w:r>
      <w:r w:rsidR="00A17DB6" w:rsidRPr="0069745A">
        <w:rPr>
          <w:rFonts w:ascii="Times New Roman" w:hAnsi="Times New Roman"/>
          <w:szCs w:val="21"/>
        </w:rPr>
        <w:t>，即期汇率为</w:t>
      </w:r>
      <w:r w:rsidR="00A17DB6" w:rsidRPr="0069745A">
        <w:rPr>
          <w:rFonts w:ascii="Times New Roman" w:hAnsi="Times New Roman"/>
          <w:szCs w:val="21"/>
        </w:rPr>
        <w:t>GBP1=USD1.6200</w:t>
      </w:r>
      <w:r w:rsidR="00A17DB6" w:rsidRPr="0069745A">
        <w:rPr>
          <w:rFonts w:ascii="Times New Roman" w:hAnsi="Times New Roman"/>
          <w:szCs w:val="21"/>
        </w:rPr>
        <w:t>，则</w:t>
      </w:r>
      <w:r w:rsidR="00A17DB6" w:rsidRPr="0069745A">
        <w:rPr>
          <w:rFonts w:ascii="Times New Roman" w:hAnsi="Times New Roman"/>
          <w:szCs w:val="21"/>
        </w:rPr>
        <w:t>6</w:t>
      </w:r>
      <w:r w:rsidR="00A17DB6" w:rsidRPr="0069745A">
        <w:rPr>
          <w:rFonts w:ascii="Times New Roman" w:hAnsi="Times New Roman"/>
          <w:szCs w:val="21"/>
        </w:rPr>
        <w:t>个月远期汇率是多少？</w:t>
      </w:r>
    </w:p>
    <w:p w:rsidR="0055083A" w:rsidRPr="0069745A" w:rsidRDefault="0055083A" w:rsidP="002145C0">
      <w:pPr>
        <w:adjustRightInd w:val="0"/>
        <w:snapToGrid w:val="0"/>
        <w:spacing w:line="400" w:lineRule="atLeast"/>
        <w:rPr>
          <w:rFonts w:ascii="Times New Roman" w:hAnsi="Times New Roman"/>
          <w:b/>
        </w:rPr>
      </w:pPr>
      <w:r w:rsidRPr="0069745A">
        <w:rPr>
          <w:rFonts w:ascii="Times New Roman" w:hAnsi="Times New Roman" w:hint="eastAsia"/>
          <w:b/>
          <w:szCs w:val="21"/>
        </w:rPr>
        <w:t>答：</w:t>
      </w:r>
    </w:p>
    <w:p w:rsidR="009C27E6" w:rsidRPr="0069745A" w:rsidRDefault="009C27E6" w:rsidP="009C27E6">
      <w:pPr>
        <w:adjustRightInd w:val="0"/>
        <w:snapToGrid w:val="0"/>
        <w:spacing w:line="400" w:lineRule="atLeast"/>
        <w:rPr>
          <w:rFonts w:ascii="Times New Roman" w:hAnsi="Times New Roman"/>
          <w:szCs w:val="21"/>
        </w:rPr>
      </w:pPr>
      <w:r w:rsidRPr="0069745A">
        <w:rPr>
          <w:rFonts w:ascii="Times New Roman" w:hAnsi="Times New Roman"/>
          <w:szCs w:val="21"/>
        </w:rPr>
        <w:t>（</w:t>
      </w:r>
      <w:r w:rsidRPr="0069745A">
        <w:rPr>
          <w:rFonts w:ascii="Times New Roman" w:hAnsi="Times New Roman"/>
          <w:szCs w:val="21"/>
        </w:rPr>
        <w:t>1</w:t>
      </w:r>
      <w:r w:rsidRPr="0069745A">
        <w:rPr>
          <w:rFonts w:ascii="Times New Roman" w:hAnsi="Times New Roman"/>
          <w:szCs w:val="21"/>
        </w:rPr>
        <w:t>）远期汇率：买入价</w:t>
      </w:r>
      <w:r w:rsidRPr="0069745A">
        <w:rPr>
          <w:rFonts w:ascii="Times New Roman" w:hAnsi="Times New Roman"/>
          <w:szCs w:val="21"/>
        </w:rPr>
        <w:t>/</w:t>
      </w:r>
      <w:r w:rsidRPr="0069745A">
        <w:rPr>
          <w:rFonts w:ascii="Times New Roman" w:hAnsi="Times New Roman"/>
          <w:szCs w:val="21"/>
        </w:rPr>
        <w:t>卖出价</w:t>
      </w:r>
    </w:p>
    <w:p w:rsidR="00B006F1" w:rsidRPr="0069745A" w:rsidRDefault="00B006F1" w:rsidP="00B006F1">
      <w:pPr>
        <w:adjustRightInd w:val="0"/>
        <w:snapToGrid w:val="0"/>
        <w:spacing w:line="400" w:lineRule="atLeast"/>
        <w:ind w:left="420"/>
        <w:rPr>
          <w:rFonts w:ascii="Times New Roman" w:hAnsi="Times New Roman"/>
          <w:szCs w:val="21"/>
        </w:rPr>
      </w:pPr>
      <w:r w:rsidRPr="0069745A">
        <w:rPr>
          <w:rFonts w:ascii="Times New Roman" w:hAnsi="Times New Roman"/>
          <w:szCs w:val="21"/>
        </w:rPr>
        <w:t>1.2704-0.0018/1.2709-0.0012=1.2686/1.2697</w:t>
      </w:r>
    </w:p>
    <w:p w:rsidR="00B006F1" w:rsidRPr="0069745A" w:rsidRDefault="009C27E6" w:rsidP="009C27E6">
      <w:pPr>
        <w:adjustRightInd w:val="0"/>
        <w:snapToGrid w:val="0"/>
        <w:spacing w:line="400" w:lineRule="atLeast"/>
        <w:rPr>
          <w:rFonts w:ascii="Times New Roman" w:hAnsi="Times New Roman"/>
          <w:szCs w:val="21"/>
        </w:rPr>
      </w:pPr>
      <w:r w:rsidRPr="0069745A">
        <w:rPr>
          <w:rFonts w:ascii="Times New Roman" w:hAnsi="Times New Roman"/>
          <w:szCs w:val="21"/>
        </w:rPr>
        <w:t>（</w:t>
      </w:r>
      <w:r w:rsidRPr="0069745A">
        <w:rPr>
          <w:rFonts w:ascii="Times New Roman" w:hAnsi="Times New Roman"/>
          <w:szCs w:val="21"/>
        </w:rPr>
        <w:t>2</w:t>
      </w:r>
      <w:r w:rsidRPr="0069745A">
        <w:rPr>
          <w:rFonts w:ascii="Times New Roman" w:hAnsi="Times New Roman"/>
          <w:szCs w:val="21"/>
        </w:rPr>
        <w:t>）</w:t>
      </w:r>
      <w:r w:rsidR="00B006F1" w:rsidRPr="0069745A">
        <w:rPr>
          <w:rFonts w:ascii="Times New Roman" w:hAnsi="Times New Roman"/>
          <w:szCs w:val="21"/>
        </w:rPr>
        <w:t>贴水额</w:t>
      </w:r>
      <w:r w:rsidR="00B006F1" w:rsidRPr="0069745A">
        <w:rPr>
          <w:rFonts w:ascii="Times New Roman" w:hAnsi="Times New Roman"/>
          <w:szCs w:val="21"/>
        </w:rPr>
        <w:t>=</w:t>
      </w:r>
      <w:r w:rsidR="00B006F1" w:rsidRPr="0069745A">
        <w:rPr>
          <w:rFonts w:ascii="Times New Roman" w:hAnsi="Times New Roman"/>
          <w:szCs w:val="21"/>
        </w:rPr>
        <w:t>（</w:t>
      </w:r>
      <w:r w:rsidR="00B006F1" w:rsidRPr="0069745A">
        <w:rPr>
          <w:rFonts w:ascii="Times New Roman" w:hAnsi="Times New Roman"/>
          <w:szCs w:val="21"/>
        </w:rPr>
        <w:t>12%-9%</w:t>
      </w:r>
      <w:r w:rsidR="00B006F1" w:rsidRPr="0069745A">
        <w:rPr>
          <w:rFonts w:ascii="Times New Roman" w:hAnsi="Times New Roman"/>
          <w:szCs w:val="21"/>
        </w:rPr>
        <w:t>）</w:t>
      </w:r>
      <w:r w:rsidR="00B006F1" w:rsidRPr="0069745A">
        <w:rPr>
          <w:rFonts w:ascii="Times New Roman" w:hAnsi="Times New Roman"/>
          <w:szCs w:val="21"/>
        </w:rPr>
        <w:t>*6/12*1.6200=0.0243</w:t>
      </w:r>
      <w:r w:rsidR="00B006F1" w:rsidRPr="0069745A">
        <w:rPr>
          <w:rFonts w:ascii="Times New Roman" w:hAnsi="Times New Roman"/>
          <w:szCs w:val="21"/>
        </w:rPr>
        <w:t>（美元）</w:t>
      </w:r>
    </w:p>
    <w:p w:rsidR="00B006F1" w:rsidRPr="0069745A" w:rsidRDefault="00B006F1" w:rsidP="00B006F1">
      <w:pPr>
        <w:widowControl/>
        <w:shd w:val="clear" w:color="auto" w:fill="FFFFFF"/>
        <w:spacing w:line="480" w:lineRule="atLeast"/>
        <w:ind w:firstLine="480"/>
        <w:jc w:val="left"/>
        <w:textAlignment w:val="baseline"/>
        <w:rPr>
          <w:rFonts w:ascii="Times New Roman" w:hAnsi="Times New Roman"/>
          <w:szCs w:val="21"/>
        </w:rPr>
      </w:pPr>
      <w:r w:rsidRPr="0069745A">
        <w:rPr>
          <w:rFonts w:ascii="Times New Roman" w:hAnsi="Times New Roman"/>
          <w:szCs w:val="21"/>
        </w:rPr>
        <w:t>6</w:t>
      </w:r>
      <w:r w:rsidRPr="0069745A">
        <w:rPr>
          <w:rFonts w:ascii="Times New Roman" w:hAnsi="Times New Roman"/>
          <w:szCs w:val="21"/>
        </w:rPr>
        <w:t>个月远期汇率</w:t>
      </w:r>
      <w:r w:rsidRPr="0069745A">
        <w:rPr>
          <w:rFonts w:ascii="Times New Roman" w:hAnsi="Times New Roman"/>
          <w:szCs w:val="21"/>
        </w:rPr>
        <w:t>=1.6200-0.0243=1.5957</w:t>
      </w:r>
      <w:r w:rsidRPr="0069745A">
        <w:rPr>
          <w:rFonts w:ascii="Times New Roman" w:hAnsi="Times New Roman"/>
          <w:szCs w:val="21"/>
        </w:rPr>
        <w:t>，所以</w:t>
      </w:r>
      <w:r w:rsidRPr="0069745A">
        <w:rPr>
          <w:rFonts w:ascii="Times New Roman" w:hAnsi="Times New Roman"/>
          <w:szCs w:val="21"/>
        </w:rPr>
        <w:t>6</w:t>
      </w:r>
      <w:r w:rsidRPr="0069745A">
        <w:rPr>
          <w:rFonts w:ascii="Times New Roman" w:hAnsi="Times New Roman"/>
          <w:szCs w:val="21"/>
        </w:rPr>
        <w:t>个月远期汇率是</w:t>
      </w:r>
      <w:r w:rsidRPr="0069745A">
        <w:rPr>
          <w:rFonts w:ascii="Times New Roman" w:hAnsi="Times New Roman"/>
          <w:szCs w:val="21"/>
        </w:rPr>
        <w:t>GBP1=USD1.5957</w:t>
      </w:r>
    </w:p>
    <w:p w:rsidR="00D643B5" w:rsidRPr="0069745A" w:rsidRDefault="00D643B5">
      <w:pPr>
        <w:rPr>
          <w:rFonts w:ascii="Times New Roman" w:hAnsi="Times New Roman"/>
        </w:rPr>
      </w:pPr>
    </w:p>
    <w:p w:rsidR="00487B8F" w:rsidRPr="0069745A" w:rsidRDefault="00487B8F">
      <w:pPr>
        <w:rPr>
          <w:rFonts w:ascii="Times New Roman" w:hAnsi="Times New Roman"/>
        </w:rPr>
      </w:pPr>
    </w:p>
    <w:p w:rsidR="00487B8F" w:rsidRPr="0069745A" w:rsidRDefault="00487B8F">
      <w:pPr>
        <w:rPr>
          <w:rFonts w:ascii="Times New Roman" w:hAnsi="Times New Roman"/>
        </w:rPr>
      </w:pPr>
    </w:p>
    <w:p w:rsidR="00487B8F" w:rsidRPr="0069745A" w:rsidRDefault="00487B8F">
      <w:pPr>
        <w:rPr>
          <w:rFonts w:ascii="Times New Roman" w:hAnsi="Times New Roman"/>
        </w:rPr>
      </w:pPr>
    </w:p>
    <w:p w:rsidR="00487B8F" w:rsidRPr="0069745A" w:rsidRDefault="00487B8F">
      <w:pPr>
        <w:rPr>
          <w:rFonts w:ascii="Times New Roman" w:hAnsi="Times New Roman"/>
        </w:rPr>
      </w:pPr>
    </w:p>
    <w:p w:rsidR="00487B8F" w:rsidRPr="0069745A" w:rsidRDefault="00487B8F">
      <w:pPr>
        <w:rPr>
          <w:rFonts w:ascii="Times New Roman" w:hAnsi="Times New Roman"/>
        </w:rPr>
      </w:pPr>
    </w:p>
    <w:p w:rsidR="00827796" w:rsidRPr="0069745A" w:rsidRDefault="00D643B5" w:rsidP="003952E0">
      <w:pPr>
        <w:adjustRightInd w:val="0"/>
        <w:snapToGrid w:val="0"/>
        <w:spacing w:line="400" w:lineRule="atLeast"/>
        <w:rPr>
          <w:rFonts w:ascii="Times New Roman" w:hAnsi="Times New Roman"/>
          <w:szCs w:val="21"/>
        </w:rPr>
      </w:pPr>
      <w:r w:rsidRPr="0069745A">
        <w:rPr>
          <w:rFonts w:ascii="Times New Roman" w:hAnsi="Times New Roman"/>
        </w:rPr>
        <w:t>11.</w:t>
      </w:r>
      <w:r w:rsidR="00BC064E" w:rsidRPr="0069745A">
        <w:rPr>
          <w:rFonts w:ascii="Times New Roman" w:hAnsi="Times New Roman" w:hint="eastAsia"/>
        </w:rPr>
        <w:t xml:space="preserve"> </w:t>
      </w:r>
      <w:r w:rsidR="00BC064E" w:rsidRPr="0069745A">
        <w:rPr>
          <w:rFonts w:ascii="Times New Roman" w:hAnsi="Times New Roman"/>
          <w:szCs w:val="21"/>
        </w:rPr>
        <w:t>已知伦敦外汇市场英镑兑美元即期汇率为：</w:t>
      </w:r>
      <w:r w:rsidR="00BC064E" w:rsidRPr="0069745A">
        <w:rPr>
          <w:rFonts w:ascii="Times New Roman" w:hAnsi="Times New Roman"/>
          <w:szCs w:val="21"/>
        </w:rPr>
        <w:t>GBP/USD=1</w:t>
      </w:r>
      <w:r w:rsidR="003952E0" w:rsidRPr="0069745A">
        <w:rPr>
          <w:rFonts w:ascii="Times New Roman" w:hAnsi="Times New Roman" w:hint="eastAsia"/>
          <w:szCs w:val="21"/>
        </w:rPr>
        <w:t>.</w:t>
      </w:r>
      <w:r w:rsidR="00BC064E" w:rsidRPr="0069745A">
        <w:rPr>
          <w:rFonts w:ascii="Times New Roman" w:hAnsi="Times New Roman"/>
          <w:szCs w:val="21"/>
        </w:rPr>
        <w:t>6640/50</w:t>
      </w:r>
      <w:r w:rsidR="00BC064E" w:rsidRPr="0069745A">
        <w:rPr>
          <w:rFonts w:ascii="Times New Roman" w:hAnsi="Times New Roman"/>
          <w:szCs w:val="21"/>
        </w:rPr>
        <w:t>，一年期远期汇率升水</w:t>
      </w:r>
      <w:r w:rsidR="00BC064E" w:rsidRPr="0069745A">
        <w:rPr>
          <w:rFonts w:ascii="Times New Roman" w:hAnsi="Times New Roman"/>
          <w:szCs w:val="21"/>
        </w:rPr>
        <w:t>200/190</w:t>
      </w:r>
      <w:r w:rsidR="00BC064E" w:rsidRPr="0069745A">
        <w:rPr>
          <w:rFonts w:ascii="Times New Roman" w:hAnsi="Times New Roman"/>
          <w:szCs w:val="21"/>
        </w:rPr>
        <w:t>，两地金融市场利率分别为伦敦</w:t>
      </w:r>
      <w:r w:rsidR="00BC064E" w:rsidRPr="0069745A">
        <w:rPr>
          <w:rFonts w:ascii="Times New Roman" w:hAnsi="Times New Roman"/>
          <w:szCs w:val="21"/>
        </w:rPr>
        <w:t>5%</w:t>
      </w:r>
      <w:r w:rsidR="00BC064E" w:rsidRPr="0069745A">
        <w:rPr>
          <w:rFonts w:ascii="Times New Roman" w:hAnsi="Times New Roman"/>
          <w:szCs w:val="21"/>
        </w:rPr>
        <w:t>，纽约</w:t>
      </w:r>
      <w:r w:rsidR="00BC064E" w:rsidRPr="0069745A">
        <w:rPr>
          <w:rFonts w:ascii="Times New Roman" w:hAnsi="Times New Roman"/>
          <w:szCs w:val="21"/>
        </w:rPr>
        <w:t>3%</w:t>
      </w:r>
      <w:r w:rsidR="00BC064E" w:rsidRPr="0069745A">
        <w:rPr>
          <w:rFonts w:ascii="Times New Roman" w:hAnsi="Times New Roman"/>
          <w:szCs w:val="21"/>
        </w:rPr>
        <w:t>，求有无套利机会，有的话，如何套利？</w:t>
      </w:r>
    </w:p>
    <w:p w:rsidR="00827796" w:rsidRPr="0069745A" w:rsidRDefault="00827796" w:rsidP="003952E0">
      <w:pPr>
        <w:adjustRightInd w:val="0"/>
        <w:snapToGrid w:val="0"/>
        <w:spacing w:line="400" w:lineRule="atLeast"/>
        <w:rPr>
          <w:rFonts w:ascii="Times New Roman" w:hAnsi="Times New Roman"/>
          <w:b/>
          <w:szCs w:val="21"/>
        </w:rPr>
      </w:pPr>
      <w:r w:rsidRPr="0069745A">
        <w:rPr>
          <w:rFonts w:ascii="Times New Roman" w:hAnsi="Times New Roman" w:hint="eastAsia"/>
          <w:b/>
          <w:szCs w:val="21"/>
        </w:rPr>
        <w:t>答</w:t>
      </w:r>
      <w:r w:rsidR="00796E03" w:rsidRPr="0069745A">
        <w:rPr>
          <w:rFonts w:ascii="Times New Roman" w:hAnsi="Times New Roman" w:hint="eastAsia"/>
          <w:b/>
          <w:szCs w:val="21"/>
        </w:rPr>
        <w:t>：</w:t>
      </w:r>
    </w:p>
    <w:p w:rsidR="009C27E6" w:rsidRPr="0069745A" w:rsidRDefault="009C27E6" w:rsidP="00662ADC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/>
          <w:szCs w:val="21"/>
        </w:rPr>
      </w:pPr>
      <w:r w:rsidRPr="0069745A">
        <w:rPr>
          <w:rFonts w:ascii="Times New Roman" w:hAnsi="Times New Roman"/>
          <w:szCs w:val="21"/>
        </w:rPr>
        <w:t>英镑贴水率</w:t>
      </w:r>
      <w:r w:rsidRPr="0069745A">
        <w:rPr>
          <w:rFonts w:ascii="Times New Roman" w:hAnsi="Times New Roman"/>
          <w:szCs w:val="21"/>
        </w:rPr>
        <w:t>=0.02/1.6650=1.2%&lt;</w:t>
      </w:r>
      <w:r w:rsidRPr="0069745A">
        <w:rPr>
          <w:rFonts w:ascii="Times New Roman" w:hAnsi="Times New Roman"/>
          <w:szCs w:val="21"/>
        </w:rPr>
        <w:t>（</w:t>
      </w:r>
      <w:r w:rsidRPr="0069745A">
        <w:rPr>
          <w:rFonts w:ascii="Times New Roman" w:hAnsi="Times New Roman"/>
          <w:szCs w:val="21"/>
        </w:rPr>
        <w:t>5%-3%</w:t>
      </w:r>
      <w:r w:rsidRPr="0069745A">
        <w:rPr>
          <w:rFonts w:ascii="Times New Roman" w:hAnsi="Times New Roman"/>
          <w:szCs w:val="21"/>
        </w:rPr>
        <w:t>）</w:t>
      </w:r>
      <w:r w:rsidRPr="0069745A">
        <w:rPr>
          <w:rFonts w:ascii="Times New Roman" w:hAnsi="Times New Roman"/>
          <w:szCs w:val="21"/>
        </w:rPr>
        <w:t>=2%</w:t>
      </w:r>
      <w:r w:rsidR="00B52521" w:rsidRPr="0069745A">
        <w:rPr>
          <w:rFonts w:ascii="Times New Roman" w:hAnsi="Times New Roman" w:hint="eastAsia"/>
          <w:szCs w:val="21"/>
        </w:rPr>
        <w:t>，</w:t>
      </w:r>
      <w:r w:rsidRPr="0069745A">
        <w:rPr>
          <w:rFonts w:ascii="Times New Roman" w:hAnsi="Times New Roman"/>
          <w:szCs w:val="21"/>
        </w:rPr>
        <w:t>故存在套利机会。</w:t>
      </w:r>
    </w:p>
    <w:p w:rsidR="009C27E6" w:rsidRPr="0069745A" w:rsidRDefault="009C27E6" w:rsidP="00662ADC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/>
          <w:szCs w:val="21"/>
        </w:rPr>
      </w:pPr>
      <w:r w:rsidRPr="0069745A">
        <w:rPr>
          <w:rFonts w:ascii="Times New Roman" w:hAnsi="Times New Roman"/>
          <w:szCs w:val="21"/>
        </w:rPr>
        <w:t>假设投资者持有</w:t>
      </w:r>
      <w:r w:rsidRPr="0069745A">
        <w:rPr>
          <w:rFonts w:ascii="Times New Roman" w:hAnsi="Times New Roman"/>
          <w:szCs w:val="21"/>
        </w:rPr>
        <w:t>1</w:t>
      </w:r>
      <w:r w:rsidRPr="0069745A">
        <w:rPr>
          <w:rFonts w:ascii="Times New Roman" w:hAnsi="Times New Roman"/>
          <w:szCs w:val="21"/>
        </w:rPr>
        <w:t>美元，首先在伦敦外汇市场兑换成英镑</w:t>
      </w:r>
      <w:r w:rsidRPr="0069745A">
        <w:rPr>
          <w:rFonts w:ascii="Times New Roman" w:hAnsi="Times New Roman"/>
          <w:szCs w:val="21"/>
        </w:rPr>
        <w:t>=1/1.6650=0.6</w:t>
      </w:r>
      <w:r w:rsidRPr="0069745A">
        <w:rPr>
          <w:rFonts w:ascii="Times New Roman" w:hAnsi="Times New Roman"/>
          <w:szCs w:val="21"/>
        </w:rPr>
        <w:t>（英镑），同时签订一年期远期协议。</w:t>
      </w:r>
      <w:r w:rsidR="00847F41" w:rsidRPr="0069745A">
        <w:rPr>
          <w:rFonts w:ascii="Times New Roman" w:hAnsi="Times New Roman"/>
          <w:szCs w:val="21"/>
        </w:rPr>
        <w:t>然后在</w:t>
      </w:r>
      <w:r w:rsidRPr="0069745A">
        <w:rPr>
          <w:rFonts w:ascii="Times New Roman" w:hAnsi="Times New Roman"/>
          <w:szCs w:val="21"/>
        </w:rPr>
        <w:t>伦敦存一年，一年后的本利和</w:t>
      </w:r>
      <w:r w:rsidRPr="0069745A">
        <w:rPr>
          <w:rFonts w:ascii="Times New Roman" w:hAnsi="Times New Roman"/>
          <w:szCs w:val="21"/>
        </w:rPr>
        <w:t>=0.6*</w:t>
      </w:r>
      <w:r w:rsidRPr="0069745A">
        <w:rPr>
          <w:rFonts w:ascii="Times New Roman" w:hAnsi="Times New Roman"/>
          <w:szCs w:val="21"/>
        </w:rPr>
        <w:t>（</w:t>
      </w:r>
      <w:r w:rsidRPr="0069745A">
        <w:rPr>
          <w:rFonts w:ascii="Times New Roman" w:hAnsi="Times New Roman"/>
          <w:szCs w:val="21"/>
        </w:rPr>
        <w:t>1+5%</w:t>
      </w:r>
      <w:r w:rsidRPr="0069745A">
        <w:rPr>
          <w:rFonts w:ascii="Times New Roman" w:hAnsi="Times New Roman"/>
          <w:szCs w:val="21"/>
        </w:rPr>
        <w:t>）</w:t>
      </w:r>
      <w:r w:rsidRPr="0069745A">
        <w:rPr>
          <w:rFonts w:ascii="Times New Roman" w:hAnsi="Times New Roman"/>
          <w:szCs w:val="21"/>
        </w:rPr>
        <w:t>=0.63</w:t>
      </w:r>
      <w:r w:rsidRPr="0069745A">
        <w:rPr>
          <w:rFonts w:ascii="Times New Roman" w:hAnsi="Times New Roman"/>
          <w:szCs w:val="21"/>
        </w:rPr>
        <w:t>（英镑），按照远期汇率兑换成美元</w:t>
      </w:r>
      <w:r w:rsidRPr="0069745A">
        <w:rPr>
          <w:rFonts w:ascii="Times New Roman" w:hAnsi="Times New Roman"/>
          <w:szCs w:val="21"/>
        </w:rPr>
        <w:t>=0.63*</w:t>
      </w:r>
      <w:r w:rsidRPr="0069745A">
        <w:rPr>
          <w:rFonts w:ascii="Times New Roman" w:hAnsi="Times New Roman"/>
          <w:szCs w:val="21"/>
        </w:rPr>
        <w:t>（</w:t>
      </w:r>
      <w:r w:rsidRPr="0069745A">
        <w:rPr>
          <w:rFonts w:ascii="Times New Roman" w:hAnsi="Times New Roman"/>
          <w:szCs w:val="21"/>
        </w:rPr>
        <w:t>1.6640-0.02</w:t>
      </w:r>
      <w:r w:rsidRPr="0069745A">
        <w:rPr>
          <w:rFonts w:ascii="Times New Roman" w:hAnsi="Times New Roman"/>
          <w:szCs w:val="21"/>
        </w:rPr>
        <w:t>）</w:t>
      </w:r>
      <w:r w:rsidRPr="0069745A">
        <w:rPr>
          <w:rFonts w:ascii="Times New Roman" w:hAnsi="Times New Roman"/>
          <w:szCs w:val="21"/>
        </w:rPr>
        <w:t>=1.036</w:t>
      </w:r>
      <w:r w:rsidRPr="0069745A">
        <w:rPr>
          <w:rFonts w:ascii="Times New Roman" w:hAnsi="Times New Roman"/>
          <w:szCs w:val="21"/>
        </w:rPr>
        <w:t>（美元）</w:t>
      </w:r>
    </w:p>
    <w:p w:rsidR="009C27E6" w:rsidRPr="006E7612" w:rsidRDefault="009C27E6" w:rsidP="00981AF4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/>
          <w:szCs w:val="21"/>
        </w:rPr>
      </w:pPr>
      <w:r w:rsidRPr="0069745A">
        <w:rPr>
          <w:rFonts w:ascii="Times New Roman" w:hAnsi="Times New Roman"/>
          <w:szCs w:val="21"/>
        </w:rPr>
        <w:t>若</w:t>
      </w:r>
      <w:r w:rsidRPr="0069745A">
        <w:rPr>
          <w:rFonts w:ascii="Times New Roman" w:hAnsi="Times New Roman"/>
          <w:szCs w:val="21"/>
        </w:rPr>
        <w:t>1</w:t>
      </w:r>
      <w:r w:rsidRPr="0069745A">
        <w:rPr>
          <w:rFonts w:ascii="Times New Roman" w:hAnsi="Times New Roman"/>
          <w:szCs w:val="21"/>
        </w:rPr>
        <w:t>美元在纽约存一年本利和</w:t>
      </w:r>
      <w:r w:rsidRPr="0069745A">
        <w:rPr>
          <w:rFonts w:ascii="Times New Roman" w:hAnsi="Times New Roman"/>
          <w:szCs w:val="21"/>
        </w:rPr>
        <w:t>=</w:t>
      </w:r>
      <w:r w:rsidRPr="0069745A">
        <w:rPr>
          <w:rFonts w:ascii="Times New Roman" w:hAnsi="Times New Roman"/>
          <w:szCs w:val="21"/>
        </w:rPr>
        <w:t>（</w:t>
      </w:r>
      <w:r w:rsidRPr="0069745A">
        <w:rPr>
          <w:rFonts w:ascii="Times New Roman" w:hAnsi="Times New Roman"/>
          <w:szCs w:val="21"/>
        </w:rPr>
        <w:t>1+3%</w:t>
      </w:r>
      <w:r w:rsidRPr="0069745A">
        <w:rPr>
          <w:rFonts w:ascii="Times New Roman" w:hAnsi="Times New Roman"/>
          <w:szCs w:val="21"/>
        </w:rPr>
        <w:t>）</w:t>
      </w:r>
      <w:r w:rsidRPr="0069745A">
        <w:rPr>
          <w:rFonts w:ascii="Times New Roman" w:hAnsi="Times New Roman"/>
          <w:szCs w:val="21"/>
        </w:rPr>
        <w:t>=1.03</w:t>
      </w:r>
      <w:r w:rsidRPr="0069745A">
        <w:rPr>
          <w:rFonts w:ascii="Times New Roman" w:hAnsi="Times New Roman"/>
          <w:szCs w:val="21"/>
        </w:rPr>
        <w:t>（美元），多收入</w:t>
      </w:r>
      <w:r w:rsidRPr="0069745A">
        <w:rPr>
          <w:rFonts w:ascii="Times New Roman" w:hAnsi="Times New Roman"/>
          <w:szCs w:val="21"/>
        </w:rPr>
        <w:t>1.061-1.03=0.006</w:t>
      </w:r>
      <w:r w:rsidRPr="0069745A">
        <w:rPr>
          <w:rFonts w:ascii="Times New Roman" w:hAnsi="Times New Roman"/>
          <w:szCs w:val="21"/>
        </w:rPr>
        <w:t>（美元）</w:t>
      </w:r>
    </w:p>
    <w:p w:rsidR="00D643B5" w:rsidRPr="006E7612" w:rsidRDefault="00D643B5">
      <w:pPr>
        <w:rPr>
          <w:rFonts w:ascii="Times New Roman" w:hAnsi="Times New Roman"/>
        </w:rPr>
      </w:pPr>
    </w:p>
    <w:p w:rsidR="00D643B5" w:rsidRPr="006E7612" w:rsidRDefault="00D643B5">
      <w:pPr>
        <w:rPr>
          <w:rFonts w:ascii="Times New Roman" w:hAnsi="Times New Roman"/>
        </w:rPr>
      </w:pPr>
    </w:p>
    <w:p w:rsidR="00D643B5" w:rsidRPr="006E7612" w:rsidRDefault="00D643B5">
      <w:pPr>
        <w:rPr>
          <w:rFonts w:ascii="Times New Roman" w:hAnsi="Times New Roman"/>
        </w:rPr>
      </w:pPr>
    </w:p>
    <w:p w:rsidR="00D643B5" w:rsidRPr="006E7612" w:rsidRDefault="00D643B5">
      <w:pPr>
        <w:rPr>
          <w:rFonts w:ascii="Times New Roman" w:hAnsi="Times New Roman"/>
        </w:rPr>
      </w:pPr>
    </w:p>
    <w:p w:rsidR="00D643B5" w:rsidRPr="006E7612" w:rsidRDefault="00D643B5">
      <w:pPr>
        <w:rPr>
          <w:rFonts w:ascii="Times New Roman" w:hAnsi="Times New Roman"/>
        </w:rPr>
      </w:pPr>
    </w:p>
    <w:sectPr w:rsidR="00D643B5" w:rsidRPr="006E7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6F6" w:rsidRDefault="00EF66F6" w:rsidP="001C7FA6">
      <w:r>
        <w:separator/>
      </w:r>
    </w:p>
  </w:endnote>
  <w:endnote w:type="continuationSeparator" w:id="0">
    <w:p w:rsidR="00EF66F6" w:rsidRDefault="00EF66F6" w:rsidP="001C7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6F6" w:rsidRDefault="00EF66F6" w:rsidP="001C7FA6">
      <w:r>
        <w:separator/>
      </w:r>
    </w:p>
  </w:footnote>
  <w:footnote w:type="continuationSeparator" w:id="0">
    <w:p w:rsidR="00EF66F6" w:rsidRDefault="00EF66F6" w:rsidP="001C7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9235E"/>
    <w:multiLevelType w:val="hybridMultilevel"/>
    <w:tmpl w:val="635C4656"/>
    <w:lvl w:ilvl="0" w:tplc="FB1CE7E2">
      <w:start w:val="1"/>
      <w:numFmt w:val="upperLetter"/>
      <w:lvlText w:val="%1．"/>
      <w:lvlJc w:val="left"/>
      <w:pPr>
        <w:ind w:left="1230" w:hanging="45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  <w:rPr>
        <w:rFonts w:cs="Times New Roman"/>
      </w:rPr>
    </w:lvl>
  </w:abstractNum>
  <w:abstractNum w:abstractNumId="1" w15:restartNumberingAfterBreak="0">
    <w:nsid w:val="61B12044"/>
    <w:multiLevelType w:val="hybridMultilevel"/>
    <w:tmpl w:val="118A580A"/>
    <w:lvl w:ilvl="0" w:tplc="9BB01E3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 w15:restartNumberingAfterBreak="0">
    <w:nsid w:val="7B4F6BDF"/>
    <w:multiLevelType w:val="hybridMultilevel"/>
    <w:tmpl w:val="A4DC1C2C"/>
    <w:lvl w:ilvl="0" w:tplc="2B7A625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189"/>
    <w:rsid w:val="000043AF"/>
    <w:rsid w:val="00070FD5"/>
    <w:rsid w:val="00073A8C"/>
    <w:rsid w:val="000C5991"/>
    <w:rsid w:val="000D464C"/>
    <w:rsid w:val="000D5431"/>
    <w:rsid w:val="001353C8"/>
    <w:rsid w:val="001C7FA6"/>
    <w:rsid w:val="002145C0"/>
    <w:rsid w:val="00247536"/>
    <w:rsid w:val="00280D45"/>
    <w:rsid w:val="003952E0"/>
    <w:rsid w:val="003A5811"/>
    <w:rsid w:val="003F0A3C"/>
    <w:rsid w:val="004145F7"/>
    <w:rsid w:val="00432A18"/>
    <w:rsid w:val="00471746"/>
    <w:rsid w:val="00487B8F"/>
    <w:rsid w:val="00512B7B"/>
    <w:rsid w:val="0055083A"/>
    <w:rsid w:val="005B2E3E"/>
    <w:rsid w:val="005C3EE2"/>
    <w:rsid w:val="00604F19"/>
    <w:rsid w:val="006564AB"/>
    <w:rsid w:val="00662ADC"/>
    <w:rsid w:val="0069313B"/>
    <w:rsid w:val="0069745A"/>
    <w:rsid w:val="006B44AC"/>
    <w:rsid w:val="006C32BA"/>
    <w:rsid w:val="006D2189"/>
    <w:rsid w:val="006E7612"/>
    <w:rsid w:val="0073093F"/>
    <w:rsid w:val="00775B71"/>
    <w:rsid w:val="00796E03"/>
    <w:rsid w:val="008144BA"/>
    <w:rsid w:val="00827796"/>
    <w:rsid w:val="008368A8"/>
    <w:rsid w:val="0084171D"/>
    <w:rsid w:val="00847F41"/>
    <w:rsid w:val="00885CAE"/>
    <w:rsid w:val="00897584"/>
    <w:rsid w:val="008C0A07"/>
    <w:rsid w:val="008D5020"/>
    <w:rsid w:val="00981AF4"/>
    <w:rsid w:val="00996356"/>
    <w:rsid w:val="009B7BA7"/>
    <w:rsid w:val="009C27E6"/>
    <w:rsid w:val="009D2124"/>
    <w:rsid w:val="009D3014"/>
    <w:rsid w:val="009D45F2"/>
    <w:rsid w:val="00A17DB6"/>
    <w:rsid w:val="00A265B6"/>
    <w:rsid w:val="00A64180"/>
    <w:rsid w:val="00A827C1"/>
    <w:rsid w:val="00AB44D4"/>
    <w:rsid w:val="00AD407D"/>
    <w:rsid w:val="00B006F1"/>
    <w:rsid w:val="00B11C13"/>
    <w:rsid w:val="00B20FFB"/>
    <w:rsid w:val="00B5178D"/>
    <w:rsid w:val="00B52521"/>
    <w:rsid w:val="00B65379"/>
    <w:rsid w:val="00BC064E"/>
    <w:rsid w:val="00C01C51"/>
    <w:rsid w:val="00C32B38"/>
    <w:rsid w:val="00C67088"/>
    <w:rsid w:val="00C80D95"/>
    <w:rsid w:val="00CC05B8"/>
    <w:rsid w:val="00CC681A"/>
    <w:rsid w:val="00D5271E"/>
    <w:rsid w:val="00D643B5"/>
    <w:rsid w:val="00DA106C"/>
    <w:rsid w:val="00DB60DB"/>
    <w:rsid w:val="00DC699A"/>
    <w:rsid w:val="00DD3275"/>
    <w:rsid w:val="00EF39F3"/>
    <w:rsid w:val="00EF66F6"/>
    <w:rsid w:val="00F11977"/>
    <w:rsid w:val="00F4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A2C17C-651A-4E55-B3AD-6DD86F97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18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7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7FA6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7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7FA6"/>
    <w:rPr>
      <w:rFonts w:ascii="Calibri" w:eastAsia="宋体" w:hAnsi="Calibri" w:cs="Times New Roman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C27E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975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97584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C01C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2198</TotalTime>
  <Pages>1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zhouyuan</dc:creator>
  <cp:keywords/>
  <dc:description/>
  <cp:lastModifiedBy>陆静</cp:lastModifiedBy>
  <cp:revision>65</cp:revision>
  <dcterms:created xsi:type="dcterms:W3CDTF">2016-09-12T08:11:00Z</dcterms:created>
  <dcterms:modified xsi:type="dcterms:W3CDTF">2019-07-14T07:54:00Z</dcterms:modified>
</cp:coreProperties>
</file>