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DB4D0">
      <w:pPr>
        <w:pStyle w:val="3"/>
        <w:bidi w:val="0"/>
      </w:pPr>
      <w:bookmarkStart w:id="0" w:name="_GoBack"/>
      <w:r>
        <w:rPr>
          <w:rFonts w:hint="default"/>
        </w:rPr>
        <w:t>永利铔厂旧址</w:t>
      </w:r>
      <w:bookmarkEnd w:id="0"/>
      <w:r>
        <w:rPr>
          <w:rFonts w:hint="default"/>
        </w:rPr>
        <w:t xml:space="preserve"> ——中共地下组织护厂斗争地</w:t>
      </w:r>
    </w:p>
    <w:p w14:paraId="6B726BE7">
      <w:pPr>
        <w:bidi w:val="0"/>
      </w:pPr>
      <w:r>
        <w:rPr>
          <w:rFonts w:hint="default"/>
        </w:rPr>
        <w:t>地理位置：江北新区大厂街道凤凰山社区</w:t>
      </w:r>
    </w:p>
    <w:p w14:paraId="7904F5B4">
      <w:pPr>
        <w:bidi w:val="0"/>
      </w:pPr>
      <w:r>
        <w:rPr>
          <w:rFonts w:hint="default"/>
        </w:rPr>
        <w:t>保存情况：现存状况完好,不开放。</w:t>
      </w:r>
    </w:p>
    <w:p w14:paraId="005F6F54">
      <w:pPr>
        <w:bidi w:val="0"/>
      </w:pPr>
      <w:r>
        <w:rPr>
          <w:rFonts w:hint="default"/>
        </w:rPr>
        <w:t>官方网站：</w:t>
      </w:r>
    </w:p>
    <w:p w14:paraId="0C0E672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"javascript:void(0);"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Cs w:val="16"/>
          <w:u w:val="none"/>
          <w:bdr w:val="none" w:color="auto" w:sz="0" w:space="0"/>
          <w:shd w:val="clear" w:fill="F1F1F1"/>
        </w:rPr>
        <w:t>详情介绍</w:t>
      </w:r>
      <w:r>
        <w:rPr>
          <w:rFonts w:hint="default"/>
          <w:lang w:val="en-US" w:eastAsia="zh-CN"/>
        </w:rPr>
        <w:fldChar w:fldCharType="end"/>
      </w:r>
    </w:p>
    <w:p w14:paraId="2E490842">
      <w:pPr>
        <w:bidi w:val="0"/>
      </w:pPr>
      <w:r>
        <w:rPr>
          <w:rFonts w:hint="default"/>
        </w:rPr>
        <w:t>永利铔厂旧址——中共地下组织护厂斗争地,位于江北新区大厂街道凤凰山社区。现存状况完好,不开放。</w:t>
      </w:r>
    </w:p>
    <w:p w14:paraId="1CB213CD">
      <w:pPr>
        <w:bidi w:val="0"/>
      </w:pPr>
      <w:r>
        <w:rPr>
          <w:rFonts w:hint="default"/>
        </w:rPr>
        <w:t>永利铔厂是1934 年经国民政府实业部批准,由中国化工之父范旭东先生创建的中国最早的化工厂,被称为“远东第一大厂”。1937 年生产出具有世界先进水平的“红三角”牌硫酸铵。抗日战争全面爆发后,日军占领南京,于1939年12月13日将永利铔厂改为“永利化学工业株式会浦口工业所硫酸工场”,由日本海军陆战队占领。日军找到范旭东,要把这个化工厂改为生产炸药、地雷的军工厂,被范旭东拒绝,创建不久的工厂因此不得不停产。1942 年,日军将硝酸吸收塔强行拆回日本,制造炸药,屠杀中国人民;抗战胜利后,中国民众组织讨伐团又夺回硝酸吸收塔,重建永利铔厂。中华人民共和国成立前夕,中共永利铔厂支部提出“护厂保家。迎接解放”的号召,积极配合人民解放军占领永利铔厂。</w:t>
      </w:r>
    </w:p>
    <w:p w14:paraId="386D6085">
      <w:pPr>
        <w:bidi w:val="0"/>
      </w:pPr>
      <w:r>
        <w:rPr>
          <w:rFonts w:hint="default"/>
        </w:rPr>
        <w:t>1949 年4 月21 日下午,人民解放军三十五军一〇四师炮兵团带着毛主席关于“对付永利铔厂守敌,只能诱之野外歼灭,不能强攻,不能硬打。如果毁坏了永利铔厂就毁了半个南京城”的指示,占领凤凰山,经短暂战斗,人民解放军胜利进驻永利铔厂。中华人民共和国成立后,1952 年永利铔厂更名为公私合营永利宁厂;1965 年改名为南京化肥厂;2005 年成立中石化集团南京化学工业有限公司。该旧址尚存部分珍贵文物。</w:t>
      </w:r>
    </w:p>
    <w:p w14:paraId="323675F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22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2026-04-28T12:51:15Z</dcterms:created>
  <dc:creator>22921</dc:creator>
  <cp:lastModifiedBy>A0-6</cp:lastModifiedBy>
  <dcterms:modified xsi:type="dcterms:W3CDTF">2026-04-28T12:52:09Z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6D80CC4DE5904EB5B6D76911C03B324D_12</vt:lpwstr>
  </property>
</Properties>
</file>