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4D0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20"/>
          <w:szCs w:val="20"/>
        </w:rPr>
      </w:pPr>
      <w:bookmarkStart w:id="0" w:name="_GoBack"/>
      <w:r>
        <w:rPr>
          <w:color w:val="1F2329"/>
          <w:sz w:val="20"/>
          <w:szCs w:val="20"/>
          <w:bdr w:val="none" w:color="auto" w:sz="0" w:space="0"/>
        </w:rPr>
        <w:t>南京通史・民国卷</w:t>
      </w:r>
    </w:p>
    <w:bookmarkEnd w:id="0"/>
    <w:p w14:paraId="293C0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杨颖奇 主编南京出版社，2011 年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第 67—72 页 </w:t>
      </w:r>
    </w:p>
    <w:p w14:paraId="3ADF2B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67 页</w:t>
      </w:r>
    </w:p>
    <w:p w14:paraId="6F9A2B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第二章 民国初年的南京</w:t>
      </w:r>
    </w:p>
    <w:p w14:paraId="7B08AA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第三节 经济的发展与变化</w:t>
      </w:r>
    </w:p>
    <w:p w14:paraId="52AD82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一、近代工业的发展</w:t>
      </w:r>
    </w:p>
    <w:p w14:paraId="1FC50D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民国初年，南京工业在晚清基础上继续缓慢发展。1912 年中华民国成立后，临时政府颁布《临时约法》，鼓励发展实业，南京出现了一批新的近代工业企业。</w:t>
      </w:r>
    </w:p>
    <w:p w14:paraId="6EAAB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晚清时期，南京近代工业以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官办军事工业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为主，代表为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金陵机器制造局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（1865 年李鸿章创办），主要生产枪炮、弹药、舰船等，是中国近代四大兵工厂之一。民国成立后，金陵机器制造局由北洋政府接管，改称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金陵兵工厂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，继续生产军火，规模有所扩大，工人约 2000 人。</w:t>
      </w:r>
    </w:p>
    <w:p w14:paraId="415455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除官办工业外，晚清南京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民办工业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起步较晚，数量少、规模小，主要为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机器修理、粮油加工、纺织印染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等行业。1894 年，南京第一家民办机器厂 ——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胜昌机器厂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成立，从事机器修理和零部件制造。</w:t>
      </w:r>
    </w:p>
    <w:p w14:paraId="451678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68 页</w:t>
      </w:r>
    </w:p>
    <w:p w14:paraId="3300D9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民国初年，南京民办工业发展加快，尤其在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第一次世界大战期间（1914—1918）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，欧洲列强忙于战争，无暇东顾，减少了对华商品输出，南京民族工业获得短暂的 “黄金时代”。</w:t>
      </w:r>
    </w:p>
    <w:p w14:paraId="367601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（一）机器制造业</w:t>
      </w:r>
    </w:p>
    <w:p w14:paraId="5B324D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民国初年，南京机器制造业以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修理为主、制造为辅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，主要为船舶、纺织、粮油加工等行业提供维修服务。较著名的企业有：</w:t>
      </w:r>
    </w:p>
    <w:p w14:paraId="1AC5A4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协昌机器厂</w:t>
      </w:r>
      <w:r>
        <w:rPr>
          <w:color w:val="1F2329"/>
          <w:sz w:val="16"/>
          <w:szCs w:val="16"/>
          <w:bdr w:val="none" w:color="auto" w:sz="0" w:space="0"/>
        </w:rPr>
        <w:t>：1905 年创办，位于下关，从事机器修理、翻砂铸造，工人约 50 人。</w:t>
      </w:r>
    </w:p>
    <w:p w14:paraId="6B7F23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永泰昌机器厂</w:t>
      </w:r>
      <w:r>
        <w:rPr>
          <w:color w:val="1F2329"/>
          <w:sz w:val="16"/>
          <w:szCs w:val="16"/>
          <w:bdr w:val="none" w:color="auto" w:sz="0" w:space="0"/>
        </w:rPr>
        <w:t>：1910 年创办，位于城南，主营机器修理、水泵制造，工人约 30 人。</w:t>
      </w:r>
    </w:p>
    <w:p w14:paraId="5327DE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永兴翻砂厂</w:t>
      </w:r>
      <w:r>
        <w:rPr>
          <w:color w:val="1F2329"/>
          <w:sz w:val="16"/>
          <w:szCs w:val="16"/>
          <w:bdr w:val="none" w:color="auto" w:sz="0" w:space="0"/>
        </w:rPr>
        <w:t>：1912 年创办，位于下关，从事翻砂铸造、机械配件加工，工人约 20 人。</w:t>
      </w:r>
    </w:p>
    <w:p w14:paraId="7CB8B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一战期间，南京机器制造业开始尝试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自主制造简单机器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，如纺织机、碾米机、榨油机等，满足本地及周边地区需求。</w:t>
      </w:r>
    </w:p>
    <w:p w14:paraId="37A006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69 页</w:t>
      </w:r>
    </w:p>
    <w:p w14:paraId="0CA8A4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（二）纺织工业</w:t>
      </w:r>
    </w:p>
    <w:p w14:paraId="70A36D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南京纺织工业历史悠久，晚清以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手工纺织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为主。民国初年，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机器纺织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开始发展，以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棉纺织、丝织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为核心。</w:t>
      </w:r>
    </w:p>
    <w:p w14:paraId="00F00A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棉纺织业</w:t>
      </w:r>
      <w:r>
        <w:rPr>
          <w:color w:val="1F2329"/>
          <w:sz w:val="16"/>
          <w:szCs w:val="16"/>
          <w:bdr w:val="none" w:color="auto" w:sz="0" w:space="0"/>
        </w:rPr>
        <w:t>：1915 年，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利民纱厂</w:t>
      </w:r>
      <w:r>
        <w:rPr>
          <w:color w:val="1F2329"/>
          <w:sz w:val="16"/>
          <w:szCs w:val="16"/>
          <w:bdr w:val="none" w:color="auto" w:sz="0" w:space="0"/>
        </w:rPr>
        <w:t>在南京下关创办，拥有纱锭 1.2 万枚，工人约 800 人，是南京第一家大型机器棉纺织厂。一战期间，棉纱价格上涨，利民纱厂盈利丰厚，规模不断扩大。</w:t>
      </w:r>
    </w:p>
    <w:p w14:paraId="46A3C8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丝织业</w:t>
      </w:r>
      <w:r>
        <w:rPr>
          <w:color w:val="1F2329"/>
          <w:sz w:val="16"/>
          <w:szCs w:val="16"/>
          <w:bdr w:val="none" w:color="auto" w:sz="0" w:space="0"/>
        </w:rPr>
        <w:t>：南京是中国传统丝织中心之一，民国初年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手工丝织业</w:t>
      </w:r>
      <w:r>
        <w:rPr>
          <w:color w:val="1F2329"/>
          <w:sz w:val="16"/>
          <w:szCs w:val="16"/>
          <w:bdr w:val="none" w:color="auto" w:sz="0" w:space="0"/>
        </w:rPr>
        <w:t>仍占主导，主要集中在城南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三山街、夫子庙</w:t>
      </w:r>
      <w:r>
        <w:rPr>
          <w:color w:val="1F2329"/>
          <w:sz w:val="16"/>
          <w:szCs w:val="16"/>
          <w:bdr w:val="none" w:color="auto" w:sz="0" w:space="0"/>
        </w:rPr>
        <w:t>一带，有织机数千台，工人上万人。1918 年，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南京丝织厂</w:t>
      </w:r>
      <w:r>
        <w:rPr>
          <w:color w:val="1F2329"/>
          <w:sz w:val="16"/>
          <w:szCs w:val="16"/>
          <w:bdr w:val="none" w:color="auto" w:sz="0" w:space="0"/>
        </w:rPr>
        <w:t>创办，引进先进织机，开始机器丝织生产，产品远销国内外。</w:t>
      </w:r>
    </w:p>
    <w:p w14:paraId="428135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（三）粮油加工业</w:t>
      </w:r>
    </w:p>
    <w:p w14:paraId="7DF16D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南京地处长江下游，粮油资源丰富，粮油加工业是民国初年南京最发达的行业之一，以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碾米、榨油、面粉加工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为主。</w:t>
      </w:r>
    </w:p>
    <w:p w14:paraId="35AABC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碾米业</w:t>
      </w:r>
      <w:r>
        <w:rPr>
          <w:color w:val="1F2329"/>
          <w:sz w:val="16"/>
          <w:szCs w:val="16"/>
          <w:bdr w:val="none" w:color="auto" w:sz="0" w:space="0"/>
        </w:rPr>
        <w:t>：1912 年后，南京出现一批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机器碾米厂</w:t>
      </w:r>
      <w:r>
        <w:rPr>
          <w:color w:val="1F2329"/>
          <w:sz w:val="16"/>
          <w:szCs w:val="16"/>
          <w:bdr w:val="none" w:color="auto" w:sz="0" w:space="0"/>
        </w:rPr>
        <w:t>，取代传统手工碾米坊。较著名的有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恒丰碾米厂、裕和碾米厂</w:t>
      </w:r>
      <w:r>
        <w:rPr>
          <w:color w:val="1F2329"/>
          <w:sz w:val="16"/>
          <w:szCs w:val="16"/>
          <w:bdr w:val="none" w:color="auto" w:sz="0" w:space="0"/>
        </w:rPr>
        <w:t>，均位于下关，日加工大米数千石。</w:t>
      </w:r>
    </w:p>
    <w:p w14:paraId="60D2C1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70 页</w:t>
      </w:r>
    </w:p>
    <w:p w14:paraId="5C08EF4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榨油业</w:t>
      </w:r>
      <w:r>
        <w:rPr>
          <w:color w:val="1F2329"/>
          <w:sz w:val="16"/>
          <w:szCs w:val="16"/>
          <w:bdr w:val="none" w:color="auto" w:sz="0" w:space="0"/>
        </w:rPr>
        <w:t>：南京榨油原料以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大豆、花生、菜籽</w:t>
      </w:r>
      <w:r>
        <w:rPr>
          <w:color w:val="1F2329"/>
          <w:sz w:val="16"/>
          <w:szCs w:val="16"/>
          <w:bdr w:val="none" w:color="auto" w:sz="0" w:space="0"/>
        </w:rPr>
        <w:t>为主，民国初年机器榨油厂逐渐增多，如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大隆榨油厂、顺昌榨油厂</w:t>
      </w:r>
      <w:r>
        <w:rPr>
          <w:color w:val="1F2329"/>
          <w:sz w:val="16"/>
          <w:szCs w:val="16"/>
          <w:bdr w:val="none" w:color="auto" w:sz="0" w:space="0"/>
        </w:rPr>
        <w:t>，采用蒸汽动力，出油率高于手工榨油。</w:t>
      </w:r>
    </w:p>
    <w:p w14:paraId="3A48234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面粉加工业</w:t>
      </w:r>
      <w:r>
        <w:rPr>
          <w:color w:val="1F2329"/>
          <w:sz w:val="16"/>
          <w:szCs w:val="16"/>
          <w:bdr w:val="none" w:color="auto" w:sz="0" w:space="0"/>
        </w:rPr>
        <w:t>：1916 年，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南京面粉厂</w:t>
      </w:r>
      <w:r>
        <w:rPr>
          <w:color w:val="1F2329"/>
          <w:sz w:val="16"/>
          <w:szCs w:val="16"/>
          <w:bdr w:val="none" w:color="auto" w:sz="0" w:space="0"/>
        </w:rPr>
        <w:t>创办，位于下关，拥有钢磨 10 台，日加工面粉 2000 袋，是南京第一家大型机器面粉厂。一战期间，面粉需求激增，该厂盈利丰厚，规模不断扩大。</w:t>
      </w:r>
    </w:p>
    <w:p w14:paraId="2CD8B2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（四）其他工业</w:t>
      </w:r>
    </w:p>
    <w:p w14:paraId="4D5D48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除上述行业外，民国初年南京工业还包括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印刷、造纸、火柴、肥皂、砖瓦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等行业，均以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小型民办企业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为主，规模小、技术落后、资本薄弱。</w:t>
      </w:r>
    </w:p>
    <w:p w14:paraId="57838EC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印刷业</w:t>
      </w:r>
      <w:r>
        <w:rPr>
          <w:color w:val="1F2329"/>
          <w:sz w:val="16"/>
          <w:szCs w:val="16"/>
          <w:bdr w:val="none" w:color="auto" w:sz="0" w:space="0"/>
        </w:rPr>
        <w:t>：主要为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官办印刷局、民办书局印刷厂</w:t>
      </w:r>
      <w:r>
        <w:rPr>
          <w:color w:val="1F2329"/>
          <w:sz w:val="16"/>
          <w:szCs w:val="16"/>
          <w:bdr w:val="none" w:color="auto" w:sz="0" w:space="0"/>
        </w:rPr>
        <w:t>，如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南京印刷局、商务印书馆南京分馆印刷厂</w:t>
      </w:r>
      <w:r>
        <w:rPr>
          <w:color w:val="1F2329"/>
          <w:sz w:val="16"/>
          <w:szCs w:val="16"/>
          <w:bdr w:val="none" w:color="auto" w:sz="0" w:space="0"/>
        </w:rPr>
        <w:t>，从事书籍、报刊、票据印刷。</w:t>
      </w:r>
    </w:p>
    <w:p w14:paraId="4B816C2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火柴业</w:t>
      </w:r>
      <w:r>
        <w:rPr>
          <w:color w:val="1F2329"/>
          <w:sz w:val="16"/>
          <w:szCs w:val="16"/>
          <w:bdr w:val="none" w:color="auto" w:sz="0" w:space="0"/>
        </w:rPr>
        <w:t>：1917 年，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南京火柴厂</w:t>
      </w:r>
      <w:r>
        <w:rPr>
          <w:color w:val="1F2329"/>
          <w:sz w:val="16"/>
          <w:szCs w:val="16"/>
          <w:bdr w:val="none" w:color="auto" w:sz="0" w:space="0"/>
        </w:rPr>
        <w:t>创办，位于城南，生产 “宝塔牌” 火柴，填补了南京火柴生产空白。</w:t>
      </w:r>
    </w:p>
    <w:p w14:paraId="792DE98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砖瓦业</w:t>
      </w:r>
      <w:r>
        <w:rPr>
          <w:color w:val="1F2329"/>
          <w:sz w:val="16"/>
          <w:szCs w:val="16"/>
          <w:bdr w:val="none" w:color="auto" w:sz="0" w:space="0"/>
        </w:rPr>
        <w:t>：南京砖瓦历史悠久，民国初年仍以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手工制砖、龙窑烧制</w:t>
      </w:r>
      <w:r>
        <w:rPr>
          <w:color w:val="1F2329"/>
          <w:sz w:val="16"/>
          <w:szCs w:val="16"/>
          <w:bdr w:val="none" w:color="auto" w:sz="0" w:space="0"/>
        </w:rPr>
        <w:t>为主，主要集中在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雨花台、栖霞</w:t>
      </w:r>
      <w:r>
        <w:rPr>
          <w:color w:val="1F2329"/>
          <w:sz w:val="16"/>
          <w:szCs w:val="16"/>
          <w:bdr w:val="none" w:color="auto" w:sz="0" w:space="0"/>
        </w:rPr>
        <w:t>一带，供应城市建设需求。</w:t>
      </w:r>
    </w:p>
    <w:p w14:paraId="7EB004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71 页</w:t>
      </w:r>
    </w:p>
    <w:p w14:paraId="22A4B9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（五）工业发展特点</w:t>
      </w:r>
    </w:p>
    <w:p w14:paraId="6972F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民国初年南京近代工业发展呈现以下特点：</w:t>
      </w:r>
    </w:p>
    <w:p w14:paraId="27C9A94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官办与民办并存，官办主导军工，民办主导民生</w:t>
      </w:r>
      <w:r>
        <w:rPr>
          <w:color w:val="1F2329"/>
          <w:sz w:val="16"/>
          <w:szCs w:val="16"/>
          <w:bdr w:val="none" w:color="auto" w:sz="0" w:space="0"/>
        </w:rPr>
        <w:t>：官办工业以金陵兵工厂为核心，垄断军火生产；民办工业集中在纺织、粮油、机器修理等民生行业，数量多、规模小。</w:t>
      </w:r>
    </w:p>
    <w:p w14:paraId="0AA1682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行业结构不均衡，轻工业为主，重工业薄弱</w:t>
      </w:r>
      <w:r>
        <w:rPr>
          <w:color w:val="1F2329"/>
          <w:sz w:val="16"/>
          <w:szCs w:val="16"/>
          <w:bdr w:val="none" w:color="auto" w:sz="0" w:space="0"/>
        </w:rPr>
        <w:t>：南京工业以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纺织、粮油加工、印刷、火柴</w:t>
      </w:r>
      <w:r>
        <w:rPr>
          <w:color w:val="1F2329"/>
          <w:sz w:val="16"/>
          <w:szCs w:val="16"/>
          <w:bdr w:val="none" w:color="auto" w:sz="0" w:space="0"/>
        </w:rPr>
        <w:t>等轻工业为主，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机器制造、钢铁、化工</w:t>
      </w:r>
      <w:r>
        <w:rPr>
          <w:color w:val="1F2329"/>
          <w:sz w:val="16"/>
          <w:szCs w:val="16"/>
          <w:bdr w:val="none" w:color="auto" w:sz="0" w:space="0"/>
        </w:rPr>
        <w:t>等重工业基础极为薄弱，仅能生产简单机械和零部件。</w:t>
      </w:r>
    </w:p>
    <w:p w14:paraId="5897CAC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地域分布集中，下关、城南为核心工业区</w:t>
      </w:r>
      <w:r>
        <w:rPr>
          <w:color w:val="1F2329"/>
          <w:sz w:val="16"/>
          <w:szCs w:val="16"/>
          <w:bdr w:val="none" w:color="auto" w:sz="0" w:space="0"/>
        </w:rPr>
        <w:t>：下关因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长江水运、铁路枢纽</w:t>
      </w:r>
      <w:r>
        <w:rPr>
          <w:color w:val="1F2329"/>
          <w:sz w:val="16"/>
          <w:szCs w:val="16"/>
          <w:bdr w:val="none" w:color="auto" w:sz="0" w:space="0"/>
        </w:rPr>
        <w:t>优势，成为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机器制造、粮油加工、纺织</w:t>
      </w:r>
      <w:r>
        <w:rPr>
          <w:color w:val="1F2329"/>
          <w:sz w:val="16"/>
          <w:szCs w:val="16"/>
          <w:bdr w:val="none" w:color="auto" w:sz="0" w:space="0"/>
        </w:rPr>
        <w:t>等行业集中地；城南（三山街、夫子庙）为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传统手工业、丝织、印刷</w:t>
      </w:r>
      <w:r>
        <w:rPr>
          <w:color w:val="1F2329"/>
          <w:sz w:val="16"/>
          <w:szCs w:val="16"/>
          <w:bdr w:val="none" w:color="auto" w:sz="0" w:space="0"/>
        </w:rPr>
        <w:t>中心。</w:t>
      </w:r>
    </w:p>
    <w:p w14:paraId="338B8F4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发展短暂且不稳定，受战争、外资影响大</w:t>
      </w:r>
      <w:r>
        <w:rPr>
          <w:color w:val="1F2329"/>
          <w:sz w:val="16"/>
          <w:szCs w:val="16"/>
          <w:bdr w:val="none" w:color="auto" w:sz="0" w:space="0"/>
        </w:rPr>
        <w:t>：一战期间是南京民族工业的 “黄金时代”，但 1918 年战争结束后，欧洲列强卷土重来，对华商品输出激增，南京民族工业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迅速衰落，大批企业倒闭或减产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7FCE76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72 页</w:t>
      </w:r>
    </w:p>
    <w:p w14:paraId="6EEF0A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民国初年南京近代工业的发展，虽然时间短暂、规模有限、结构失衡，但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初步奠定了南京近代工业的基础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，培养了一批产业工人和技术人才，推动了南京城市的近代化进程，为 1927 年国民政府建都南京后工业的进一步发展创造了条件。</w:t>
      </w:r>
    </w:p>
    <w:p w14:paraId="3EAC78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46B4D"/>
    <w:multiLevelType w:val="multilevel"/>
    <w:tmpl w:val="80046B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FB7EF3C"/>
    <w:multiLevelType w:val="multilevel"/>
    <w:tmpl w:val="DFB7EF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1507ADB"/>
    <w:multiLevelType w:val="multilevel"/>
    <w:tmpl w:val="F1507A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8B6D66F"/>
    <w:multiLevelType w:val="multilevel"/>
    <w:tmpl w:val="F8B6D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25AD357"/>
    <w:multiLevelType w:val="multilevel"/>
    <w:tmpl w:val="525AD3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E89E76B"/>
    <w:multiLevelType w:val="multilevel"/>
    <w:tmpl w:val="7E89E7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B2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2026-04-29T06:27:14Z</dcterms:created>
  <cp:lastModifiedBy>A0-6</cp:lastModifiedBy>
  <dcterms:modified xsi:type="dcterms:W3CDTF">2026-04-29T06:27:37Z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EDB50DF04E5A41BEB115CBBBCCDC34DA_12</vt:lpwstr>
  </property>
</Properties>
</file>