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73F67" w14:textId="1BC74B41"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TERMS OF SERVICE</w:t>
      </w:r>
    </w:p>
    <w:p w14:paraId="7BB81759"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b/>
          <w:bCs/>
          <w:kern w:val="0"/>
          <w14:ligatures w14:val="none"/>
        </w:rPr>
        <w:t>Effective: April 2, 2026</w:t>
      </w:r>
    </w:p>
    <w:p w14:paraId="6064B5B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b/>
          <w:bCs/>
          <w:kern w:val="0"/>
          <w14:ligatures w14:val="none"/>
        </w:rPr>
        <w:t>Important Disclosures</w:t>
      </w:r>
    </w:p>
    <w:p w14:paraId="129C9F4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smallclaimsgenie.com ("Small Claims Genie," "smallclaimsgenie.com," "we," "us," or "our") is a software-enabled administrative support platform. Small Claims Genie is not a law firm, does not provide legal advice, does not represent users, and does not act as an attorney, filing agent, process server, collection agency, or attorney-in-fact.</w:t>
      </w:r>
    </w:p>
    <w:p w14:paraId="1D972031"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Small Claims Genie does not guarantee the success of any claim, lawsuit, defense, filing, service attempt, hearing, judgment, collection effort, or legal outcome. Courts, clerks, agencies, sheriffs, marshals, process servers, postal services, and other third parties may reject, delay, fail, or refuse filings, deliveries, or service attempts for reasons outside our control.</w:t>
      </w:r>
    </w:p>
    <w:p w14:paraId="49BAB08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are solely responsible for the accuracy, completeness, legality, timeliness, and appropriateness of all facts, documents, names, addresses, dates, amounts, allegations, evidence, and instructions you provide or approve through the Services.</w:t>
      </w:r>
    </w:p>
    <w:p w14:paraId="1A12CB6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By accessing or using the Services, you agree to these Terms.</w:t>
      </w:r>
    </w:p>
    <w:p w14:paraId="5E1266F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e</w:t>
      </w:r>
      <w:r w:rsidRPr="00740868">
        <w:rPr>
          <w:rFonts w:ascii="Times New Roman" w:eastAsia="Times New Roman" w:hAnsi="Times New Roman" w:cs="Times New Roman"/>
          <w:kern w:val="0"/>
          <w14:ligatures w14:val="none"/>
        </w:rPr>
        <w:br/>
        <w:t>These Terms are a binding legal agreement between you and the operator of smallclaimsgenie.com. If you do not agree to these Terms, you may not access or use the Services.</w:t>
      </w:r>
    </w:p>
    <w:p w14:paraId="0304FA2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We may modify these Terms from time to time by posting an updated version. The updated Terms will become effective </w:t>
      </w:r>
      <w:proofErr w:type="spellStart"/>
      <w:r w:rsidRPr="00740868">
        <w:rPr>
          <w:rFonts w:ascii="Times New Roman" w:eastAsia="Times New Roman" w:hAnsi="Times New Roman" w:cs="Times New Roman"/>
          <w:kern w:val="0"/>
          <w14:ligatures w14:val="none"/>
        </w:rPr>
        <w:t>onafter</w:t>
      </w:r>
      <w:proofErr w:type="spellEnd"/>
      <w:r w:rsidRPr="00740868">
        <w:rPr>
          <w:rFonts w:ascii="Times New Roman" w:eastAsia="Times New Roman" w:hAnsi="Times New Roman" w:cs="Times New Roman"/>
          <w:kern w:val="0"/>
          <w14:ligatures w14:val="none"/>
        </w:rPr>
        <w:t xml:space="preserve"> that date constitutes your acceptance of the revised Terms.</w:t>
      </w:r>
    </w:p>
    <w:p w14:paraId="70FE987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may suspend, restrict, or terminate your access to all or part of the Services at any time, with or without notice, if we believe you have violated these Terms, created risk or possible legal exposure for us, third parties, or other users, or if we are required to do so by law, court order, platform rule, vendor requirement, payment processor requirement, or other legal or business necessity.</w:t>
      </w:r>
    </w:p>
    <w:p w14:paraId="722CF530"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Our collection, use, storage, and disclosure of personal information are described in our Privacy Policy.</w:t>
      </w:r>
    </w:p>
    <w:p w14:paraId="41C71412"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2. Arbitration Agreement and Class Action Waiver</w:t>
      </w:r>
    </w:p>
    <w:p w14:paraId="0D59C418"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Please read this Section carefully. It affects your legal rights.</w:t>
      </w:r>
    </w:p>
    <w:p w14:paraId="47C4801F"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Agreement to Arbitrate</w:t>
      </w:r>
    </w:p>
    <w:p w14:paraId="5873EFF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To the maximum extent permitted by law, you and smallclaimsgenie.com agree that any dispute, claim, or controversy arising out of or relating to these Terms, the Services, your use of the Services, any Charges, or the relationship between you and smallclaimsgenie.com, whether based in contract, tort, statute, fraud, misrepresentation, or any other legal theory, shall be resolved by final and binding individual arbitration, except as otherwise expressly provided in these Terms.</w:t>
      </w:r>
    </w:p>
    <w:p w14:paraId="72C9B43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and smallclaimsgenie.com agree that arbitration shall be administered by the American Arbitration Association ("AAA") under its applicable Consumer Arbitration Rules then in effect, except as modified by these Terms. The Federal Arbitration Act governs the interpretation and enforcement of this Section.</w:t>
      </w:r>
    </w:p>
    <w:p w14:paraId="3F147C60"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Class Action Waiver</w:t>
      </w:r>
    </w:p>
    <w:p w14:paraId="0FF43E3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you and smallclaimsgenie.com agree that each may bring claims only in an individual capacity and not as a plaintiff, claimant, class member, private attorney general, or representative in any purported class, collective, consolidated, mass, or representative proceeding.</w:t>
      </w:r>
    </w:p>
    <w:p w14:paraId="2803F842"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Delegation</w:t>
      </w:r>
    </w:p>
    <w:p w14:paraId="3B57D6D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the arbitrator shall have exclusive authority to resolve any dispute relating to the interpretation, applicability, enforceability, or formation of this arbitration agreement, including any claim that all or any part of this arbitration agreement is void or voidable, except that a court of competent jurisdiction may determine issues relating to the enforceability of the class action waiver.</w:t>
      </w:r>
    </w:p>
    <w:p w14:paraId="33DAC2CA"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Small Claims Court Exception</w:t>
      </w:r>
    </w:p>
    <w:p w14:paraId="6A6F8570"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Either party may bring an individual claim in a court of competent small claims jurisdiction, provided the claim remains in that court and proceeds only on an individual basis.</w:t>
      </w:r>
    </w:p>
    <w:p w14:paraId="535F1385"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Arbitration Procedure</w:t>
      </w:r>
    </w:p>
    <w:p w14:paraId="017CBC7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A party initiating arbitration must submit a demand for arbitration in accordance with the applicable AAA rules. Unless otherwise required by applicable law or AAA rules, the arbitration will be conducted in the county of your residence or by remote appearance, telephonic appearance, written submissions, or another procedure authorized by the arbitrator or the AAA.</w:t>
      </w:r>
    </w:p>
    <w:p w14:paraId="29580C2F"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Fees</w:t>
      </w:r>
    </w:p>
    <w:p w14:paraId="31D83BD2"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Arbitration fees will be allocated in accordance with the applicable AAA rules and governing law.</w:t>
      </w:r>
    </w:p>
    <w:p w14:paraId="4F7BB6FA" w14:textId="77777777" w:rsidR="00740868" w:rsidRPr="00740868" w:rsidRDefault="00740868" w:rsidP="0074086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0868">
        <w:rPr>
          <w:rFonts w:ascii="Times New Roman" w:eastAsia="Times New Roman" w:hAnsi="Times New Roman" w:cs="Times New Roman"/>
          <w:b/>
          <w:bCs/>
          <w:kern w:val="0"/>
          <w:sz w:val="27"/>
          <w:szCs w:val="27"/>
          <w14:ligatures w14:val="none"/>
        </w:rPr>
        <w:t>Survival and Severability</w:t>
      </w:r>
    </w:p>
    <w:p w14:paraId="5827622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This arbitration agreement survives termination of these Terms. If any portion of this Section is found unenforceable, the unenforceable portion shall be severed, and the remainder shall be enforced to the maximum extent permitted by law.</w:t>
      </w:r>
    </w:p>
    <w:p w14:paraId="79EE80A2"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3. The Services</w:t>
      </w:r>
    </w:p>
    <w:p w14:paraId="4DC9C5B4"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The Services include our websites, applications, interfaces, communications, tools, content, workflow systems, payment functionality, administrative support features, and related offerings that assist users in preparing, organizing, transmitting, or coordinating claim-related materials and tasks.</w:t>
      </w:r>
    </w:p>
    <w:p w14:paraId="50B27829"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smallclaimsgenie.com is a software-enabled administrative support platform only. Small Claims Genie is not a law firm and does not provide legal advice, legal strategy, legal representation, legal opinions, or legal judgment. Small Claims Genie does not select your claims, determine who you should sue, determine where you should sue, determine what damages you may recover, determine whether your claims are timely, or determine whether your case should be filed, settled, pursued, defended, dismissed, appealed, or collected.</w:t>
      </w:r>
    </w:p>
    <w:p w14:paraId="69B89AB4"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acknowledge that your ability to access tools, forms, workflows, document preparation features, payment processing, or coordination features through the Services does not create an attorney-client relationship, fiduciary relationship, agency relationship, partnership, joint venture, or other special relationship between you and smallclaimsgenie.com.</w:t>
      </w:r>
    </w:p>
    <w:p w14:paraId="6A13D51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We may use contractors, licensors, </w:t>
      </w:r>
      <w:proofErr w:type="spellStart"/>
      <w:r w:rsidRPr="00740868">
        <w:rPr>
          <w:rFonts w:ascii="Times New Roman" w:eastAsia="Times New Roman" w:hAnsi="Times New Roman" w:cs="Times New Roman"/>
          <w:kern w:val="0"/>
          <w14:ligatures w14:val="none"/>
        </w:rPr>
        <w:t>subprocessors</w:t>
      </w:r>
      <w:proofErr w:type="spellEnd"/>
      <w:r w:rsidRPr="00740868">
        <w:rPr>
          <w:rFonts w:ascii="Times New Roman" w:eastAsia="Times New Roman" w:hAnsi="Times New Roman" w:cs="Times New Roman"/>
          <w:kern w:val="0"/>
          <w14:ligatures w14:val="none"/>
        </w:rPr>
        <w:t>, payment processors, communication vendors, delivery vendors, and other third-party providers in connection with the Services.</w:t>
      </w:r>
    </w:p>
    <w:p w14:paraId="15E39EB1"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4. Eligibility, Accounts, and Security</w:t>
      </w:r>
    </w:p>
    <w:p w14:paraId="584BA804"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must be at least 18 years old and legally capable of entering into these Terms to use the Services.</w:t>
      </w:r>
    </w:p>
    <w:p w14:paraId="697998B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may be required to register for an account and provide accurate, current, and complete information. You are responsible for maintaining the confidentiality of your login credentials and for all activity that occurs under your account.</w:t>
      </w:r>
    </w:p>
    <w:p w14:paraId="78E56B1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may not transfer your account to any other person or entity without our prior written consent.</w:t>
      </w:r>
    </w:p>
    <w:p w14:paraId="144A48C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may require identity verification, payment verification, or additional information at any time. We may refuse service, suspend access, cancel transactions, or delay processing if we believe additional review is warranted for fraud prevention, risk management, compliance, or operational reasons.</w:t>
      </w:r>
    </w:p>
    <w:p w14:paraId="00D75BE8"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5. User Responsibility and No Reliance</w:t>
      </w:r>
    </w:p>
    <w:p w14:paraId="60ED83A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You are solely responsible for the completeness, accuracy, legality, timeliness, and appropriateness of all information, documents, factual statements, addresses, names, dates, amounts, and instructions you provide or approve through the Services.</w:t>
      </w:r>
    </w:p>
    <w:p w14:paraId="12E1B774"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smallclaimsgenie.com is entitled to rely on the information and materials you provide without independent investigation or verification.</w:t>
      </w:r>
    </w:p>
    <w:p w14:paraId="7847AB23"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acknowledge and agree that you are not relying on smallclaimsgenie.com for legal advice, legal strategy, legal opinions, statutes of limitation analysis, venue analysis, defendant selection, damages calculations, evidence evaluation, settlement recommendations, collection strategy, or any prediction regarding filing acceptance, service success, hearing results, judgment, or recovery.</w:t>
      </w:r>
    </w:p>
    <w:p w14:paraId="707D6149"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are solely responsible for reviewing all information, documents, forms, filings, requests, and communications before you approve, submit, send, or rely on them.</w:t>
      </w:r>
    </w:p>
    <w:p w14:paraId="150A2C3A"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6. Third-Party Providers and External Dependencies</w:t>
      </w:r>
    </w:p>
    <w:p w14:paraId="424F668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The Services may involve or depend on third-party providers, systems, agencies, courts, clerks, payment processors, communication providers, delivery services, public records databases, identity verification providers, hosting providers, and other third parties.</w:t>
      </w:r>
    </w:p>
    <w:p w14:paraId="7B1DA22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do not control and are not responsible for the acts, omissions, decisions, availability, rejections, failures, delays, outages, refusals, or performance of any third party. Any timelines provided through the Services are estimates only and are not guarantees.</w:t>
      </w:r>
    </w:p>
    <w:p w14:paraId="3AE3CE0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Without limiting the foregoing, courts, clerks, agencies, sheriffs, marshals, process servers, postal services, payment processors, and other third parties may reject, delay, fail, or refuse filings, deliveries, payments, communications, or service attempts for reasons outside our control.</w:t>
      </w:r>
    </w:p>
    <w:p w14:paraId="50648EA1"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7. Charges, Payment, No Refunds, and Chargebacks</w:t>
      </w:r>
    </w:p>
    <w:p w14:paraId="3CC0A263"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agree to pay all fees, charges, costs, add-ons, taxes, vendor fees, processing fees, and other amounts disclosed to you in connection with the Services (collectively, "Charges").</w:t>
      </w:r>
    </w:p>
    <w:p w14:paraId="4522790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Unless otherwise expressly stated by us in writing, all Charges are final and non-refundable. Platform fees are earned upon commencement of work, review, processing, workflow activation, </w:t>
      </w:r>
      <w:proofErr w:type="gramStart"/>
      <w:r w:rsidRPr="00740868">
        <w:rPr>
          <w:rFonts w:ascii="Times New Roman" w:eastAsia="Times New Roman" w:hAnsi="Times New Roman" w:cs="Times New Roman"/>
          <w:kern w:val="0"/>
          <w14:ligatures w14:val="none"/>
        </w:rPr>
        <w:t>document generation</w:t>
      </w:r>
      <w:proofErr w:type="gramEnd"/>
      <w:r w:rsidRPr="00740868">
        <w:rPr>
          <w:rFonts w:ascii="Times New Roman" w:eastAsia="Times New Roman" w:hAnsi="Times New Roman" w:cs="Times New Roman"/>
          <w:kern w:val="0"/>
          <w14:ligatures w14:val="none"/>
        </w:rPr>
        <w:t>, coordination, communication, research, transmission, or other service activity. Third-party fees, vendor fees, payment processor fees, filing-related fees, delivery-related fees, communication fees, and similar costs are non-refundable once incurred, advanced, committed, or paid.</w:t>
      </w:r>
    </w:p>
    <w:p w14:paraId="5689927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If your payment method fails, is reversed, is charged back, is disputed, or is otherwise not successfully collected, you remain responsible for all Charges and all resulting costs, fees, losses, and expenses incurred by us.</w:t>
      </w:r>
    </w:p>
    <w:p w14:paraId="76C52E1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We reserve the right to suspend or terminate your access to the Services, withhold </w:t>
      </w:r>
      <w:proofErr w:type="gramStart"/>
      <w:r w:rsidRPr="00740868">
        <w:rPr>
          <w:rFonts w:ascii="Times New Roman" w:eastAsia="Times New Roman" w:hAnsi="Times New Roman" w:cs="Times New Roman"/>
          <w:kern w:val="0"/>
          <w14:ligatures w14:val="none"/>
        </w:rPr>
        <w:t>deliverables</w:t>
      </w:r>
      <w:proofErr w:type="gramEnd"/>
      <w:r w:rsidRPr="00740868">
        <w:rPr>
          <w:rFonts w:ascii="Times New Roman" w:eastAsia="Times New Roman" w:hAnsi="Times New Roman" w:cs="Times New Roman"/>
          <w:kern w:val="0"/>
          <w14:ligatures w14:val="none"/>
        </w:rPr>
        <w:t>, decline future service, use collection measures permitted by law, and recover all amounts due, including reasonable costs of collection, where permitted by law.</w:t>
      </w:r>
    </w:p>
    <w:p w14:paraId="0586AF35"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8. Communications Consent</w:t>
      </w:r>
    </w:p>
    <w:p w14:paraId="1AFC3F3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By creating an account or using the Services, you consent to receive transactional, operational, service-related, and account-related communications from us by email, telephone call, or text message at the contact information you provide.</w:t>
      </w:r>
    </w:p>
    <w:p w14:paraId="5A1245AC"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are responsible for providing and maintaining accurate contact information. We are not responsible for any delay, missed deadline, failed delivery, or other consequence arising from inaccurate, outdated, blocked, filtered, or inaccessible contact information.</w:t>
      </w:r>
    </w:p>
    <w:p w14:paraId="0A07BAC5"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9. User Content and License</w:t>
      </w:r>
    </w:p>
    <w:p w14:paraId="6594BE8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retain ownership of the content and materials you submit through the Services ("User Content").</w:t>
      </w:r>
    </w:p>
    <w:p w14:paraId="165E2C4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You grant smallclaimsgenie.com a non-exclusive, worldwide, royalty-free license to host, store, reproduce, transmit, display, adapt, format, process, and otherwise use User Content solely as reasonably necessary to </w:t>
      </w:r>
      <w:proofErr w:type="gramStart"/>
      <w:r w:rsidRPr="00740868">
        <w:rPr>
          <w:rFonts w:ascii="Times New Roman" w:eastAsia="Times New Roman" w:hAnsi="Times New Roman" w:cs="Times New Roman"/>
          <w:kern w:val="0"/>
          <w14:ligatures w14:val="none"/>
        </w:rPr>
        <w:t>operate, provide</w:t>
      </w:r>
      <w:proofErr w:type="gramEnd"/>
      <w:r w:rsidRPr="00740868">
        <w:rPr>
          <w:rFonts w:ascii="Times New Roman" w:eastAsia="Times New Roman" w:hAnsi="Times New Roman" w:cs="Times New Roman"/>
          <w:kern w:val="0"/>
          <w14:ligatures w14:val="none"/>
        </w:rPr>
        <w:t>, maintain, improve, secure, support, and comply with legal obligations in connection with the Services.</w:t>
      </w:r>
    </w:p>
    <w:p w14:paraId="35D503C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represent and warrant that you have all rights necessary to provide the User Content and that the User Content and our authorized use of it will not violate any law or third-party right.</w:t>
      </w:r>
    </w:p>
    <w:p w14:paraId="47FE78F4"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may remove, refuse, or restrict User Content at any time if we believe it creates legal, operational, reputational, or security risk.</w:t>
      </w:r>
    </w:p>
    <w:p w14:paraId="0873010F"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10. Prohibited Uses</w:t>
      </w:r>
    </w:p>
    <w:p w14:paraId="3EFC5CD0"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may not use the Services in any manner that is unlawful, fraudulent, deceptive, abusive, harassing, retaliatory, infringing, defamatory, malicious, or otherwise improper.</w:t>
      </w:r>
    </w:p>
    <w:p w14:paraId="72817286"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Without limitation, you may not use the Services to submit knowingly false information, impersonate any person, violate any court rule or law, interfere with the operation of the Services, attempt unauthorized access, reverse engineer the Services, scrape or harvest data, upload malicious code, or use the Services to pursue claims for an improper purpose.</w:t>
      </w:r>
    </w:p>
    <w:p w14:paraId="6B136C26"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lastRenderedPageBreak/>
        <w:t>11. Disclaimers</w:t>
      </w:r>
    </w:p>
    <w:p w14:paraId="6328D62E"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THE SERVICES ARE PROVIDED "AS IS," "AS AVAILABLE," AND WITHOUT WARRANTIES OF ANY KIND, WHETHER EXPRESS, IMPLIED, STATUTORY, OR OTHERWISE.</w:t>
      </w:r>
    </w:p>
    <w:p w14:paraId="30AD7D9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SMALLCLAIMSGENIE.COM DISCLAIMS ALL WARRANTIES, INCLUDING ANY IMPLIED WARRANTIES OF MERCHANTABILITY, FITNESS FOR A PARTICULAR PURPOSE, TITLE, NON-INFRINGEMENT, ACCURACY, AVAILABILITY, RELIABILITY, OR QUIET ENJOYMENT.</w:t>
      </w:r>
    </w:p>
    <w:p w14:paraId="0AB83D16"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WITHOUT LIMITING THE FOREGOING, SMALLCLAIMSGENIE.COM DOES NOT WARRANT THAT THE SERVICES WILL BE ERROR-FREE, UNINTERRUPTED, TIMELY, SECURE, COMPATIBLE, AVAILABLE AT ANY PARTICULAR TIME OR LOCATION, OR FREE FROM LOSS, CORRUPTION, ATTACK, VIRUSES, OR OTHER HARMFUL COMPONENTS.</w:t>
      </w:r>
    </w:p>
    <w:p w14:paraId="590C3B0D"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SMALLCLAIMSGENIE.COM DOES NOT WARRANT OR GUARANTEE ANY LEGAL OUTCOME, FILING ACCEPTANCE, SERVICE SUCCESS, HEARING RESULT, JUDGMENT, COLLECTION, RECOVERY, TIMELINE, OR USER SATISFACTION.</w:t>
      </w:r>
    </w:p>
    <w:p w14:paraId="45423531"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12. Limitation of Liability</w:t>
      </w:r>
    </w:p>
    <w:p w14:paraId="17FF7FF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SMALLCLAIMSGENIE.COM AND ITS OWNERS, AFFILIATES, LICENSORS, CONTRACTORS, SERVICE PROVIDERS, SUBPROCESSORS, VENDORS, OFFICERS, DIRECTORS, EMPLOYEES, AGENTS, SUCCESSORS, AND ASSIGNS (COLLECTIVELY, THE "PROTECTED PARTIES") SHALL NOT BE LIABLE FOR ANY INDIRECT, INCIDENTAL, CONSEQUENTIAL, SPECIAL, EXEMPLARY, PUNITIVE, OR ENHANCED DAMAGES, OR FOR ANY LOSS OF PROFITS, REVENUE, BUSINESS OPPORTUNITY, GOODWILL, DATA, USE, EXPECTED SAVINGS, OR REPUTATION, ARISING OUT OF OR RELATING TO THE SERVICES OR THESE TERMS, EVEN IF ADVISED OF THE POSSIBILITY OF SUCH DAMAGES.</w:t>
      </w:r>
    </w:p>
    <w:p w14:paraId="3FDD783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LAW, THE AGGREGATE LIABILITY OF THE PROTECTED PARTIES FOR ANY AND ALL CLAIMS ARISING OUT OF OR RELATING TO THE SERVICES OR THESE TERMS SHALL NOT EXCEED THE GREATER OF (A) THE TOTAL AMOUNT PAID BY YOU TO SMALLCLAIMSGENIE.COM FOR THE SPECIFIC SERVICE GIVING RISE TO THE CLAIM DURING THE THREE (3) MONTHS IMMEDIATELY PRECEDING THE EVENT GIVING RISE TO THE CLAIM, OR (B) ONE HUNDRED U.S. DOLLARS (US $100).</w:t>
      </w:r>
    </w:p>
    <w:p w14:paraId="2E5A442E"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THE LIMITATIONS IN THIS SECTION APPLY REGARDLESS OF THE THEORY OF LIABILITY AND EVEN IF ANY LIMITED REMEDY FAILS OF ITS ESSENTIAL PURPOSE.</w:t>
      </w:r>
    </w:p>
    <w:p w14:paraId="57F65CE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NOTHING IN THESE TERMS EXCLUDES LIABILITY THAT CANNOT BE EXCLUDED OR LIMITED UNDER APPLICABLE LAW.</w:t>
      </w:r>
    </w:p>
    <w:p w14:paraId="2156A246"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13. Indemnification</w:t>
      </w:r>
    </w:p>
    <w:p w14:paraId="139C0C2F"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To the maximum extent permitted by applicable law, you agree to defend, indemnify, and hold harmless smallclaimsgenie.com and the Protected Parties from and against any and all claims, demands, actions, suits, investigations, proceedings, liabilities, damages, judgments, settlements, penalties, fines, losses, costs, and expenses, including reasonable attorneys' fees and costs, arising out of or relating to:</w:t>
      </w:r>
    </w:p>
    <w:p w14:paraId="648C15C1"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(a) your access to or use of the Services;</w:t>
      </w:r>
      <w:r w:rsidRPr="00740868">
        <w:rPr>
          <w:rFonts w:ascii="Times New Roman" w:eastAsia="Times New Roman" w:hAnsi="Times New Roman" w:cs="Times New Roman"/>
          <w:kern w:val="0"/>
          <w14:ligatures w14:val="none"/>
        </w:rPr>
        <w:br/>
        <w:t>(b) any information, documents, evidence, addresses, names, dates, amounts, allegations, instructions, communications, or other materials that you submit, upload, transmit, approve, or direct us to use;</w:t>
      </w:r>
      <w:r w:rsidRPr="00740868">
        <w:rPr>
          <w:rFonts w:ascii="Times New Roman" w:eastAsia="Times New Roman" w:hAnsi="Times New Roman" w:cs="Times New Roman"/>
          <w:kern w:val="0"/>
          <w14:ligatures w14:val="none"/>
        </w:rPr>
        <w:br/>
        <w:t>(c) your violation of these Terms or any applicable law, rule, regulation, court rule, or third-party right;</w:t>
      </w:r>
      <w:r w:rsidRPr="00740868">
        <w:rPr>
          <w:rFonts w:ascii="Times New Roman" w:eastAsia="Times New Roman" w:hAnsi="Times New Roman" w:cs="Times New Roman"/>
          <w:kern w:val="0"/>
          <w14:ligatures w14:val="none"/>
        </w:rPr>
        <w:br/>
        <w:t>(d) any allegation that materials or information supplied by you are false, inaccurate, misleading, defamatory, harassing, abusive, unlawful, infringing, improperly obtained, or violative of any privacy, publicity, confidentiality, consumer protection, debt collection, or intellectual property right;</w:t>
      </w:r>
      <w:r w:rsidRPr="00740868">
        <w:rPr>
          <w:rFonts w:ascii="Times New Roman" w:eastAsia="Times New Roman" w:hAnsi="Times New Roman" w:cs="Times New Roman"/>
          <w:kern w:val="0"/>
          <w14:ligatures w14:val="none"/>
        </w:rPr>
        <w:br/>
        <w:t>(e) any dispute between you and any defendant, witness, court, clerk, agency, registered agent, vendor, payment processor, or other third party arising from or related to your matter or your use of the Services;</w:t>
      </w:r>
      <w:r w:rsidRPr="00740868">
        <w:rPr>
          <w:rFonts w:ascii="Times New Roman" w:eastAsia="Times New Roman" w:hAnsi="Times New Roman" w:cs="Times New Roman"/>
          <w:kern w:val="0"/>
          <w14:ligatures w14:val="none"/>
        </w:rPr>
        <w:br/>
        <w:t>(f) your failure to provide timely, complete, accurate, and current information, or your failure to review and approve materials before submission where your approval is requested;</w:t>
      </w:r>
      <w:r w:rsidRPr="00740868">
        <w:rPr>
          <w:rFonts w:ascii="Times New Roman" w:eastAsia="Times New Roman" w:hAnsi="Times New Roman" w:cs="Times New Roman"/>
          <w:kern w:val="0"/>
          <w14:ligatures w14:val="none"/>
        </w:rPr>
        <w:br/>
        <w:t>(g) your misuse of the Services, including any attempt to use the Services for an improper, fraudulent, unlawful, retaliatory, or harassing purpose, or to pursue a claim that you know lacks a factual basis;</w:t>
      </w:r>
      <w:r w:rsidRPr="00740868">
        <w:rPr>
          <w:rFonts w:ascii="Times New Roman" w:eastAsia="Times New Roman" w:hAnsi="Times New Roman" w:cs="Times New Roman"/>
          <w:kern w:val="0"/>
          <w14:ligatures w14:val="none"/>
        </w:rPr>
        <w:br/>
        <w:t>(h) any payment dispute, chargeback, reversal, fee dispute, or tax obligation arising from your account, transaction, payment method, or instructions; and</w:t>
      </w:r>
      <w:r w:rsidRPr="00740868">
        <w:rPr>
          <w:rFonts w:ascii="Times New Roman" w:eastAsia="Times New Roman" w:hAnsi="Times New Roman" w:cs="Times New Roman"/>
          <w:kern w:val="0"/>
          <w14:ligatures w14:val="none"/>
        </w:rPr>
        <w:br/>
        <w:t>(i) your breach of any representation, warranty, or covenant made under these Terms.</w:t>
      </w:r>
    </w:p>
    <w:p w14:paraId="6D2B6D2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reserve the right, at our own election and with counsel of our own choosing, to assume the exclusive defense and control of any matter otherwise subject to indemnification by you, and you agree to cooperate fully with us in the defense of that matter. You may not settle any such matter in a manner that imposes any obligation or admission on any Protected Party without our prior written consent.</w:t>
      </w:r>
    </w:p>
    <w:p w14:paraId="36080594"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14. Intellectual Property</w:t>
      </w:r>
    </w:p>
    <w:p w14:paraId="6CCADB73"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The Services, including all software, designs, text, graphics, interfaces, workflows, compilations, trademarks, service marks, logos, and other content made available by us, are owned by or licensed to us and are protected by applicable intellectual property laws.</w:t>
      </w:r>
    </w:p>
    <w:p w14:paraId="3D51BF11"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lastRenderedPageBreak/>
        <w:t>Except for the limited right to access and use the Services in accordance with these Terms, no right, title, or interest in or to the Services is granted to you.</w:t>
      </w:r>
    </w:p>
    <w:p w14:paraId="041BC56C"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15. Termination</w:t>
      </w:r>
    </w:p>
    <w:p w14:paraId="38717655"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We may terminate or suspend these Terms, your account, or your access to the Services at any time, with or without notice, for any reason or no reason, subject to applicable law.</w:t>
      </w:r>
    </w:p>
    <w:p w14:paraId="73D57A43"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Upon termination, all rights granted to you under these Terms will cease immediately. Sections that by their nature should survive termination will survive, including without limitation provisions relating to payment obligations, disclaimers, limitations of liability, indemnification, arbitration, intellectual property, and governing law.</w:t>
      </w:r>
    </w:p>
    <w:p w14:paraId="5FC03EF2"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16. Governing Law</w:t>
      </w:r>
    </w:p>
    <w:p w14:paraId="6D3BA540"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Except to the extent governed by the Federal Arbitration Act, these Terms are governed by the laws of the State of California, without regard to conflict of laws principles.</w:t>
      </w:r>
    </w:p>
    <w:p w14:paraId="243F7233"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17. Miscellaneous</w:t>
      </w:r>
    </w:p>
    <w:p w14:paraId="310CE260"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These Terms constitute the entire agreement between you and smallclaimsgenie.com regarding the Services and supersede prior or contemporaneous understandings relating to the Services.</w:t>
      </w:r>
    </w:p>
    <w:p w14:paraId="56553A2A"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 xml:space="preserve">If any provision of these Terms is held invalid, illegal, or unenforceable, that provision shall be limited or severed to the minimum extent necessary, and the remaining </w:t>
      </w:r>
      <w:proofErr w:type="spellStart"/>
      <w:r w:rsidRPr="00740868">
        <w:rPr>
          <w:rFonts w:ascii="Times New Roman" w:eastAsia="Times New Roman" w:hAnsi="Times New Roman" w:cs="Times New Roman"/>
          <w:kern w:val="0"/>
          <w14:ligatures w14:val="none"/>
        </w:rPr>
        <w:t>provisionll</w:t>
      </w:r>
      <w:proofErr w:type="spellEnd"/>
      <w:r w:rsidRPr="00740868">
        <w:rPr>
          <w:rFonts w:ascii="Times New Roman" w:eastAsia="Times New Roman" w:hAnsi="Times New Roman" w:cs="Times New Roman"/>
          <w:kern w:val="0"/>
          <w14:ligatures w14:val="none"/>
        </w:rPr>
        <w:t xml:space="preserve"> force and effect.</w:t>
      </w:r>
    </w:p>
    <w:p w14:paraId="1EA54D6E"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Our failure to enforce any provision of these Terms shall not operate as a waiver.</w:t>
      </w:r>
    </w:p>
    <w:p w14:paraId="46982537"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You may not assign or transfer these Terms without our prior written consent. We may assign or transfer these Terms, in whole or in part, at any time without restriction.</w:t>
      </w:r>
    </w:p>
    <w:p w14:paraId="55D887EB"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Headings are for convenience only and do not affect interpretation.</w:t>
      </w:r>
    </w:p>
    <w:p w14:paraId="6EE33383" w14:textId="77777777" w:rsidR="00740868" w:rsidRPr="00740868" w:rsidRDefault="00740868" w:rsidP="007408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0868">
        <w:rPr>
          <w:rFonts w:ascii="Times New Roman" w:eastAsia="Times New Roman" w:hAnsi="Times New Roman" w:cs="Times New Roman"/>
          <w:b/>
          <w:bCs/>
          <w:kern w:val="0"/>
          <w:sz w:val="36"/>
          <w:szCs w:val="36"/>
          <w14:ligatures w14:val="none"/>
        </w:rPr>
        <w:t>18. Contact</w:t>
      </w:r>
    </w:p>
    <w:p w14:paraId="1D3C0D12" w14:textId="77777777" w:rsidR="00740868" w:rsidRPr="00740868" w:rsidRDefault="00740868" w:rsidP="00740868">
      <w:pPr>
        <w:spacing w:before="100" w:beforeAutospacing="1" w:after="100" w:afterAutospacing="1" w:line="240" w:lineRule="auto"/>
        <w:rPr>
          <w:rFonts w:ascii="Times New Roman" w:eastAsia="Times New Roman" w:hAnsi="Times New Roman" w:cs="Times New Roman"/>
          <w:kern w:val="0"/>
          <w14:ligatures w14:val="none"/>
        </w:rPr>
      </w:pPr>
      <w:r w:rsidRPr="00740868">
        <w:rPr>
          <w:rFonts w:ascii="Times New Roman" w:eastAsia="Times New Roman" w:hAnsi="Times New Roman" w:cs="Times New Roman"/>
          <w:kern w:val="0"/>
          <w14:ligatures w14:val="none"/>
        </w:rPr>
        <w:t>Questions regarding these Terms of Service should be sent through the contact information listed on smallclaimsgenie.com.</w:t>
      </w:r>
    </w:p>
    <w:p w14:paraId="539325F6" w14:textId="77777777" w:rsidR="00740868" w:rsidRDefault="00740868"/>
    <w:sectPr w:rsidR="00740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868"/>
    <w:rsid w:val="005E4635"/>
    <w:rsid w:val="00740868"/>
    <w:rsid w:val="0094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512C"/>
  <w15:chartTrackingRefBased/>
  <w15:docId w15:val="{3645D9F1-F22D-4976-8CFC-9A06E3DC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868"/>
    <w:rPr>
      <w:rFonts w:eastAsiaTheme="majorEastAsia" w:cstheme="majorBidi"/>
      <w:color w:val="272727" w:themeColor="text1" w:themeTint="D8"/>
    </w:rPr>
  </w:style>
  <w:style w:type="paragraph" w:styleId="Title">
    <w:name w:val="Title"/>
    <w:basedOn w:val="Normal"/>
    <w:next w:val="Normal"/>
    <w:link w:val="TitleChar"/>
    <w:uiPriority w:val="10"/>
    <w:qFormat/>
    <w:rsid w:val="0074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868"/>
    <w:pPr>
      <w:spacing w:before="160"/>
      <w:jc w:val="center"/>
    </w:pPr>
    <w:rPr>
      <w:i/>
      <w:iCs/>
      <w:color w:val="404040" w:themeColor="text1" w:themeTint="BF"/>
    </w:rPr>
  </w:style>
  <w:style w:type="character" w:customStyle="1" w:styleId="QuoteChar">
    <w:name w:val="Quote Char"/>
    <w:basedOn w:val="DefaultParagraphFont"/>
    <w:link w:val="Quote"/>
    <w:uiPriority w:val="29"/>
    <w:rsid w:val="00740868"/>
    <w:rPr>
      <w:i/>
      <w:iCs/>
      <w:color w:val="404040" w:themeColor="text1" w:themeTint="BF"/>
    </w:rPr>
  </w:style>
  <w:style w:type="paragraph" w:styleId="ListParagraph">
    <w:name w:val="List Paragraph"/>
    <w:basedOn w:val="Normal"/>
    <w:uiPriority w:val="34"/>
    <w:qFormat/>
    <w:rsid w:val="00740868"/>
    <w:pPr>
      <w:ind w:left="720"/>
      <w:contextualSpacing/>
    </w:pPr>
  </w:style>
  <w:style w:type="character" w:styleId="IntenseEmphasis">
    <w:name w:val="Intense Emphasis"/>
    <w:basedOn w:val="DefaultParagraphFont"/>
    <w:uiPriority w:val="21"/>
    <w:qFormat/>
    <w:rsid w:val="00740868"/>
    <w:rPr>
      <w:i/>
      <w:iCs/>
      <w:color w:val="0F4761" w:themeColor="accent1" w:themeShade="BF"/>
    </w:rPr>
  </w:style>
  <w:style w:type="paragraph" w:styleId="IntenseQuote">
    <w:name w:val="Intense Quote"/>
    <w:basedOn w:val="Normal"/>
    <w:next w:val="Normal"/>
    <w:link w:val="IntenseQuoteChar"/>
    <w:uiPriority w:val="30"/>
    <w:qFormat/>
    <w:rsid w:val="0074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868"/>
    <w:rPr>
      <w:i/>
      <w:iCs/>
      <w:color w:val="0F4761" w:themeColor="accent1" w:themeShade="BF"/>
    </w:rPr>
  </w:style>
  <w:style w:type="character" w:styleId="IntenseReference">
    <w:name w:val="Intense Reference"/>
    <w:basedOn w:val="DefaultParagraphFont"/>
    <w:uiPriority w:val="32"/>
    <w:qFormat/>
    <w:rsid w:val="00740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2728</Words>
  <Characters>15556</Characters>
  <Application>Microsoft Office Word</Application>
  <DocSecurity>0</DocSecurity>
  <Lines>129</Lines>
  <Paragraphs>36</Paragraphs>
  <ScaleCrop>false</ScaleCrop>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Goldman</dc:creator>
  <cp:keywords/>
  <dc:description/>
  <cp:lastModifiedBy>Paul Goldman</cp:lastModifiedBy>
  <cp:revision>2</cp:revision>
  <dcterms:created xsi:type="dcterms:W3CDTF">2026-04-01T20:49:00Z</dcterms:created>
  <dcterms:modified xsi:type="dcterms:W3CDTF">2026-04-01T20:50:00Z</dcterms:modified>
</cp:coreProperties>
</file>