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lang w:val="en-US" w:eastAsia="zh-CN"/>
        </w:rPr>
      </w:pPr>
      <w:r>
        <w:rPr>
          <w:rFonts w:hint="eastAsia"/>
          <w:lang w:val="en-US" w:eastAsia="zh-CN"/>
        </w:rPr>
        <w:t>Quantour</w:t>
      </w:r>
    </w:p>
    <w:p>
      <w:pPr>
        <w:pStyle w:val="8"/>
        <w:jc w:val="center"/>
        <w:rPr>
          <w:lang w:eastAsia="zh-CN"/>
        </w:rPr>
      </w:pPr>
      <w:r>
        <w:rPr>
          <w:rFonts w:hint="eastAsia"/>
          <w:lang w:eastAsia="zh-CN"/>
        </w:rPr>
        <w:t>软件需求规格说明</w:t>
      </w:r>
    </w:p>
    <w:p>
      <w:pPr>
        <w:pStyle w:val="8"/>
        <w:jc w:val="center"/>
        <w:rPr>
          <w:lang w:eastAsia="zh-CN"/>
        </w:rPr>
      </w:pPr>
      <w:r>
        <w:rPr>
          <w:rFonts w:hint="eastAsia"/>
          <w:lang w:eastAsia="zh-CN"/>
        </w:rPr>
        <w:t>V1.</w:t>
      </w:r>
      <w:r>
        <w:rPr>
          <w:rFonts w:hint="eastAsia"/>
          <w:lang w:val="en-US" w:eastAsia="zh-CN"/>
        </w:rPr>
        <w:t>1</w:t>
      </w:r>
      <w:r>
        <w:rPr>
          <w:rFonts w:hint="eastAsia"/>
          <w:lang w:eastAsia="zh-CN"/>
        </w:rPr>
        <w:t xml:space="preserve"> 正式版</w:t>
      </w:r>
    </w:p>
    <w:p>
      <w:pPr>
        <w:pStyle w:val="12"/>
        <w:jc w:val="center"/>
        <w:rPr>
          <w:sz w:val="40"/>
          <w:lang w:eastAsia="zh-CN"/>
        </w:rPr>
      </w:pPr>
    </w:p>
    <w:p>
      <w:pPr>
        <w:pStyle w:val="12"/>
        <w:jc w:val="center"/>
        <w:rPr>
          <w:sz w:val="40"/>
          <w:lang w:eastAsia="zh-CN"/>
        </w:rPr>
      </w:pPr>
    </w:p>
    <w:p>
      <w:pPr>
        <w:pStyle w:val="12"/>
        <w:jc w:val="center"/>
        <w:rPr>
          <w:sz w:val="36"/>
          <w:szCs w:val="36"/>
          <w:lang w:eastAsia="zh-CN"/>
        </w:rPr>
      </w:pPr>
      <w:r>
        <w:rPr>
          <w:rFonts w:hint="eastAsia"/>
          <w:sz w:val="36"/>
          <w:szCs w:val="36"/>
          <w:lang w:eastAsia="zh-CN"/>
        </w:rPr>
        <w:t>南京大学</w:t>
      </w:r>
      <w:r>
        <w:rPr>
          <w:sz w:val="36"/>
          <w:szCs w:val="36"/>
          <w:lang w:eastAsia="zh-CN"/>
        </w:rPr>
        <w:t>软件学院</w:t>
      </w:r>
      <w:r>
        <w:rPr>
          <w:rFonts w:hint="eastAsia"/>
          <w:sz w:val="36"/>
          <w:szCs w:val="36"/>
          <w:lang w:eastAsia="zh-CN"/>
        </w:rPr>
        <w:t>2015级</w:t>
      </w:r>
      <w:r>
        <w:rPr>
          <w:rFonts w:hint="eastAsia"/>
          <w:sz w:val="36"/>
          <w:szCs w:val="36"/>
          <w:lang w:val="en-US" w:eastAsia="zh-CN"/>
        </w:rPr>
        <w:t>Clam Team</w:t>
      </w:r>
    </w:p>
    <w:p>
      <w:pPr>
        <w:pStyle w:val="12"/>
        <w:jc w:val="center"/>
        <w:rPr>
          <w:sz w:val="36"/>
          <w:szCs w:val="36"/>
          <w:lang w:eastAsia="zh-CN"/>
        </w:rPr>
      </w:pPr>
      <w:r>
        <w:rPr>
          <w:sz w:val="36"/>
          <w:szCs w:val="36"/>
          <w:lang w:eastAsia="zh-CN"/>
        </w:rPr>
        <w:t>费慧通，冯超，何林洋，梁先伟</w:t>
      </w:r>
    </w:p>
    <w:p>
      <w:pPr>
        <w:pStyle w:val="12"/>
        <w:jc w:val="center"/>
        <w:rPr>
          <w:sz w:val="36"/>
          <w:szCs w:val="36"/>
          <w:lang w:eastAsia="zh-CN"/>
        </w:rPr>
      </w:pPr>
      <w:r>
        <w:rPr>
          <w:sz w:val="36"/>
          <w:szCs w:val="36"/>
          <w:lang w:eastAsia="zh-CN"/>
        </w:rPr>
        <w:t>201</w:t>
      </w:r>
      <w:r>
        <w:rPr>
          <w:rFonts w:hint="eastAsia"/>
          <w:sz w:val="36"/>
          <w:szCs w:val="36"/>
          <w:lang w:val="en-US" w:eastAsia="zh-CN"/>
        </w:rPr>
        <w:t>7.03.07</w:t>
      </w:r>
    </w:p>
    <w:p>
      <w:pPr>
        <w:pStyle w:val="13"/>
        <w:rPr>
          <w:sz w:val="32"/>
          <w:lang w:eastAsia="zh-CN"/>
        </w:rPr>
        <w:sectPr>
          <w:footerReference r:id="rId3" w:type="default"/>
          <w:pgSz w:w="11907" w:h="16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0"/>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rPr>
                <w:rFonts w:hint="eastAsia" w:eastAsia="宋体"/>
                <w:lang w:val="en-US" w:eastAsia="zh-CN"/>
              </w:rPr>
            </w:pPr>
            <w:r>
              <w:rPr>
                <w:rFonts w:hint="eastAsia"/>
                <w:lang w:val="en-US" w:eastAsia="zh-CN"/>
              </w:rPr>
              <w:t>何林洋</w:t>
            </w:r>
          </w:p>
        </w:tc>
        <w:tc>
          <w:tcPr>
            <w:tcW w:w="1662" w:type="dxa"/>
            <w:tcBorders>
              <w:top w:val="nil"/>
            </w:tcBorders>
          </w:tcPr>
          <w:p>
            <w:pPr>
              <w:spacing w:before="40" w:after="40"/>
            </w:pPr>
            <w:r>
              <w:t>201</w:t>
            </w:r>
            <w:r>
              <w:rPr>
                <w:rFonts w:hint="eastAsia"/>
                <w:lang w:val="en-US" w:eastAsia="zh-CN"/>
              </w:rPr>
              <w:t>7.03.03</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eastAsia="zh-CN"/>
              </w:rPr>
            </w:pPr>
            <w:r>
              <w:rPr>
                <w:rFonts w:hint="eastAsia"/>
                <w:lang w:eastAsia="zh-CN"/>
              </w:rPr>
              <w:t>梁先伟</w:t>
            </w:r>
          </w:p>
        </w:tc>
        <w:tc>
          <w:tcPr>
            <w:tcW w:w="1662" w:type="dxa"/>
          </w:tcPr>
          <w:p>
            <w:pPr>
              <w:spacing w:before="40" w:after="40"/>
              <w:rPr>
                <w:rFonts w:hint="eastAsia" w:eastAsia="宋体"/>
                <w:lang w:val="en-US" w:eastAsia="zh-CN"/>
              </w:rPr>
            </w:pPr>
            <w:r>
              <w:rPr>
                <w:rFonts w:hint="eastAsia"/>
                <w:lang w:val="en-US" w:eastAsia="zh-CN"/>
              </w:rPr>
              <w:t>2017.03.07</w:t>
            </w:r>
          </w:p>
        </w:tc>
        <w:tc>
          <w:tcPr>
            <w:tcW w:w="4954" w:type="dxa"/>
          </w:tcPr>
          <w:p>
            <w:pPr>
              <w:spacing w:before="40" w:after="40"/>
              <w:rPr>
                <w:rFonts w:hint="eastAsia" w:eastAsia="宋体"/>
                <w:lang w:eastAsia="zh-CN"/>
              </w:rPr>
            </w:pPr>
            <w:r>
              <w:rPr>
                <w:rFonts w:hint="eastAsia"/>
                <w:lang w:eastAsia="zh-CN"/>
              </w:rPr>
              <w:t>做了一些修改</w:t>
            </w:r>
          </w:p>
        </w:tc>
        <w:tc>
          <w:tcPr>
            <w:tcW w:w="1584" w:type="dxa"/>
          </w:tcPr>
          <w:p>
            <w:pPr>
              <w:spacing w:before="40" w:after="40"/>
              <w:rPr>
                <w:rFonts w:hint="eastAsia" w:eastAsia="宋体"/>
                <w:lang w:val="en-US" w:eastAsia="zh-CN"/>
              </w:rPr>
            </w:pPr>
            <w:r>
              <w:rPr>
                <w:rFonts w:hint="eastAsia"/>
                <w:lang w:val="en-US" w:eastAsia="zh-CN"/>
              </w:rPr>
              <w:t>V1.1正式版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pPr>
          </w:p>
        </w:tc>
        <w:tc>
          <w:tcPr>
            <w:tcW w:w="1662" w:type="dxa"/>
            <w:tcBorders>
              <w:bottom w:val="single" w:color="auto" w:sz="12" w:space="0"/>
            </w:tcBorders>
          </w:tcPr>
          <w:p>
            <w:pPr>
              <w:spacing w:before="40" w:after="40"/>
            </w:pPr>
          </w:p>
        </w:tc>
        <w:tc>
          <w:tcPr>
            <w:tcW w:w="4954" w:type="dxa"/>
            <w:tcBorders>
              <w:bottom w:val="single" w:color="auto" w:sz="12" w:space="0"/>
            </w:tcBorders>
          </w:tcPr>
          <w:p>
            <w:pPr>
              <w:spacing w:before="40" w:after="40"/>
            </w:pPr>
          </w:p>
        </w:tc>
        <w:tc>
          <w:tcPr>
            <w:tcW w:w="1584" w:type="dxa"/>
            <w:tcBorders>
              <w:bottom w:val="single" w:color="auto" w:sz="12" w:space="0"/>
            </w:tcBorders>
          </w:tcPr>
          <w:p>
            <w:pPr>
              <w:spacing w:before="40" w:after="40"/>
            </w:pPr>
          </w:p>
        </w:tc>
      </w:tr>
    </w:tbl>
    <w:p>
      <w:pPr>
        <w:jc w:val="center"/>
        <w:rPr>
          <w:b/>
          <w:sz w:val="28"/>
        </w:rPr>
      </w:pPr>
    </w:p>
    <w:p>
      <w:pPr>
        <w:rPr>
          <w:sz w:val="32"/>
        </w:rPr>
        <w:sectPr>
          <w:headerReference r:id="rId4" w:type="default"/>
          <w:pgSz w:w="11907" w:h="16840"/>
          <w:pgMar w:top="1440" w:right="1440" w:bottom="1440" w:left="1440" w:header="720" w:footer="720" w:gutter="0"/>
          <w:pgNumType w:fmt="lowerRoman" w:start="1"/>
          <w:cols w:space="720" w:num="1"/>
          <w:titlePg/>
        </w:sectPr>
      </w:pPr>
    </w:p>
    <w:p>
      <w:pPr>
        <w:pStyle w:val="2"/>
        <w:numPr>
          <w:ilvl w:val="0"/>
          <w:numId w:val="1"/>
        </w:numPr>
      </w:pPr>
      <w:r>
        <w:rPr>
          <w:rFonts w:hint="eastAsia"/>
        </w:rPr>
        <w:t>引言</w:t>
      </w:r>
    </w:p>
    <w:p>
      <w:pPr>
        <w:pStyle w:val="3"/>
        <w:numPr>
          <w:ilvl w:val="1"/>
          <w:numId w:val="1"/>
        </w:numPr>
        <w:rPr>
          <w:lang w:eastAsia="zh-CN"/>
        </w:rPr>
      </w:pPr>
      <w:r>
        <w:rPr>
          <w:rFonts w:hint="eastAsia"/>
          <w:lang w:eastAsia="zh-CN"/>
        </w:rPr>
        <w:t>目的</w:t>
      </w:r>
    </w:p>
    <w:p>
      <w:pPr>
        <w:ind w:firstLine="420" w:firstLineChars="200"/>
      </w:pPr>
      <w:r>
        <w:rPr>
          <w:rFonts w:hint="eastAsia"/>
        </w:rPr>
        <w:t>本文档描述了</w:t>
      </w:r>
      <w:r>
        <w:rPr>
          <w:rFonts w:hint="eastAsia"/>
          <w:lang w:val="en-US" w:eastAsia="zh-CN"/>
        </w:rPr>
        <w:t>Quantour</w:t>
      </w:r>
      <w:r>
        <w:rPr>
          <w:rFonts w:hint="eastAsia"/>
        </w:rPr>
        <w:t>系统的功能需求和非功能需求。开发小组的软件系统实现与验证工作都以此文档为依据。</w:t>
      </w:r>
    </w:p>
    <w:p>
      <w:pPr>
        <w:pStyle w:val="3"/>
        <w:numPr>
          <w:ilvl w:val="1"/>
          <w:numId w:val="1"/>
        </w:numPr>
        <w:rPr>
          <w:lang w:eastAsia="zh-CN"/>
        </w:rPr>
      </w:pPr>
      <w:r>
        <w:rPr>
          <w:rFonts w:hint="eastAsia"/>
          <w:lang w:eastAsia="zh-CN"/>
        </w:rPr>
        <w:t>范围</w:t>
      </w:r>
    </w:p>
    <w:p>
      <w:pPr>
        <w:ind w:firstLine="420" w:firstLineChars="200"/>
      </w:pPr>
      <w:r>
        <w:rPr>
          <w:rFonts w:hint="eastAsia"/>
          <w:lang w:val="en-US" w:eastAsia="zh-CN"/>
        </w:rPr>
        <w:t>Quantour</w:t>
      </w:r>
      <w:r>
        <w:rPr>
          <w:rFonts w:hint="eastAsia"/>
        </w:rPr>
        <w:t>系统是针对国内A股的历史数据，构建</w:t>
      </w:r>
      <w:r>
        <w:rPr>
          <w:rFonts w:hint="eastAsia"/>
          <w:lang w:val="en-US" w:eastAsia="zh-CN"/>
        </w:rPr>
        <w:t>的</w:t>
      </w:r>
      <w:r>
        <w:rPr>
          <w:rFonts w:hint="eastAsia"/>
        </w:rPr>
        <w:t>一个股票分析展现软件，并实现量化交易算法的回溯和演算系统，对股票数据进行</w:t>
      </w:r>
      <w:r>
        <w:rPr>
          <w:rFonts w:hint="eastAsia"/>
          <w:lang w:val="en-US" w:eastAsia="zh-CN"/>
        </w:rPr>
        <w:t>深入</w:t>
      </w:r>
      <w:r>
        <w:rPr>
          <w:rFonts w:hint="eastAsia"/>
        </w:rPr>
        <w:t>的分析和量化模型的模拟和比较。开发的目标是用于深入分析股票行情，模拟和比较量化模型。</w:t>
      </w:r>
    </w:p>
    <w:p>
      <w:pPr>
        <w:pStyle w:val="3"/>
        <w:numPr>
          <w:ilvl w:val="1"/>
          <w:numId w:val="1"/>
        </w:numPr>
        <w:rPr>
          <w:lang w:eastAsia="zh-CN"/>
        </w:rPr>
      </w:pPr>
      <w:r>
        <w:rPr>
          <w:rFonts w:hint="eastAsia"/>
          <w:lang w:eastAsia="zh-CN"/>
        </w:rPr>
        <w:t>参考文献</w:t>
      </w:r>
    </w:p>
    <w:p>
      <w:pPr>
        <w:pStyle w:val="14"/>
        <w:numPr>
          <w:ilvl w:val="0"/>
          <w:numId w:val="2"/>
        </w:numPr>
        <w:ind w:firstLineChars="0"/>
      </w:pPr>
      <w:r>
        <w:rPr>
          <w:rFonts w:hint="eastAsia"/>
        </w:rPr>
        <w:t>IEEE标准</w:t>
      </w:r>
    </w:p>
    <w:p>
      <w:pPr>
        <w:pStyle w:val="2"/>
        <w:numPr>
          <w:ilvl w:val="0"/>
          <w:numId w:val="1"/>
        </w:numPr>
      </w:pPr>
      <w:r>
        <w:rPr>
          <w:rFonts w:hint="eastAsia"/>
        </w:rPr>
        <w:t>总体描述</w:t>
      </w:r>
    </w:p>
    <w:p>
      <w:pPr>
        <w:pStyle w:val="3"/>
        <w:numPr>
          <w:ilvl w:val="1"/>
          <w:numId w:val="1"/>
        </w:numPr>
        <w:rPr>
          <w:lang w:eastAsia="zh-CN"/>
        </w:rPr>
      </w:pPr>
      <w:r>
        <w:rPr>
          <w:rFonts w:hint="eastAsia"/>
          <w:lang w:eastAsia="zh-CN"/>
        </w:rPr>
        <w:t>商品前景</w:t>
      </w:r>
    </w:p>
    <w:p>
      <w:pPr>
        <w:pStyle w:val="4"/>
        <w:numPr>
          <w:ilvl w:val="2"/>
          <w:numId w:val="1"/>
        </w:numPr>
      </w:pPr>
      <w:r>
        <w:rPr>
          <w:rFonts w:hint="eastAsia"/>
        </w:rPr>
        <w:t>背景与机遇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ascii="Arial" w:hAnsi="Arial" w:eastAsia="宋体" w:cs="Arial"/>
          <w:b w:val="0"/>
          <w:i w:val="0"/>
          <w:caps w:val="0"/>
          <w:color w:val="333333"/>
          <w:spacing w:val="0"/>
          <w:sz w:val="21"/>
          <w:szCs w:val="21"/>
          <w:shd w:val="clear" w:fill="FFFFFF"/>
        </w:rPr>
        <w:t>随着国内证券分析技术和软件技术的不断提升，如今的股票软件更加的实用化、功能化、智能化，从动态行情分析，实时新闻资讯，智能选股，委托交易等方面做了更深的研究，使得广大的股民朋友在基本分析、技术分析，新闻资讯汇集、个性选股、自动选股、自动委托交易，止赢止损等等方面获得更快更全更好的服务，争取最大程度的赢利。</w:t>
      </w:r>
    </w:p>
    <w:p>
      <w:pPr>
        <w:pStyle w:val="4"/>
        <w:numPr>
          <w:ilvl w:val="2"/>
          <w:numId w:val="1"/>
        </w:numPr>
      </w:pPr>
      <w:r>
        <w:rPr>
          <w:rFonts w:hint="eastAsia"/>
        </w:rPr>
        <w:t>业务需求</w:t>
      </w:r>
    </w:p>
    <w:p>
      <w:pPr>
        <w:ind w:firstLine="420" w:firstLineChars="200"/>
      </w:pPr>
      <w:r>
        <w:rPr>
          <w:rFonts w:hint="eastAsia"/>
        </w:rPr>
        <w:t>BR1：在系统使用6个月后，系统要在客户中拥有良好的评价和口碑</w:t>
      </w:r>
    </w:p>
    <w:p>
      <w:pPr>
        <w:pStyle w:val="3"/>
        <w:numPr>
          <w:ilvl w:val="1"/>
          <w:numId w:val="1"/>
        </w:numPr>
        <w:rPr>
          <w:lang w:eastAsia="zh-CN"/>
        </w:rPr>
      </w:pPr>
      <w:r>
        <w:rPr>
          <w:rFonts w:hint="eastAsia"/>
          <w:lang w:eastAsia="zh-CN"/>
        </w:rPr>
        <w:t>商品功能</w:t>
      </w:r>
    </w:p>
    <w:p>
      <w:pPr>
        <w:ind w:firstLine="420" w:firstLineChars="200"/>
      </w:pPr>
      <w:r>
        <w:rPr>
          <w:rFonts w:hint="eastAsia"/>
        </w:rPr>
        <w:t>SF1：</w:t>
      </w:r>
      <w:r>
        <w:t>全面展现任一</w:t>
      </w:r>
      <w:r>
        <w:rPr>
          <w:rFonts w:hint="eastAsia"/>
          <w:lang w:val="en-US" w:eastAsia="zh-CN"/>
        </w:rPr>
        <w:t>股票</w:t>
      </w:r>
      <w:r>
        <w:t>信息，帮助</w:t>
      </w:r>
      <w:r>
        <w:rPr>
          <w:rFonts w:hint="eastAsia"/>
          <w:lang w:val="en-US" w:eastAsia="zh-CN"/>
        </w:rPr>
        <w:t>用户</w:t>
      </w:r>
      <w:r>
        <w:t>进行更好地比较与选择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rPr>
        <w:t>SF2：</w:t>
      </w:r>
      <w:r>
        <w:rPr>
          <w:rFonts w:hint="eastAsia" w:ascii="Arial" w:hAnsi="Arial" w:eastAsia="宋体" w:cs="Arial"/>
          <w:b w:val="0"/>
          <w:i w:val="0"/>
          <w:caps w:val="0"/>
          <w:color w:val="333333"/>
          <w:spacing w:val="0"/>
          <w:sz w:val="21"/>
          <w:szCs w:val="21"/>
          <w:shd w:val="clear" w:fill="FFFFFF"/>
        </w:rPr>
        <w:t>通过对市场信息数据的统计，按照一定的分析模型来给出数（报表）、形（指标图形）、文（资讯链接），用户则依照一定的分析理论，来对这些结论进行解释</w:t>
      </w:r>
      <w:r>
        <w:rPr>
          <w:rFonts w:hint="eastAsia" w:ascii="Arial" w:hAnsi="Arial" w:cs="Arial"/>
          <w:b w:val="0"/>
          <w:i w:val="0"/>
          <w:caps w:val="0"/>
          <w:color w:val="333333"/>
          <w:spacing w:val="0"/>
          <w:sz w:val="21"/>
          <w:szCs w:val="21"/>
          <w:shd w:val="clear" w:fill="FFFFFF"/>
          <w:lang w:eastAsia="zh-CN"/>
        </w:rPr>
        <w:t>。</w:t>
      </w:r>
    </w:p>
    <w:p>
      <w:pPr>
        <w:pStyle w:val="3"/>
        <w:numPr>
          <w:ilvl w:val="1"/>
          <w:numId w:val="1"/>
        </w:numPr>
        <w:rPr>
          <w:szCs w:val="21"/>
        </w:rPr>
      </w:pPr>
      <w:r>
        <w:rPr>
          <w:rFonts w:hint="eastAsia"/>
          <w:lang w:eastAsia="zh-CN"/>
        </w:rPr>
        <w:t>用户特征</w:t>
      </w:r>
    </w:p>
    <w:tbl>
      <w:tblPr>
        <w:tblStyle w:val="11"/>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8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szCs w:val="21"/>
              </w:rPr>
            </w:pPr>
            <w:r>
              <w:rPr>
                <w:rFonts w:hint="eastAsia"/>
                <w:szCs w:val="21"/>
                <w:lang w:val="en-US" w:eastAsia="zh-CN"/>
              </w:rPr>
              <w:t>用</w:t>
            </w:r>
            <w:r>
              <w:rPr>
                <w:rFonts w:hint="eastAsia"/>
                <w:szCs w:val="21"/>
              </w:rPr>
              <w:t>户</w:t>
            </w:r>
          </w:p>
        </w:tc>
        <w:tc>
          <w:tcPr>
            <w:tcW w:w="8142" w:type="dxa"/>
          </w:tcPr>
          <w:p>
            <w:pPr>
              <w:rPr>
                <w:szCs w:val="21"/>
              </w:rPr>
            </w:pPr>
            <w:r>
              <w:rPr>
                <w:rFonts w:hint="eastAsia"/>
                <w:szCs w:val="21"/>
              </w:rPr>
              <w:t>客户</w:t>
            </w:r>
            <w:r>
              <w:rPr>
                <w:rFonts w:hint="eastAsia"/>
                <w:szCs w:val="21"/>
                <w:lang w:val="en-US" w:eastAsia="zh-CN"/>
              </w:rPr>
              <w:t>可以使用</w:t>
            </w:r>
            <w:r>
              <w:rPr>
                <w:rFonts w:hint="eastAsia"/>
                <w:szCs w:val="21"/>
              </w:rPr>
              <w:t>对股票数据的查询分析等功能</w:t>
            </w:r>
            <w:r>
              <w:rPr>
                <w:rFonts w:hint="eastAsia"/>
                <w:szCs w:val="21"/>
                <w:lang w:eastAsia="zh-CN"/>
              </w:rPr>
              <w:t>，</w:t>
            </w:r>
            <w:r>
              <w:rPr>
                <w:rFonts w:hint="eastAsia"/>
                <w:szCs w:val="21"/>
                <w:lang w:val="en-US" w:eastAsia="zh-CN"/>
              </w:rPr>
              <w:t>基本包括用户输入开始日期，结束日期和股票编号（或股票名称），系统会显示这段时间内相应股票的 K 线图和均线图。用户可以查看一段时间内不同的两只股票具体行情表现差异。系统可以显示用户查询日期或者某一日期的股票交易市场行情相关数据。</w:t>
            </w:r>
          </w:p>
        </w:tc>
      </w:tr>
    </w:tbl>
    <w:p>
      <w:pPr>
        <w:pStyle w:val="3"/>
        <w:numPr>
          <w:ilvl w:val="1"/>
          <w:numId w:val="1"/>
        </w:numPr>
      </w:pPr>
      <w:r>
        <w:rPr>
          <w:rFonts w:hint="eastAsia"/>
          <w:lang w:eastAsia="zh-CN"/>
        </w:rPr>
        <w:t>约束</w:t>
      </w:r>
    </w:p>
    <w:p>
      <w:pPr>
        <w:ind w:left="840" w:leftChars="200" w:hanging="420" w:hangingChars="200"/>
      </w:pPr>
      <w:r>
        <w:rPr>
          <w:rFonts w:hint="eastAsia"/>
        </w:rPr>
        <w:t>CON</w:t>
      </w:r>
      <w:r>
        <w:rPr>
          <w:rFonts w:hint="eastAsia"/>
          <w:lang w:val="en-US" w:eastAsia="zh-CN"/>
        </w:rPr>
        <w:t>1</w:t>
      </w:r>
      <w:r>
        <w:rPr>
          <w:rFonts w:hint="eastAsia"/>
        </w:rPr>
        <w:t>：系统</w:t>
      </w:r>
      <w:r>
        <w:rPr>
          <w:rFonts w:hint="eastAsia"/>
          <w:lang w:val="en-US" w:eastAsia="zh-CN"/>
        </w:rPr>
        <w:t>在迭代一，迭代二</w:t>
      </w:r>
      <w:r>
        <w:rPr>
          <w:rFonts w:hint="eastAsia"/>
        </w:rPr>
        <w:t>不使用Web界面，而是图形</w:t>
      </w:r>
      <w:r>
        <w:rPr>
          <w:rFonts w:hint="eastAsia"/>
          <w:lang w:eastAsia="zh-CN"/>
        </w:rPr>
        <w:t>用户</w:t>
      </w:r>
      <w:r>
        <w:rPr>
          <w:rFonts w:hint="eastAsia"/>
        </w:rPr>
        <w:t>界面</w:t>
      </w:r>
      <w:r>
        <w:rPr>
          <w:rFonts w:hint="eastAsia"/>
          <w:lang w:eastAsia="zh-CN"/>
        </w:rPr>
        <w:t>。</w:t>
      </w:r>
    </w:p>
    <w:p>
      <w:pPr>
        <w:ind w:left="840" w:leftChars="200" w:hanging="420" w:hangingChars="200"/>
      </w:pPr>
      <w:r>
        <w:rPr>
          <w:rFonts w:hint="eastAsia"/>
        </w:rPr>
        <w:t>CON</w:t>
      </w:r>
      <w:r>
        <w:rPr>
          <w:rFonts w:hint="eastAsia"/>
          <w:lang w:val="en-US" w:eastAsia="zh-CN"/>
        </w:rPr>
        <w:t>2</w:t>
      </w:r>
      <w:r>
        <w:rPr>
          <w:rFonts w:hint="eastAsia"/>
        </w:rPr>
        <w:t>：项目要使用持续集成方法进行开发。</w:t>
      </w:r>
    </w:p>
    <w:p>
      <w:pPr>
        <w:ind w:left="840" w:leftChars="200" w:hanging="420" w:hangingChars="200"/>
        <w:rPr>
          <w:rFonts w:hint="eastAsia"/>
        </w:rPr>
      </w:pPr>
      <w:r>
        <w:rPr>
          <w:rFonts w:hint="eastAsia"/>
        </w:rPr>
        <w:t>CON</w:t>
      </w:r>
      <w:r>
        <w:rPr>
          <w:rFonts w:hint="eastAsia"/>
          <w:lang w:val="en-US" w:eastAsia="zh-CN"/>
        </w:rPr>
        <w:t>3</w:t>
      </w:r>
      <w:r>
        <w:rPr>
          <w:rFonts w:hint="eastAsia"/>
        </w:rPr>
        <w:t>：在开发中，开发者要提交软件需求规格说明文档、设计描述文档和测试报告。</w:t>
      </w:r>
    </w:p>
    <w:p>
      <w:pPr>
        <w:ind w:left="840" w:leftChars="200" w:hanging="420" w:hangingChars="200"/>
        <w:rPr>
          <w:rFonts w:hint="eastAsia" w:eastAsia="宋体"/>
          <w:lang w:val="en-US" w:eastAsia="zh-CN"/>
        </w:rPr>
      </w:pPr>
      <w:r>
        <w:rPr>
          <w:rFonts w:hint="eastAsia"/>
          <w:lang w:val="en-US" w:eastAsia="zh-CN"/>
        </w:rPr>
        <w:t>CON4：开发者需要根据系统具体的运行情况进行修改工作，并及时更新各类文档。</w:t>
      </w:r>
    </w:p>
    <w:p>
      <w:pPr>
        <w:pStyle w:val="3"/>
        <w:numPr>
          <w:ilvl w:val="1"/>
          <w:numId w:val="1"/>
        </w:numPr>
        <w:rPr>
          <w:lang w:eastAsia="zh-CN"/>
        </w:rPr>
      </w:pPr>
      <w:r>
        <w:rPr>
          <w:rFonts w:hint="eastAsia"/>
          <w:lang w:eastAsia="zh-CN"/>
        </w:rPr>
        <w:t>假设和依赖</w:t>
      </w:r>
    </w:p>
    <w:p>
      <w:pPr>
        <w:pStyle w:val="4"/>
        <w:keepNext/>
        <w:keepLines/>
        <w:pageBreakBefore w:val="0"/>
        <w:widowControl w:val="0"/>
        <w:kinsoku/>
        <w:wordWrap/>
        <w:overflowPunct/>
        <w:topLinePunct w:val="0"/>
        <w:autoSpaceDE/>
        <w:autoSpaceDN/>
        <w:bidi w:val="0"/>
        <w:adjustRightInd/>
        <w:snapToGrid/>
        <w:spacing w:before="0" w:after="0" w:line="240" w:lineRule="auto"/>
        <w:ind w:right="0" w:rightChars="0"/>
        <w:jc w:val="both"/>
        <w:textAlignment w:val="auto"/>
        <w:outlineLvl w:val="2"/>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 xml:space="preserve">     </w:t>
      </w:r>
      <w:r>
        <w:rPr>
          <w:rFonts w:hint="default" w:ascii="Times New Roman" w:hAnsi="Times New Roman" w:cs="Times New Roman" w:eastAsiaTheme="minorEastAsia"/>
          <w:b w:val="0"/>
          <w:bCs w:val="0"/>
          <w:sz w:val="21"/>
          <w:szCs w:val="21"/>
          <w:lang w:val="en-US" w:eastAsia="zh-CN"/>
        </w:rPr>
        <w:t>AE1</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rPr>
        <w:t>网络畅通，不会发生故障</w:t>
      </w:r>
    </w:p>
    <w:p>
      <w:pPr>
        <w:pStyle w:val="4"/>
        <w:keepNext/>
        <w:keepLines/>
        <w:pageBreakBefore w:val="0"/>
        <w:widowControl w:val="0"/>
        <w:kinsoku/>
        <w:wordWrap/>
        <w:overflowPunct/>
        <w:topLinePunct w:val="0"/>
        <w:autoSpaceDE/>
        <w:autoSpaceDN/>
        <w:bidi w:val="0"/>
        <w:adjustRightInd/>
        <w:snapToGrid/>
        <w:spacing w:before="0" w:after="0" w:line="240" w:lineRule="auto"/>
        <w:ind w:right="0" w:rightChars="0"/>
        <w:jc w:val="both"/>
        <w:textAlignment w:val="auto"/>
        <w:outlineLvl w:val="2"/>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 xml:space="preserve">     </w:t>
      </w:r>
      <w:r>
        <w:rPr>
          <w:rFonts w:hint="default" w:ascii="Times New Roman" w:hAnsi="Times New Roman" w:cs="Times New Roman" w:eastAsiaTheme="minorEastAsia"/>
          <w:b w:val="0"/>
          <w:bCs w:val="0"/>
          <w:sz w:val="21"/>
          <w:szCs w:val="21"/>
          <w:lang w:val="en-US" w:eastAsia="zh-CN"/>
        </w:rPr>
        <w:t>AE</w:t>
      </w:r>
      <w:r>
        <w:rPr>
          <w:rFonts w:hint="eastAsia" w:ascii="Times New Roman" w:hAnsi="Times New Roman" w:cs="Times New Roman" w:eastAsia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rPr>
        <w:t>所有操作任务的完成时间不会超过1个小时，即使用暂停与中断不会超过1个小</w:t>
      </w:r>
      <w:r>
        <w:rPr>
          <w:rFonts w:hint="eastAsia" w:asciiTheme="minorEastAsia" w:hAnsiTheme="minorEastAsia" w:eastAsiaTheme="minorEastAsia" w:cstheme="minorEastAsia"/>
          <w:b w:val="0"/>
          <w:bCs w:val="0"/>
          <w:sz w:val="21"/>
          <w:szCs w:val="21"/>
          <w:lang w:eastAsia="zh-CN"/>
        </w:rPr>
        <w:t>时</w:t>
      </w:r>
    </w:p>
    <w:p>
      <w:pPr>
        <w:pStyle w:val="4"/>
        <w:keepNext/>
        <w:keepLines/>
        <w:pageBreakBefore w:val="0"/>
        <w:widowControl w:val="0"/>
        <w:kinsoku/>
        <w:wordWrap/>
        <w:overflowPunct/>
        <w:topLinePunct w:val="0"/>
        <w:autoSpaceDE/>
        <w:autoSpaceDN/>
        <w:bidi w:val="0"/>
        <w:adjustRightInd/>
        <w:snapToGrid/>
        <w:spacing w:before="0" w:after="0" w:line="240" w:lineRule="auto"/>
        <w:ind w:right="0" w:rightChars="0"/>
        <w:jc w:val="both"/>
        <w:textAlignment w:val="auto"/>
        <w:outlineLvl w:val="2"/>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 xml:space="preserve">     </w:t>
      </w:r>
      <w:r>
        <w:rPr>
          <w:rFonts w:hint="default" w:ascii="Times New Roman" w:hAnsi="Times New Roman" w:cs="Times New Roman" w:eastAsiaTheme="minorEastAsia"/>
          <w:b w:val="0"/>
          <w:bCs w:val="0"/>
          <w:sz w:val="21"/>
          <w:szCs w:val="21"/>
          <w:lang w:val="en-US" w:eastAsia="zh-CN"/>
        </w:rPr>
        <w:t>AE</w:t>
      </w:r>
      <w:r>
        <w:rPr>
          <w:rFonts w:hint="eastAsia" w:ascii="Times New Roman" w:hAnsi="Times New Roman" w:cs="Times New Roman" w:eastAsiaTheme="minorEastAsia"/>
          <w:b w:val="0"/>
          <w:bCs w:val="0"/>
          <w:sz w:val="21"/>
          <w:szCs w:val="21"/>
          <w:lang w:val="en-US" w:eastAsia="zh-CN"/>
        </w:rPr>
        <w:t>3</w:t>
      </w:r>
      <w:r>
        <w:rPr>
          <w:rFonts w:hint="eastAsia" w:asciiTheme="minorEastAsia" w:hAnsiTheme="minorEastAsia" w:eastAsiaTheme="minorEastAsia" w:cstheme="minorEastAsia"/>
          <w:b w:val="0"/>
          <w:bCs w:val="0"/>
          <w:sz w:val="21"/>
          <w:szCs w:val="21"/>
          <w:lang w:val="en-US" w:eastAsia="zh-CN"/>
        </w:rPr>
        <w:t>：股票信息</w:t>
      </w:r>
      <w:r>
        <w:rPr>
          <w:rFonts w:hint="eastAsia" w:asciiTheme="minorEastAsia" w:hAnsiTheme="minorEastAsia" w:eastAsiaTheme="minorEastAsia" w:cstheme="minorEastAsia"/>
          <w:b w:val="0"/>
          <w:bCs w:val="0"/>
          <w:sz w:val="21"/>
          <w:szCs w:val="21"/>
        </w:rPr>
        <w:t>事先被预置在系统数据中，且少量修改直接在后台数据中进行，不需要系统提供维护功能</w:t>
      </w:r>
    </w:p>
    <w:p/>
    <w:p/>
    <w:p>
      <w:pPr>
        <w:pStyle w:val="2"/>
        <w:numPr>
          <w:ilvl w:val="0"/>
          <w:numId w:val="1"/>
        </w:numPr>
      </w:pPr>
      <w:r>
        <w:rPr>
          <w:rFonts w:hint="eastAsia"/>
        </w:rPr>
        <w:t xml:space="preserve">详细需求描述 </w:t>
      </w:r>
    </w:p>
    <w:p>
      <w:pPr>
        <w:pStyle w:val="3"/>
        <w:numPr>
          <w:ilvl w:val="1"/>
          <w:numId w:val="1"/>
        </w:numPr>
        <w:rPr>
          <w:lang w:eastAsia="zh-CN"/>
        </w:rPr>
      </w:pPr>
      <w:r>
        <w:rPr>
          <w:rFonts w:hint="eastAsia"/>
          <w:lang w:eastAsia="zh-CN"/>
        </w:rPr>
        <w:t>对外接口需求</w:t>
      </w:r>
    </w:p>
    <w:p>
      <w:pPr>
        <w:pStyle w:val="4"/>
        <w:numPr>
          <w:ilvl w:val="2"/>
          <w:numId w:val="1"/>
        </w:numPr>
      </w:pPr>
      <w:r>
        <w:rPr>
          <w:rFonts w:hint="eastAsia"/>
        </w:rPr>
        <w:t>用户界面</w:t>
      </w:r>
    </w:p>
    <w:p>
      <w:pPr>
        <w:ind w:firstLine="420" w:firstLineChars="200"/>
      </w:pPr>
      <w:r>
        <w:rPr>
          <w:rFonts w:hint="eastAsia"/>
        </w:rPr>
        <w:t xml:space="preserve">UI1 </w:t>
      </w:r>
      <w:r>
        <w:rPr>
          <w:rFonts w:hint="eastAsia" w:ascii="Times New Roman" w:hAnsi="Times New Roman" w:eastAsia="宋体" w:cs="Times New Roman"/>
          <w:kern w:val="2"/>
          <w:sz w:val="21"/>
          <w:szCs w:val="24"/>
          <w:lang w:val="en-US" w:eastAsia="zh-CN" w:bidi="ar-SA"/>
        </w:rPr>
        <w:t>个股日线K 线+均线图展示</w:t>
      </w:r>
      <w:r>
        <w:rPr>
          <w:rFonts w:hint="eastAsia"/>
        </w:rPr>
        <w:t>：系统应该使用Form风格的界面，帮助</w:t>
      </w:r>
      <w:r>
        <w:rPr>
          <w:rFonts w:hint="eastAsia"/>
          <w:lang w:eastAsia="zh-CN"/>
        </w:rPr>
        <w:t>用户</w:t>
      </w:r>
      <w:r>
        <w:rPr>
          <w:rFonts w:hint="eastAsia"/>
        </w:rPr>
        <w:t>使用</w:t>
      </w:r>
      <w:r>
        <w:rPr>
          <w:rFonts w:hint="eastAsia"/>
          <w:lang w:eastAsia="zh-CN"/>
        </w:rPr>
        <w:t>搜索界面进行</w:t>
      </w:r>
      <w:r>
        <w:rPr>
          <w:rFonts w:hint="eastAsia"/>
          <w:lang w:val="en-US" w:eastAsia="zh-CN"/>
        </w:rPr>
        <w:t>浏览个股日线K线和均线图。</w:t>
      </w:r>
    </w:p>
    <w:p>
      <w:pPr>
        <w:ind w:firstLine="420" w:firstLineChars="200"/>
      </w:pPr>
      <w:r>
        <w:rPr>
          <w:rFonts w:hint="eastAsia"/>
        </w:rPr>
        <w:t>界面图示为</w:t>
      </w:r>
      <w:r>
        <w:t>…</w:t>
      </w:r>
      <w:r>
        <w:rPr>
          <w:rFonts w:hint="eastAsia"/>
        </w:rPr>
        <w:t>【界面表现可以自行定制】</w:t>
      </w:r>
    </w:p>
    <w:p>
      <w:pPr>
        <w:ind w:firstLine="420" w:firstLineChars="200"/>
        <w:rPr>
          <w:rFonts w:hint="eastAsia"/>
        </w:rPr>
      </w:pPr>
      <w:r>
        <w:rPr>
          <w:rFonts w:hint="eastAsia"/>
        </w:rPr>
        <w:t>UI</w:t>
      </w:r>
      <w:r>
        <w:rPr>
          <w:rFonts w:hint="eastAsia"/>
          <w:lang w:val="en-US" w:eastAsia="zh-CN"/>
        </w:rPr>
        <w:t>2 股票比较功能：</w:t>
      </w:r>
      <w:r>
        <w:rPr>
          <w:rFonts w:hint="eastAsia"/>
        </w:rPr>
        <w:t>系统应该使用Form风格的界面，帮助</w:t>
      </w:r>
      <w:r>
        <w:rPr>
          <w:rFonts w:hint="eastAsia"/>
          <w:lang w:eastAsia="zh-CN"/>
        </w:rPr>
        <w:t>用户</w:t>
      </w:r>
      <w:r>
        <w:rPr>
          <w:rFonts w:hint="eastAsia"/>
        </w:rPr>
        <w:t>使用</w:t>
      </w:r>
      <w:r>
        <w:rPr>
          <w:rFonts w:hint="eastAsia"/>
          <w:lang w:val="en-US" w:eastAsia="zh-CN"/>
        </w:rPr>
        <w:t>股票</w:t>
      </w:r>
      <w:r>
        <w:rPr>
          <w:rFonts w:hint="eastAsia"/>
          <w:lang w:eastAsia="zh-CN"/>
        </w:rPr>
        <w:t>列表界面进行任务</w:t>
      </w:r>
      <w:r>
        <w:rPr>
          <w:rFonts w:hint="eastAsia"/>
        </w:rPr>
        <w:t>。</w:t>
      </w:r>
    </w:p>
    <w:p>
      <w:pPr>
        <w:ind w:firstLine="420" w:firstLineChars="200"/>
      </w:pPr>
      <w:r>
        <w:rPr>
          <w:rFonts w:hint="eastAsia"/>
        </w:rPr>
        <w:t>界面图示为</w:t>
      </w:r>
      <w:r>
        <w:t>…</w:t>
      </w:r>
      <w:r>
        <w:rPr>
          <w:rFonts w:hint="eastAsia"/>
        </w:rPr>
        <w:t>【界面表现可以自行定制】</w:t>
      </w:r>
    </w:p>
    <w:p>
      <w:pPr>
        <w:ind w:firstLine="420" w:firstLineChars="200"/>
        <w:rPr>
          <w:rFonts w:hint="eastAsia"/>
        </w:rPr>
      </w:pPr>
      <w:r>
        <w:rPr>
          <w:rFonts w:hint="eastAsia"/>
        </w:rPr>
        <w:t>UI</w:t>
      </w:r>
      <w:r>
        <w:rPr>
          <w:rFonts w:hint="eastAsia"/>
          <w:lang w:val="en-US" w:eastAsia="zh-CN"/>
        </w:rPr>
        <w:t>3 市场情况温度计：</w:t>
      </w:r>
      <w:r>
        <w:rPr>
          <w:rFonts w:hint="eastAsia"/>
        </w:rPr>
        <w:t>系统应该使用Form风格的界面，帮助</w:t>
      </w:r>
      <w:r>
        <w:rPr>
          <w:rFonts w:hint="eastAsia"/>
          <w:lang w:eastAsia="zh-CN"/>
        </w:rPr>
        <w:t>用户</w:t>
      </w:r>
      <w:r>
        <w:rPr>
          <w:rFonts w:hint="eastAsia"/>
          <w:lang w:val="en-US" w:eastAsia="zh-CN"/>
        </w:rPr>
        <w:t>查询</w:t>
      </w:r>
      <w:r>
        <w:rPr>
          <w:rFonts w:hint="eastAsia"/>
          <w:lang w:eastAsia="zh-CN"/>
        </w:rPr>
        <w:t>某一日期的股票交易市场行情相关数据</w:t>
      </w:r>
      <w:r>
        <w:rPr>
          <w:rFonts w:hint="eastAsia"/>
        </w:rPr>
        <w:t>。</w:t>
      </w:r>
    </w:p>
    <w:p>
      <w:pPr>
        <w:ind w:firstLine="420" w:firstLineChars="200"/>
      </w:pPr>
      <w:r>
        <w:rPr>
          <w:rFonts w:hint="eastAsia"/>
        </w:rPr>
        <w:t>界面图示为</w:t>
      </w:r>
      <w:r>
        <w:t>…</w:t>
      </w:r>
      <w:r>
        <w:rPr>
          <w:rFonts w:hint="eastAsia"/>
        </w:rPr>
        <w:t>【界面表现可以自行定制】</w:t>
      </w:r>
    </w:p>
    <w:p>
      <w:pPr>
        <w:pStyle w:val="4"/>
        <w:numPr>
          <w:ilvl w:val="2"/>
          <w:numId w:val="1"/>
        </w:numPr>
      </w:pPr>
      <w:r>
        <w:rPr>
          <w:rFonts w:hint="eastAsia"/>
        </w:rPr>
        <w:t>硬件接口</w:t>
      </w:r>
    </w:p>
    <w:p>
      <w:pPr>
        <w:ind w:firstLine="420" w:firstLineChars="200"/>
      </w:pPr>
      <w:r>
        <w:rPr>
          <w:rFonts w:hint="eastAsia"/>
        </w:rPr>
        <w:t>无</w:t>
      </w:r>
    </w:p>
    <w:p>
      <w:pPr>
        <w:pStyle w:val="4"/>
        <w:numPr>
          <w:ilvl w:val="2"/>
          <w:numId w:val="1"/>
        </w:numPr>
      </w:pPr>
      <w:r>
        <w:rPr>
          <w:rFonts w:hint="eastAsia"/>
        </w:rPr>
        <w:t>软件接口</w:t>
      </w:r>
    </w:p>
    <w:p>
      <w:pPr>
        <w:ind w:firstLine="420" w:firstLineChars="200"/>
      </w:pPr>
      <w:r>
        <w:rPr>
          <w:rFonts w:hint="eastAsia"/>
        </w:rPr>
        <w:t>无</w:t>
      </w:r>
    </w:p>
    <w:p>
      <w:pPr>
        <w:pStyle w:val="4"/>
        <w:numPr>
          <w:ilvl w:val="2"/>
          <w:numId w:val="1"/>
        </w:numPr>
      </w:pPr>
      <w:r>
        <w:rPr>
          <w:rFonts w:hint="eastAsia"/>
        </w:rPr>
        <w:t>通信接口</w:t>
      </w:r>
    </w:p>
    <w:p>
      <w:pPr>
        <w:ind w:firstLine="420"/>
        <w:rPr>
          <w:szCs w:val="21"/>
        </w:rPr>
      </w:pPr>
      <w:r>
        <w:rPr>
          <w:rFonts w:hint="eastAsia"/>
          <w:szCs w:val="21"/>
        </w:rPr>
        <w:t>CI：客户端与服务器使用RMI的方式进行通信。</w:t>
      </w:r>
    </w:p>
    <w:p>
      <w:pPr>
        <w:pStyle w:val="3"/>
        <w:numPr>
          <w:ilvl w:val="1"/>
          <w:numId w:val="1"/>
        </w:numPr>
        <w:rPr>
          <w:lang w:eastAsia="zh-CN"/>
        </w:rPr>
      </w:pPr>
      <w:r>
        <w:rPr>
          <w:rFonts w:hint="eastAsia"/>
          <w:lang w:eastAsia="zh-CN"/>
        </w:rPr>
        <w:t>功能需求</w:t>
      </w:r>
    </w:p>
    <w:p>
      <w:pPr>
        <w:pStyle w:val="14"/>
        <w:numPr>
          <w:ilvl w:val="2"/>
          <w:numId w:val="1"/>
        </w:numPr>
        <w:ind w:firstLineChars="0"/>
        <w:rPr>
          <w:rFonts w:asciiTheme="minorEastAsia" w:hAnsiTheme="minorEastAsia"/>
          <w:b/>
          <w:sz w:val="32"/>
          <w:szCs w:val="32"/>
        </w:rPr>
      </w:pPr>
      <w:r>
        <w:rPr>
          <w:rFonts w:hint="eastAsia" w:asciiTheme="minorEastAsia" w:hAnsiTheme="minorEastAsia"/>
          <w:b/>
          <w:sz w:val="32"/>
          <w:szCs w:val="32"/>
          <w:lang w:val="en-US" w:eastAsia="zh-CN"/>
        </w:rPr>
        <w:t xml:space="preserve"> </w:t>
      </w:r>
      <w:r>
        <w:rPr>
          <w:rFonts w:hint="eastAsia" w:asciiTheme="minorEastAsia" w:hAnsiTheme="minorEastAsia"/>
          <w:b/>
          <w:sz w:val="32"/>
          <w:szCs w:val="32"/>
        </w:rPr>
        <w:t>个股日线K 线+均线图展示</w:t>
      </w:r>
    </w:p>
    <w:p>
      <w:pPr>
        <w:pStyle w:val="14"/>
        <w:numPr>
          <w:ilvl w:val="0"/>
          <w:numId w:val="0"/>
        </w:numPr>
        <w:ind w:leftChars="0"/>
        <w:rPr>
          <w:rFonts w:asciiTheme="minorEastAsia" w:hAnsiTheme="minorEastAsia"/>
          <w:b/>
          <w:sz w:val="32"/>
          <w:szCs w:val="32"/>
        </w:rPr>
      </w:pPr>
    </w:p>
    <w:p>
      <w:pPr>
        <w:rPr>
          <w:rFonts w:hint="eastAsia" w:asciiTheme="minorEastAsia" w:hAnsiTheme="minorEastAsia"/>
          <w:b/>
          <w:sz w:val="28"/>
          <w:szCs w:val="28"/>
        </w:rPr>
      </w:pPr>
      <w:r>
        <w:rPr>
          <w:rFonts w:asciiTheme="minorEastAsia" w:hAnsiTheme="minorEastAsia"/>
          <w:b/>
          <w:sz w:val="28"/>
          <w:szCs w:val="28"/>
        </w:rPr>
        <w:t xml:space="preserve">3.2.1.1  </w:t>
      </w:r>
      <w:r>
        <w:rPr>
          <w:rFonts w:hint="eastAsia" w:asciiTheme="minorEastAsia" w:hAnsiTheme="minorEastAsia"/>
          <w:b/>
          <w:sz w:val="28"/>
          <w:szCs w:val="28"/>
        </w:rPr>
        <w:t>特性描述</w:t>
      </w:r>
    </w:p>
    <w:p>
      <w:pPr>
        <w:rPr>
          <w:rFonts w:hint="eastAsia" w:asciiTheme="minorEastAsia" w:hAnsiTheme="minorEastAsia"/>
          <w:b/>
          <w:sz w:val="28"/>
          <w:szCs w:val="28"/>
        </w:rPr>
      </w:pPr>
    </w:p>
    <w:p>
      <w:pPr>
        <w:pStyle w:val="14"/>
        <w:ind w:left="555" w:firstLine="420" w:firstLineChars="0"/>
        <w:rPr>
          <w:rFonts w:hint="eastAsia" w:asciiTheme="minorEastAsia" w:hAnsiTheme="minorEastAsia"/>
          <w:szCs w:val="21"/>
        </w:rPr>
      </w:pPr>
      <w:r>
        <w:rPr>
          <w:rFonts w:hint="eastAsia" w:asciiTheme="minorEastAsia" w:hAnsiTheme="minorEastAsia"/>
          <w:szCs w:val="21"/>
        </w:rPr>
        <w:t>用户输入开始日期，结束日期和股票编号（或股票名称），系统会显示这段时间内相应股票的 K 线图和均线图。</w:t>
      </w:r>
    </w:p>
    <w:p>
      <w:pPr>
        <w:pStyle w:val="14"/>
        <w:ind w:left="555" w:firstLine="420" w:firstLineChars="0"/>
        <w:rPr>
          <w:rFonts w:hint="eastAsia" w:asciiTheme="minorEastAsia" w:hAnsiTheme="minorEastAsia"/>
          <w:szCs w:val="21"/>
        </w:rPr>
      </w:pPr>
      <w:r>
        <w:rPr>
          <w:rFonts w:hint="eastAsia" w:asciiTheme="minorEastAsia" w:hAnsiTheme="minorEastAsia"/>
          <w:szCs w:val="21"/>
        </w:rPr>
        <w:t>优先级=</w:t>
      </w:r>
      <w:r>
        <w:rPr>
          <w:rFonts w:hint="eastAsia" w:asciiTheme="minorEastAsia" w:hAnsiTheme="minorEastAsia"/>
          <w:szCs w:val="21"/>
          <w:lang w:val="en-US" w:eastAsia="zh-CN"/>
        </w:rPr>
        <w:t>高</w:t>
      </w:r>
    </w:p>
    <w:p>
      <w:pPr>
        <w:pStyle w:val="14"/>
        <w:ind w:left="555" w:firstLine="0" w:firstLineChars="0"/>
        <w:rPr>
          <w:rFonts w:hint="eastAsia" w:asciiTheme="minorEastAsia" w:hAnsiTheme="minorEastAsia"/>
          <w:szCs w:val="21"/>
        </w:rPr>
      </w:pPr>
    </w:p>
    <w:p>
      <w:pPr>
        <w:rPr>
          <w:rFonts w:hint="eastAsia" w:asciiTheme="minorEastAsia" w:hAnsiTheme="minorEastAsia"/>
          <w:b/>
          <w:sz w:val="28"/>
          <w:szCs w:val="28"/>
        </w:rPr>
      </w:pPr>
      <w:r>
        <w:rPr>
          <w:rFonts w:asciiTheme="minorEastAsia" w:hAnsiTheme="minorEastAsia"/>
          <w:b/>
          <w:sz w:val="28"/>
          <w:szCs w:val="28"/>
        </w:rPr>
        <w:t xml:space="preserve">3.2.1.2  </w:t>
      </w:r>
      <w:r>
        <w:rPr>
          <w:rFonts w:hint="eastAsia" w:asciiTheme="minorEastAsia" w:hAnsiTheme="minorEastAsia"/>
          <w:b/>
          <w:sz w:val="28"/>
          <w:szCs w:val="28"/>
        </w:rPr>
        <w:t>刺激/响应序列</w:t>
      </w:r>
    </w:p>
    <w:p>
      <w:pPr>
        <w:rPr>
          <w:rFonts w:hint="eastAsia" w:asciiTheme="minorEastAsia" w:hAnsiTheme="minorEastAsia"/>
          <w:b/>
          <w:sz w:val="28"/>
          <w:szCs w:val="28"/>
        </w:rPr>
      </w:pPr>
    </w:p>
    <w:p>
      <w:pPr>
        <w:pStyle w:val="14"/>
        <w:ind w:left="555" w:firstLine="0" w:firstLineChars="0"/>
        <w:rPr>
          <w:rFonts w:hint="eastAsia" w:asciiTheme="minorEastAsia" w:hAnsiTheme="minorEastAsia"/>
          <w:szCs w:val="21"/>
          <w:lang w:val="en-US" w:eastAsia="zh-CN"/>
        </w:rPr>
      </w:pPr>
      <w:r>
        <w:rPr>
          <w:rFonts w:hint="eastAsia" w:asciiTheme="minorEastAsia" w:hAnsiTheme="minorEastAsia"/>
          <w:szCs w:val="21"/>
        </w:rPr>
        <w:t>刺激：</w:t>
      </w:r>
      <w:r>
        <w:rPr>
          <w:rFonts w:hint="eastAsia" w:asciiTheme="minorEastAsia" w:hAnsiTheme="minorEastAsia"/>
          <w:szCs w:val="21"/>
          <w:lang w:val="en-US" w:eastAsia="zh-CN"/>
        </w:rPr>
        <w:t>用户</w:t>
      </w:r>
      <w:r>
        <w:rPr>
          <w:rFonts w:hint="eastAsia" w:asciiTheme="minorEastAsia" w:hAnsiTheme="minorEastAsia"/>
          <w:szCs w:val="21"/>
        </w:rPr>
        <w:t>要求查看</w:t>
      </w:r>
      <w:r>
        <w:rPr>
          <w:rFonts w:hint="eastAsia" w:asciiTheme="minorEastAsia" w:hAnsiTheme="minorEastAsia"/>
          <w:szCs w:val="21"/>
          <w:lang w:val="en-US" w:eastAsia="zh-CN"/>
        </w:rPr>
        <w:t>相应需求</w:t>
      </w:r>
      <w:r>
        <w:rPr>
          <w:rFonts w:hint="eastAsia" w:asciiTheme="minorEastAsia" w:hAnsiTheme="minorEastAsia"/>
          <w:szCs w:val="21"/>
        </w:rPr>
        <w:t>K 线图和均线图</w:t>
      </w:r>
    </w:p>
    <w:p>
      <w:pPr>
        <w:pStyle w:val="14"/>
        <w:ind w:left="555" w:firstLine="0" w:firstLineChars="0"/>
        <w:rPr>
          <w:rFonts w:hint="eastAsia" w:asciiTheme="minorEastAsia" w:hAnsiTheme="minorEastAsia"/>
          <w:szCs w:val="21"/>
          <w:lang w:val="en-US" w:eastAsia="zh-CN"/>
        </w:rPr>
      </w:pPr>
      <w:r>
        <w:rPr>
          <w:rFonts w:hint="eastAsia" w:asciiTheme="minorEastAsia" w:hAnsiTheme="minorEastAsia"/>
          <w:szCs w:val="21"/>
        </w:rPr>
        <w:t>响应：系统显示</w:t>
      </w:r>
      <w:r>
        <w:rPr>
          <w:rFonts w:hint="eastAsia" w:asciiTheme="minorEastAsia" w:hAnsiTheme="minorEastAsia"/>
          <w:szCs w:val="21"/>
          <w:lang w:val="en-US" w:eastAsia="zh-CN"/>
        </w:rPr>
        <w:t>用户要求</w:t>
      </w:r>
      <w:r>
        <w:rPr>
          <w:rFonts w:hint="eastAsia" w:asciiTheme="minorEastAsia" w:hAnsiTheme="minorEastAsia"/>
          <w:szCs w:val="21"/>
        </w:rPr>
        <w:t>查看</w:t>
      </w:r>
      <w:r>
        <w:rPr>
          <w:rFonts w:hint="eastAsia" w:asciiTheme="minorEastAsia" w:hAnsiTheme="minorEastAsia"/>
          <w:szCs w:val="21"/>
          <w:lang w:val="en-US" w:eastAsia="zh-CN"/>
        </w:rPr>
        <w:t>的</w:t>
      </w:r>
      <w:r>
        <w:rPr>
          <w:rFonts w:hint="eastAsia" w:asciiTheme="minorEastAsia" w:hAnsiTheme="minorEastAsia"/>
          <w:szCs w:val="21"/>
        </w:rPr>
        <w:t>K 线图和均线图</w:t>
      </w:r>
    </w:p>
    <w:p>
      <w:pPr>
        <w:pStyle w:val="14"/>
        <w:ind w:left="555" w:firstLine="0" w:firstLineChars="0"/>
        <w:rPr>
          <w:rFonts w:hint="eastAsia" w:asciiTheme="minorEastAsia" w:hAnsiTheme="minorEastAsia"/>
          <w:szCs w:val="21"/>
        </w:rPr>
      </w:pPr>
    </w:p>
    <w:p>
      <w:pPr>
        <w:rPr>
          <w:rFonts w:hint="eastAsia" w:asciiTheme="minorEastAsia" w:hAnsiTheme="minorEastAsia"/>
          <w:b/>
          <w:sz w:val="28"/>
          <w:szCs w:val="28"/>
        </w:rPr>
      </w:pPr>
      <w:r>
        <w:rPr>
          <w:rFonts w:asciiTheme="minorEastAsia" w:hAnsiTheme="minorEastAsia"/>
          <w:b/>
          <w:sz w:val="28"/>
          <w:szCs w:val="28"/>
        </w:rPr>
        <w:t xml:space="preserve">3.2.1.3  </w:t>
      </w:r>
      <w:r>
        <w:rPr>
          <w:rFonts w:hint="eastAsia" w:asciiTheme="minorEastAsia" w:hAnsiTheme="minorEastAsia"/>
          <w:b/>
          <w:sz w:val="28"/>
          <w:szCs w:val="28"/>
        </w:rPr>
        <w:t>相关功能需求</w:t>
      </w:r>
    </w:p>
    <w:p>
      <w:pPr>
        <w:rPr>
          <w:rFonts w:hint="eastAsia" w:asciiTheme="minorEastAsia" w:hAnsiTheme="minorEastAsia"/>
          <w:b/>
          <w:sz w:val="28"/>
          <w:szCs w:val="28"/>
        </w:rPr>
      </w:pPr>
    </w:p>
    <w:tbl>
      <w:tblPr>
        <w:tblStyle w:val="11"/>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hint="eastAsia" w:eastAsia="宋体"/>
                <w:szCs w:val="21"/>
                <w:lang w:val="en-US" w:eastAsia="zh-CN"/>
              </w:rPr>
            </w:pPr>
            <w:r>
              <w:rPr>
                <w:rFonts w:hint="eastAsia"/>
                <w:szCs w:val="21"/>
                <w:lang w:val="en-US" w:eastAsia="zh-CN"/>
              </w:rPr>
              <w:t>User.KLineGraph</w:t>
            </w:r>
          </w:p>
        </w:tc>
        <w:tc>
          <w:tcPr>
            <w:tcW w:w="4148" w:type="dxa"/>
          </w:tcPr>
          <w:p>
            <w:pPr>
              <w:rPr>
                <w:rFonts w:asciiTheme="minorEastAsia" w:hAnsiTheme="minorEastAsia"/>
                <w:szCs w:val="21"/>
              </w:rPr>
            </w:pPr>
            <w:r>
              <w:rPr>
                <w:rFonts w:hint="eastAsia" w:asciiTheme="minorEastAsia" w:hAnsiTheme="minorEastAsia"/>
                <w:szCs w:val="21"/>
              </w:rPr>
              <w:t>系统允许</w:t>
            </w:r>
            <w:r>
              <w:rPr>
                <w:rFonts w:hint="eastAsia" w:asciiTheme="minorEastAsia" w:hAnsiTheme="minorEastAsia"/>
                <w:szCs w:val="21"/>
                <w:lang w:val="en-US" w:eastAsia="zh-CN"/>
              </w:rPr>
              <w:t>用户</w:t>
            </w:r>
            <w:r>
              <w:rPr>
                <w:rFonts w:hint="eastAsia" w:asciiTheme="minorEastAsia" w:hAnsiTheme="minorEastAsia"/>
                <w:szCs w:val="21"/>
              </w:rPr>
              <w:t>查看</w:t>
            </w:r>
            <w:r>
              <w:rPr>
                <w:rFonts w:hint="eastAsia" w:asciiTheme="minorEastAsia" w:hAnsiTheme="minorEastAsia"/>
                <w:szCs w:val="21"/>
                <w:lang w:val="en-US" w:eastAsia="zh-CN"/>
              </w:rPr>
              <w:t>日K线图和均线图</w:t>
            </w:r>
          </w:p>
        </w:tc>
      </w:tr>
    </w:tbl>
    <w:p/>
    <w:p>
      <w:pPr>
        <w:pStyle w:val="4"/>
        <w:numPr>
          <w:ilvl w:val="2"/>
          <w:numId w:val="1"/>
        </w:numPr>
      </w:pPr>
      <w:r>
        <w:rPr>
          <w:rFonts w:hint="eastAsia"/>
        </w:rPr>
        <w:t>股票比较功能</w:t>
      </w:r>
    </w:p>
    <w:p>
      <w:pPr>
        <w:pStyle w:val="5"/>
        <w:numPr>
          <w:ilvl w:val="3"/>
          <w:numId w:val="1"/>
        </w:numPr>
      </w:pPr>
      <w:r>
        <w:rPr>
          <w:rFonts w:hint="eastAsia"/>
        </w:rPr>
        <w:t>特性描述</w:t>
      </w:r>
    </w:p>
    <w:p>
      <w:pPr>
        <w:pStyle w:val="14"/>
        <w:ind w:left="556" w:firstLine="0" w:firstLineChars="0"/>
        <w:rPr>
          <w:rFonts w:asciiTheme="minorEastAsia" w:hAnsiTheme="minorEastAsia"/>
          <w:szCs w:val="21"/>
        </w:rPr>
      </w:pPr>
      <w:r>
        <w:rPr>
          <w:rFonts w:hint="eastAsia" w:asciiTheme="minorEastAsia" w:hAnsiTheme="minorEastAsia"/>
          <w:szCs w:val="21"/>
          <w:lang w:val="en-US" w:eastAsia="zh-CN"/>
        </w:rPr>
        <w:t xml:space="preserve">    用户可以查看一段时间内不同的两只股票具体行情表现差异。输入待比较的两只股票编号（或股票名称）、开始日期和结束日期后，系统输出这段时间内这两只股票之间的比较数据。</w:t>
      </w:r>
    </w:p>
    <w:p>
      <w:pPr>
        <w:pStyle w:val="14"/>
        <w:ind w:left="556" w:firstLine="0" w:firstLineChars="0"/>
        <w:rPr>
          <w:rFonts w:asciiTheme="minorEastAsia" w:hAnsiTheme="minorEastAsia"/>
          <w:szCs w:val="21"/>
        </w:rPr>
      </w:pPr>
      <w:r>
        <w:rPr>
          <w:rFonts w:hint="eastAsia" w:asciiTheme="minorEastAsia" w:hAnsiTheme="minorEastAsia"/>
          <w:szCs w:val="21"/>
          <w:lang w:val="en-US" w:eastAsia="zh-CN"/>
        </w:rPr>
        <w:t xml:space="preserve">    </w:t>
      </w:r>
      <w:r>
        <w:rPr>
          <w:rFonts w:hint="eastAsia" w:asciiTheme="minorEastAsia" w:hAnsiTheme="minorEastAsia"/>
          <w:szCs w:val="21"/>
        </w:rPr>
        <w:t>优先级=高</w:t>
      </w:r>
    </w:p>
    <w:p>
      <w:pPr>
        <w:pStyle w:val="5"/>
        <w:numPr>
          <w:ilvl w:val="3"/>
          <w:numId w:val="1"/>
        </w:numPr>
      </w:pPr>
      <w:r>
        <w:rPr>
          <w:rFonts w:hint="eastAsia"/>
        </w:rPr>
        <w:t>刺激/响应序列</w:t>
      </w:r>
    </w:p>
    <w:p>
      <w:pPr>
        <w:pStyle w:val="14"/>
        <w:ind w:left="555" w:firstLine="0" w:firstLineChars="0"/>
      </w:pPr>
      <w:r>
        <w:rPr>
          <w:rFonts w:hint="eastAsia"/>
        </w:rPr>
        <w:t>刺激：</w:t>
      </w:r>
      <w:r>
        <w:rPr>
          <w:rFonts w:hint="eastAsia"/>
          <w:lang w:val="en-US" w:eastAsia="zh-CN"/>
        </w:rPr>
        <w:t>用</w:t>
      </w:r>
      <w:r>
        <w:rPr>
          <w:rFonts w:hint="eastAsia"/>
        </w:rPr>
        <w:t>户</w:t>
      </w:r>
      <w:r>
        <w:rPr>
          <w:rFonts w:hint="eastAsia"/>
          <w:lang w:val="en-US" w:eastAsia="zh-CN"/>
        </w:rPr>
        <w:t>输入想要比较股票的编号或股票名称，开始日期和结束日期。</w:t>
      </w:r>
    </w:p>
    <w:p>
      <w:pPr>
        <w:pStyle w:val="14"/>
        <w:ind w:left="555" w:firstLine="0" w:firstLineChars="0"/>
      </w:pPr>
      <w:r>
        <w:rPr>
          <w:rFonts w:hint="eastAsia"/>
        </w:rPr>
        <w:t>响应：</w:t>
      </w:r>
      <w:r>
        <w:rPr>
          <w:rFonts w:hint="eastAsia"/>
          <w:lang w:val="en-US" w:eastAsia="zh-CN"/>
        </w:rPr>
        <w:t>系统展示选择股票之间的比较数据。</w:t>
      </w:r>
    </w:p>
    <w:p>
      <w:pPr>
        <w:pStyle w:val="5"/>
        <w:numPr>
          <w:ilvl w:val="3"/>
          <w:numId w:val="1"/>
        </w:numPr>
      </w:pPr>
      <w:r>
        <w:rPr>
          <w:rFonts w:hint="eastAsia"/>
        </w:rPr>
        <w:t>相关功能需求</w:t>
      </w:r>
    </w:p>
    <w:tbl>
      <w:tblPr>
        <w:tblStyle w:val="11"/>
        <w:tblW w:w="82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3"/>
        <w:gridCol w:w="4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3" w:type="dxa"/>
            <w:tcBorders>
              <w:top w:val="single" w:color="auto" w:sz="4" w:space="0"/>
              <w:left w:val="single" w:color="auto" w:sz="4" w:space="0"/>
              <w:bottom w:val="nil"/>
              <w:right w:val="nil"/>
            </w:tcBorders>
          </w:tcPr>
          <w:p>
            <w:pPr>
              <w:rPr>
                <w:szCs w:val="21"/>
              </w:rPr>
            </w:pPr>
            <w:r>
              <w:rPr>
                <w:rFonts w:hint="eastAsia"/>
                <w:szCs w:val="21"/>
                <w:lang w:val="en-US" w:eastAsia="zh-CN"/>
              </w:rPr>
              <w:t>User</w:t>
            </w:r>
            <w:r>
              <w:rPr>
                <w:szCs w:val="21"/>
              </w:rPr>
              <w:t>.</w:t>
            </w:r>
            <w:r>
              <w:rPr>
                <w:rFonts w:hint="eastAsia"/>
                <w:szCs w:val="21"/>
                <w:lang w:val="en-US" w:eastAsia="zh-CN"/>
              </w:rPr>
              <w:t>S</w:t>
            </w:r>
            <w:r>
              <w:rPr>
                <w:rFonts w:hint="eastAsia"/>
                <w:szCs w:val="21"/>
              </w:rPr>
              <w:t>tock</w:t>
            </w:r>
            <w:r>
              <w:rPr>
                <w:rFonts w:hint="eastAsia"/>
                <w:szCs w:val="21"/>
                <w:lang w:val="en-US" w:eastAsia="zh-CN"/>
              </w:rPr>
              <w:t>C</w:t>
            </w:r>
            <w:r>
              <w:rPr>
                <w:rFonts w:ascii="Arial" w:hAnsi="Arial" w:eastAsia="宋体" w:cs="Arial"/>
                <w:b w:val="0"/>
                <w:i w:val="0"/>
                <w:caps w:val="0"/>
                <w:color w:val="000000"/>
                <w:spacing w:val="0"/>
                <w:sz w:val="19"/>
                <w:szCs w:val="19"/>
                <w:shd w:val="clear" w:fill="FFFFFF"/>
              </w:rPr>
              <w:t>ompare</w:t>
            </w:r>
          </w:p>
        </w:tc>
        <w:tc>
          <w:tcPr>
            <w:tcW w:w="4633" w:type="dxa"/>
            <w:tcBorders>
              <w:top w:val="single" w:color="auto" w:sz="4" w:space="0"/>
              <w:left w:val="nil"/>
              <w:bottom w:val="nil"/>
              <w:right w:val="single" w:color="auto" w:sz="4" w:space="0"/>
            </w:tcBorders>
          </w:tcPr>
          <w:p>
            <w:pPr>
              <w:rPr>
                <w:rFonts w:asciiTheme="minorEastAsia" w:hAnsiTheme="minorEastAsia"/>
                <w:szCs w:val="21"/>
              </w:rPr>
            </w:pPr>
            <w:r>
              <w:rPr>
                <w:rFonts w:hint="eastAsia" w:asciiTheme="minorEastAsia" w:hAnsiTheme="minorEastAsia"/>
                <w:szCs w:val="21"/>
              </w:rPr>
              <w:t>系统应该允许</w:t>
            </w:r>
            <w:r>
              <w:rPr>
                <w:rFonts w:hint="eastAsia" w:asciiTheme="minorEastAsia" w:hAnsiTheme="minorEastAsia"/>
                <w:szCs w:val="21"/>
                <w:lang w:val="en-US" w:eastAsia="zh-CN"/>
              </w:rPr>
              <w:t>用户选择想要的股票进行比较</w:t>
            </w:r>
          </w:p>
        </w:tc>
      </w:tr>
    </w:tbl>
    <w:p>
      <w:pPr>
        <w:pStyle w:val="4"/>
        <w:numPr>
          <w:ilvl w:val="2"/>
          <w:numId w:val="1"/>
        </w:numPr>
        <w:spacing w:line="415" w:lineRule="auto"/>
      </w:pPr>
      <w:r>
        <w:rPr>
          <w:rFonts w:hint="eastAsia"/>
        </w:rPr>
        <w:t>市场情况温度计</w:t>
      </w:r>
    </w:p>
    <w:p>
      <w:pPr>
        <w:pStyle w:val="5"/>
        <w:numPr>
          <w:ilvl w:val="3"/>
          <w:numId w:val="1"/>
        </w:numPr>
      </w:pPr>
      <w:r>
        <w:rPr>
          <w:rFonts w:hint="eastAsia"/>
        </w:rPr>
        <w:t>特性描述</w:t>
      </w:r>
    </w:p>
    <w:p>
      <w:pPr>
        <w:pStyle w:val="14"/>
        <w:ind w:left="555" w:firstLine="420" w:firstLineChars="0"/>
        <w:rPr>
          <w:rFonts w:hint="eastAsia" w:asciiTheme="minorEastAsia" w:hAnsiTheme="minorEastAsia"/>
          <w:szCs w:val="21"/>
        </w:rPr>
      </w:pPr>
      <w:r>
        <w:rPr>
          <w:rFonts w:hint="eastAsia" w:asciiTheme="minorEastAsia" w:hAnsiTheme="minorEastAsia"/>
          <w:szCs w:val="21"/>
        </w:rPr>
        <w:t>系统可以显示用户查询日期或者某一日期的股票交易市场行情相关数据。相关数据应当包括：当日总交易量、涨停股票数、跌停股票数、涨幅超过5%的股票数，跌幅超过 5%的股票数，开盘‐收盘大于 5%*上一个交易日收盘价的股票个数、开盘‐收盘小于‐5%*上一个交易日收盘价的股票个数</w:t>
      </w:r>
      <w:r>
        <w:rPr>
          <w:rFonts w:hint="eastAsia" w:asciiTheme="minorEastAsia" w:hAnsiTheme="minorEastAsia"/>
          <w:szCs w:val="21"/>
          <w:lang w:val="en-US" w:eastAsia="zh-CN"/>
        </w:rPr>
        <w:t>等</w:t>
      </w:r>
      <w:r>
        <w:rPr>
          <w:rFonts w:hint="eastAsia" w:asciiTheme="minorEastAsia" w:hAnsiTheme="minorEastAsia"/>
          <w:szCs w:val="21"/>
        </w:rPr>
        <w:t xml:space="preserve">。 </w:t>
      </w:r>
    </w:p>
    <w:p>
      <w:pPr>
        <w:pStyle w:val="14"/>
        <w:ind w:left="555" w:firstLine="420" w:firstLineChars="0"/>
        <w:rPr>
          <w:rFonts w:asciiTheme="minorEastAsia" w:hAnsiTheme="minorEastAsia"/>
          <w:szCs w:val="21"/>
        </w:rPr>
      </w:pPr>
      <w:r>
        <w:rPr>
          <w:rFonts w:hint="eastAsia" w:asciiTheme="minorEastAsia" w:hAnsiTheme="minorEastAsia"/>
          <w:szCs w:val="21"/>
        </w:rPr>
        <w:t>优先级=高</w:t>
      </w:r>
    </w:p>
    <w:p>
      <w:pPr>
        <w:pStyle w:val="5"/>
        <w:numPr>
          <w:ilvl w:val="3"/>
          <w:numId w:val="1"/>
        </w:numPr>
      </w:pPr>
      <w:r>
        <w:rPr>
          <w:rFonts w:hint="eastAsia"/>
        </w:rPr>
        <w:t>刺激/响应序列</w:t>
      </w:r>
    </w:p>
    <w:p>
      <w:pPr>
        <w:pStyle w:val="14"/>
        <w:ind w:left="555" w:firstLine="0" w:firstLineChars="0"/>
        <w:rPr>
          <w:rFonts w:hint="eastAsia"/>
          <w:lang w:val="en-US" w:eastAsia="zh-CN"/>
        </w:rPr>
      </w:pPr>
      <w:r>
        <w:rPr>
          <w:rFonts w:hint="eastAsia" w:asciiTheme="minorEastAsia" w:hAnsiTheme="minorEastAsia"/>
          <w:szCs w:val="21"/>
        </w:rPr>
        <w:t>刺激：</w:t>
      </w:r>
      <w:r>
        <w:rPr>
          <w:rFonts w:hint="eastAsia"/>
          <w:lang w:val="en-US" w:eastAsia="zh-CN"/>
        </w:rPr>
        <w:t>用</w:t>
      </w:r>
      <w:r>
        <w:rPr>
          <w:rFonts w:hint="eastAsia"/>
        </w:rPr>
        <w:t>户</w:t>
      </w:r>
      <w:r>
        <w:rPr>
          <w:rFonts w:hint="eastAsia"/>
          <w:lang w:val="en-US" w:eastAsia="zh-CN"/>
        </w:rPr>
        <w:t>输入想要查询的日期。</w:t>
      </w:r>
    </w:p>
    <w:p>
      <w:pPr>
        <w:pStyle w:val="14"/>
        <w:ind w:left="555" w:firstLine="0" w:firstLineChars="0"/>
        <w:rPr>
          <w:rFonts w:asciiTheme="minorEastAsia" w:hAnsiTheme="minorEastAsia"/>
          <w:szCs w:val="21"/>
        </w:rPr>
      </w:pPr>
      <w:r>
        <w:rPr>
          <w:rFonts w:hint="eastAsia" w:asciiTheme="minorEastAsia" w:hAnsiTheme="minorEastAsia"/>
          <w:szCs w:val="21"/>
        </w:rPr>
        <w:t>响应：</w:t>
      </w:r>
      <w:r>
        <w:rPr>
          <w:rFonts w:hint="eastAsia" w:asciiTheme="minorEastAsia" w:hAnsiTheme="minorEastAsia"/>
          <w:szCs w:val="21"/>
          <w:lang w:val="en-US" w:eastAsia="zh-CN"/>
        </w:rPr>
        <w:t>系统显示输入日期的股票交易市场行情的相关数据。</w:t>
      </w:r>
    </w:p>
    <w:p>
      <w:pPr>
        <w:pStyle w:val="14"/>
        <w:ind w:left="555" w:firstLine="0" w:firstLineChars="0"/>
        <w:rPr>
          <w:rFonts w:asciiTheme="minorEastAsia" w:hAnsiTheme="minorEastAsia"/>
          <w:szCs w:val="21"/>
        </w:rPr>
      </w:pPr>
    </w:p>
    <w:p>
      <w:pPr>
        <w:pStyle w:val="5"/>
        <w:numPr>
          <w:ilvl w:val="3"/>
          <w:numId w:val="1"/>
        </w:numPr>
      </w:pPr>
      <w:r>
        <w:rPr>
          <w:rFonts w:hint="eastAsia"/>
        </w:rPr>
        <w:t>相关功能需求</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bottom w:val="nil"/>
              <w:right w:val="nil"/>
            </w:tcBorders>
          </w:tcPr>
          <w:p>
            <w:pPr>
              <w:rPr>
                <w:rFonts w:hint="eastAsia" w:eastAsia="宋体"/>
                <w:szCs w:val="21"/>
                <w:lang w:val="en-US" w:eastAsia="zh-CN"/>
              </w:rPr>
            </w:pPr>
            <w:bookmarkStart w:id="0" w:name="_GoBack"/>
            <w:r>
              <w:rPr>
                <w:rFonts w:hint="eastAsia"/>
                <w:szCs w:val="21"/>
                <w:lang w:val="en-US" w:eastAsia="zh-CN"/>
              </w:rPr>
              <w:t>User.thermometer</w:t>
            </w:r>
            <w:bookmarkEnd w:id="0"/>
          </w:p>
        </w:tc>
        <w:tc>
          <w:tcPr>
            <w:tcW w:w="4148" w:type="dxa"/>
            <w:tcBorders>
              <w:left w:val="nil"/>
              <w:bottom w:val="nil"/>
            </w:tcBorders>
          </w:tcPr>
          <w:p>
            <w:pPr>
              <w:rPr>
                <w:rFonts w:asciiTheme="minorEastAsia" w:hAnsiTheme="minorEastAsia"/>
                <w:szCs w:val="21"/>
              </w:rPr>
            </w:pPr>
            <w:r>
              <w:rPr>
                <w:rFonts w:hint="eastAsia" w:asciiTheme="minorEastAsia" w:hAnsiTheme="minorEastAsia"/>
                <w:szCs w:val="21"/>
              </w:rPr>
              <w:t>系统允许</w:t>
            </w:r>
            <w:r>
              <w:rPr>
                <w:rFonts w:hint="eastAsia" w:asciiTheme="minorEastAsia" w:hAnsiTheme="minorEastAsia"/>
                <w:szCs w:val="21"/>
                <w:lang w:val="en-US" w:eastAsia="zh-CN"/>
              </w:rPr>
              <w:t>用户选择不同的日期查询信息</w:t>
            </w:r>
          </w:p>
        </w:tc>
      </w:tr>
    </w:tbl>
    <w:p/>
    <w:p>
      <w:pPr>
        <w:ind w:firstLine="360" w:firstLineChars="200"/>
        <w:rPr>
          <w:rFonts w:ascii="Times-Roman+2" w:hAnsi="Times-Roman+2" w:cs="Times-Roman+2"/>
          <w:kern w:val="0"/>
          <w:sz w:val="18"/>
          <w:szCs w:val="18"/>
        </w:rPr>
      </w:pPr>
    </w:p>
    <w:p>
      <w:pPr>
        <w:pStyle w:val="3"/>
        <w:numPr>
          <w:ilvl w:val="0"/>
          <w:numId w:val="0"/>
        </w:numPr>
        <w:ind w:leftChars="0"/>
        <w:rPr>
          <w:lang w:eastAsia="zh-CN"/>
        </w:rPr>
      </w:pPr>
      <w:r>
        <w:rPr>
          <w:rFonts w:hint="eastAsia"/>
          <w:lang w:val="en-US" w:eastAsia="zh-CN"/>
        </w:rPr>
        <w:t>3.3</w:t>
      </w:r>
      <w:r>
        <w:rPr>
          <w:rFonts w:hint="eastAsia"/>
          <w:lang w:eastAsia="zh-CN"/>
        </w:rPr>
        <w:t>其他非功能需求</w:t>
      </w:r>
    </w:p>
    <w:p>
      <w:pPr>
        <w:pStyle w:val="4"/>
        <w:numPr>
          <w:ilvl w:val="0"/>
          <w:numId w:val="0"/>
        </w:numPr>
        <w:spacing w:line="415" w:lineRule="auto"/>
        <w:ind w:leftChars="0"/>
      </w:pPr>
      <w:r>
        <w:rPr>
          <w:rFonts w:hint="eastAsia"/>
          <w:lang w:val="en-US" w:eastAsia="zh-CN"/>
        </w:rPr>
        <w:t>3.3.1</w:t>
      </w:r>
      <w:r>
        <w:rPr>
          <w:rFonts w:hint="eastAsia"/>
        </w:rPr>
        <w:t>安全性</w:t>
      </w:r>
    </w:p>
    <w:p>
      <w:pPr>
        <w:ind w:left="840" w:leftChars="200" w:hanging="420" w:hangingChars="200"/>
        <w:rPr>
          <w:rFonts w:hint="eastAsia" w:asciiTheme="minorEastAsia" w:hAnsiTheme="minorEastAsia" w:eastAsiaTheme="minorEastAsia" w:cstheme="minorEastAsia"/>
          <w:b w:val="0"/>
          <w:bCs w:val="0"/>
          <w:sz w:val="21"/>
          <w:szCs w:val="21"/>
          <w:lang w:val="en-US" w:eastAsia="zh-CN"/>
        </w:rPr>
      </w:pPr>
      <w:r>
        <w:rPr>
          <w:rFonts w:hint="eastAsia"/>
          <w:szCs w:val="21"/>
        </w:rPr>
        <w:t>Safety1：系统应该只</w:t>
      </w:r>
      <w:r>
        <w:rPr>
          <w:rFonts w:hint="eastAsia"/>
          <w:szCs w:val="21"/>
          <w:lang w:val="en-US" w:eastAsia="zh-CN"/>
        </w:rPr>
        <w:t>允许用</w:t>
      </w:r>
      <w:r>
        <w:rPr>
          <w:rFonts w:hint="eastAsia"/>
          <w:szCs w:val="21"/>
        </w:rPr>
        <w:t>户访问</w:t>
      </w:r>
      <w:r>
        <w:rPr>
          <w:rFonts w:hint="eastAsia"/>
          <w:szCs w:val="21"/>
          <w:lang w:val="en-US" w:eastAsia="zh-CN"/>
        </w:rPr>
        <w:t>和进行查询</w:t>
      </w:r>
      <w:r>
        <w:rPr>
          <w:rFonts w:hint="eastAsia"/>
          <w:szCs w:val="21"/>
        </w:rPr>
        <w:t>；</w:t>
      </w:r>
    </w:p>
    <w:p>
      <w:pPr>
        <w:ind w:left="840" w:leftChars="200" w:hanging="420" w:hangingChars="200"/>
        <w:rPr>
          <w:rFonts w:hint="eastAsia"/>
          <w:szCs w:val="21"/>
        </w:rPr>
      </w:pPr>
    </w:p>
    <w:p/>
    <w:p>
      <w:pPr>
        <w:pStyle w:val="4"/>
        <w:numPr>
          <w:ilvl w:val="0"/>
          <w:numId w:val="0"/>
        </w:numPr>
        <w:spacing w:line="415" w:lineRule="auto"/>
        <w:ind w:leftChars="0"/>
      </w:pPr>
      <w:r>
        <w:rPr>
          <w:rFonts w:hint="eastAsia"/>
          <w:lang w:val="en-US" w:eastAsia="zh-CN"/>
        </w:rPr>
        <w:t>3.3.2</w:t>
      </w:r>
      <w:r>
        <w:rPr>
          <w:rFonts w:hint="eastAsia"/>
        </w:rPr>
        <w:t>可维护性</w:t>
      </w:r>
    </w:p>
    <w:p>
      <w:pPr>
        <w:ind w:left="840" w:leftChars="200" w:hanging="420" w:hangingChars="200"/>
        <w:rPr>
          <w:szCs w:val="21"/>
        </w:rPr>
      </w:pPr>
      <w:r>
        <w:rPr>
          <w:rFonts w:hint="eastAsia"/>
          <w:szCs w:val="21"/>
        </w:rPr>
        <w:t>Modifiability1：在</w:t>
      </w:r>
      <w:r>
        <w:rPr>
          <w:rFonts w:hint="eastAsia"/>
          <w:szCs w:val="21"/>
          <w:lang w:val="en-US" w:eastAsia="zh-CN"/>
        </w:rPr>
        <w:t>股票</w:t>
      </w:r>
      <w:r>
        <w:rPr>
          <w:rFonts w:hint="eastAsia"/>
          <w:szCs w:val="21"/>
          <w:lang w:eastAsia="zh-CN"/>
        </w:rPr>
        <w:t>信息发生改变时，</w:t>
      </w:r>
      <w:r>
        <w:rPr>
          <w:rFonts w:hint="eastAsia"/>
          <w:szCs w:val="21"/>
          <w:lang w:val="en-US" w:eastAsia="zh-CN"/>
        </w:rPr>
        <w:t>系统进行及时更新</w:t>
      </w:r>
      <w:r>
        <w:rPr>
          <w:rFonts w:hint="eastAsia"/>
          <w:szCs w:val="21"/>
        </w:rPr>
        <w:t>；</w:t>
      </w:r>
    </w:p>
    <w:p>
      <w:pPr>
        <w:ind w:left="840" w:leftChars="200" w:hanging="420" w:hangingChars="200"/>
        <w:rPr>
          <w:szCs w:val="21"/>
        </w:rPr>
      </w:pPr>
      <w:r>
        <w:rPr>
          <w:rFonts w:hint="eastAsia"/>
          <w:szCs w:val="21"/>
        </w:rPr>
        <w:t>Modifiability</w:t>
      </w:r>
      <w:r>
        <w:rPr>
          <w:rFonts w:hint="eastAsia"/>
          <w:szCs w:val="21"/>
          <w:lang w:val="en-US" w:eastAsia="zh-CN"/>
        </w:rPr>
        <w:t>2</w:t>
      </w:r>
      <w:r>
        <w:rPr>
          <w:rFonts w:hint="eastAsia"/>
          <w:szCs w:val="21"/>
        </w:rPr>
        <w:t>：如果系统要增</w:t>
      </w:r>
      <w:r>
        <w:rPr>
          <w:rFonts w:hint="eastAsia"/>
          <w:szCs w:val="21"/>
          <w:lang w:val="en-US" w:eastAsia="zh-CN"/>
        </w:rPr>
        <w:t>加新的查询服务</w:t>
      </w:r>
      <w:r>
        <w:rPr>
          <w:rFonts w:hint="eastAsia"/>
          <w:szCs w:val="21"/>
        </w:rPr>
        <w:t>，要能够在0.25个人月内完成。</w:t>
      </w:r>
    </w:p>
    <w:p>
      <w:pPr>
        <w:pStyle w:val="4"/>
        <w:numPr>
          <w:ilvl w:val="0"/>
          <w:numId w:val="0"/>
        </w:numPr>
        <w:spacing w:line="415" w:lineRule="auto"/>
        <w:ind w:leftChars="0"/>
        <w:rPr>
          <w:szCs w:val="21"/>
        </w:rPr>
      </w:pPr>
      <w:r>
        <w:rPr>
          <w:rFonts w:hint="eastAsia"/>
          <w:lang w:val="en-US" w:eastAsia="zh-CN"/>
        </w:rPr>
        <w:t>3.3.3</w:t>
      </w:r>
      <w:r>
        <w:rPr>
          <w:rFonts w:hint="eastAsia"/>
        </w:rPr>
        <w:t>易用性</w:t>
      </w:r>
    </w:p>
    <w:p>
      <w:pPr>
        <w:ind w:firstLine="420" w:firstLineChars="200"/>
      </w:pPr>
      <w:r>
        <w:rPr>
          <w:rFonts w:hint="eastAsia"/>
          <w:szCs w:val="21"/>
        </w:rPr>
        <w:t>Usability</w:t>
      </w:r>
      <w:r>
        <w:rPr>
          <w:rFonts w:hint="eastAsia"/>
          <w:szCs w:val="21"/>
          <w:lang w:val="en-US" w:eastAsia="zh-CN"/>
        </w:rPr>
        <w:t>1</w:t>
      </w:r>
      <w:r>
        <w:rPr>
          <w:rFonts w:hint="eastAsia"/>
          <w:szCs w:val="21"/>
        </w:rPr>
        <w:t>：</w:t>
      </w:r>
      <w:r>
        <w:rPr>
          <w:rFonts w:hint="eastAsia"/>
          <w:szCs w:val="21"/>
          <w:lang w:eastAsia="zh-CN"/>
        </w:rPr>
        <w:t>所有类型的人员不需要经过专门的培训，</w:t>
      </w:r>
      <w:r>
        <w:rPr>
          <w:rFonts w:hint="eastAsia"/>
          <w:szCs w:val="21"/>
          <w:lang w:val="en-US" w:eastAsia="zh-CN"/>
        </w:rPr>
        <w:t>10分钟内就能完成一个搜索想要的信息。</w:t>
      </w:r>
    </w:p>
    <w:p>
      <w:pPr>
        <w:pStyle w:val="4"/>
        <w:numPr>
          <w:ilvl w:val="0"/>
          <w:numId w:val="0"/>
        </w:numPr>
        <w:spacing w:line="415" w:lineRule="auto"/>
        <w:ind w:leftChars="0"/>
      </w:pPr>
      <w:r>
        <w:rPr>
          <w:rFonts w:hint="eastAsia"/>
          <w:lang w:val="en-US" w:eastAsia="zh-CN"/>
        </w:rPr>
        <w:t>3.3.4</w:t>
      </w:r>
      <w:r>
        <w:rPr>
          <w:rFonts w:hint="eastAsia"/>
        </w:rPr>
        <w:t>可靠性</w:t>
      </w:r>
    </w:p>
    <w:p>
      <w:pPr>
        <w:ind w:left="840" w:leftChars="200" w:hanging="420" w:hangingChars="200"/>
        <w:rPr>
          <w:szCs w:val="21"/>
        </w:rPr>
      </w:pPr>
      <w:r>
        <w:rPr>
          <w:rFonts w:hint="eastAsia"/>
          <w:szCs w:val="21"/>
        </w:rPr>
        <w:t>Reliability6：在客户端与</w:t>
      </w:r>
      <w:r>
        <w:rPr>
          <w:rFonts w:hint="eastAsia"/>
          <w:szCs w:val="21"/>
          <w:lang w:eastAsia="zh-CN"/>
        </w:rPr>
        <w:t>数据库</w:t>
      </w:r>
      <w:r>
        <w:rPr>
          <w:rFonts w:hint="eastAsia"/>
          <w:szCs w:val="21"/>
        </w:rPr>
        <w:t>通信时，系统不能出现故障。</w:t>
      </w:r>
    </w:p>
    <w:p>
      <w:pPr>
        <w:ind w:left="1260" w:leftChars="400" w:hanging="420" w:hangingChars="200"/>
        <w:rPr>
          <w:szCs w:val="21"/>
        </w:rPr>
      </w:pPr>
      <w:r>
        <w:rPr>
          <w:rFonts w:hint="eastAsia"/>
          <w:szCs w:val="21"/>
        </w:rPr>
        <w:t>Reliability6.1：</w:t>
      </w:r>
      <w:r>
        <w:rPr>
          <w:rFonts w:hint="eastAsia"/>
          <w:szCs w:val="21"/>
          <w:lang w:eastAsia="zh-CN"/>
        </w:rPr>
        <w:t>若出现故障，</w:t>
      </w:r>
      <w:r>
        <w:rPr>
          <w:rFonts w:hint="eastAsia"/>
          <w:szCs w:val="21"/>
        </w:rPr>
        <w:t>客户端应该检测到故障，并尝试重新连接</w:t>
      </w:r>
      <w:r>
        <w:rPr>
          <w:rFonts w:hint="eastAsia"/>
          <w:szCs w:val="21"/>
          <w:lang w:eastAsia="zh-CN"/>
        </w:rPr>
        <w:t>到数据库</w:t>
      </w:r>
      <w:r>
        <w:rPr>
          <w:rFonts w:hint="eastAsia"/>
          <w:szCs w:val="21"/>
        </w:rPr>
        <w:t>3次，每次15秒；</w:t>
      </w:r>
    </w:p>
    <w:p>
      <w:pPr>
        <w:ind w:left="1260" w:leftChars="400" w:hanging="420" w:hangingChars="200"/>
        <w:rPr>
          <w:szCs w:val="21"/>
        </w:rPr>
      </w:pPr>
      <w:r>
        <w:rPr>
          <w:rFonts w:hint="eastAsia"/>
          <w:szCs w:val="21"/>
        </w:rPr>
        <w:t>Reliability6.1.1：重新连接后，客户端应该继续之前的工作；</w:t>
      </w:r>
    </w:p>
    <w:p>
      <w:pPr>
        <w:ind w:left="1260" w:leftChars="400" w:hanging="420" w:hangingChars="200"/>
        <w:rPr>
          <w:szCs w:val="21"/>
        </w:rPr>
      </w:pPr>
      <w:r>
        <w:rPr>
          <w:rFonts w:hint="eastAsia"/>
          <w:szCs w:val="21"/>
        </w:rPr>
        <w:t>Reliability6.1.2：如果重新连接不成功，客户端应该等待5分钟后再次尝试重新连接</w:t>
      </w:r>
    </w:p>
    <w:p>
      <w:pPr>
        <w:ind w:left="1260" w:leftChars="400" w:hanging="420" w:hangingChars="200"/>
        <w:rPr>
          <w:szCs w:val="21"/>
        </w:rPr>
      </w:pPr>
      <w:r>
        <w:rPr>
          <w:rFonts w:hint="eastAsia"/>
          <w:szCs w:val="21"/>
        </w:rPr>
        <w:t>Reliability6.1.2.1：重新连接后，客户端应该继续之前的工作；</w:t>
      </w:r>
    </w:p>
    <w:p>
      <w:pPr>
        <w:ind w:left="1260" w:leftChars="400" w:hanging="420" w:hangingChars="200"/>
        <w:rPr>
          <w:szCs w:val="21"/>
        </w:rPr>
      </w:pPr>
      <w:r>
        <w:rPr>
          <w:rFonts w:hint="eastAsia"/>
          <w:szCs w:val="21"/>
        </w:rPr>
        <w:t>Reliability6.1.2.2：如果重新连接仍然不成功，客户端报警；</w:t>
      </w:r>
    </w:p>
    <w:p>
      <w:pPr>
        <w:pStyle w:val="4"/>
        <w:numPr>
          <w:ilvl w:val="0"/>
          <w:numId w:val="0"/>
        </w:numPr>
        <w:spacing w:line="415" w:lineRule="auto"/>
        <w:ind w:leftChars="0"/>
      </w:pPr>
      <w:r>
        <w:rPr>
          <w:rFonts w:hint="eastAsia"/>
          <w:lang w:val="en-US" w:eastAsia="zh-CN"/>
        </w:rPr>
        <w:t xml:space="preserve">3.3.5 </w:t>
      </w:r>
      <w:r>
        <w:rPr>
          <w:rFonts w:hint="eastAsia"/>
        </w:rPr>
        <w:t>约束</w:t>
      </w:r>
    </w:p>
    <w:p>
      <w:pPr>
        <w:ind w:left="840" w:leftChars="200" w:hanging="420" w:hangingChars="200"/>
      </w:pPr>
      <w:r>
        <w:t>I</w:t>
      </w:r>
      <w:r>
        <w:rPr>
          <w:rFonts w:hint="eastAsia"/>
        </w:rPr>
        <w:t>C1：</w:t>
      </w:r>
      <w:r>
        <w:rPr>
          <w:rFonts w:hint="eastAsia"/>
          <w:lang w:val="en-US" w:eastAsia="zh-CN"/>
        </w:rPr>
        <w:t>分布式部署：要提供各自的应用部署。</w:t>
      </w:r>
    </w:p>
    <w:p>
      <w:pPr>
        <w:ind w:left="840" w:leftChars="200" w:hanging="420" w:hangingChars="200"/>
        <w:rPr>
          <w:rFonts w:hint="eastAsia"/>
          <w:lang w:val="en-US" w:eastAsia="zh-CN"/>
        </w:rPr>
      </w:pPr>
      <w:r>
        <w:rPr>
          <w:rFonts w:hint="eastAsia"/>
        </w:rPr>
        <w:t>IC2：</w:t>
      </w:r>
      <w:r>
        <w:rPr>
          <w:rFonts w:hint="eastAsia"/>
          <w:lang w:val="en-US" w:eastAsia="zh-CN"/>
        </w:rPr>
        <w:t>用户都在PC机上使用本系统</w:t>
      </w:r>
    </w:p>
    <w:p>
      <w:pPr>
        <w:ind w:firstLine="420" w:firstLineChars="200"/>
      </w:pPr>
    </w:p>
    <w:p>
      <w:pPr>
        <w:pStyle w:val="3"/>
        <w:numPr>
          <w:ilvl w:val="0"/>
          <w:numId w:val="0"/>
        </w:numPr>
        <w:ind w:leftChars="0"/>
        <w:rPr>
          <w:lang w:eastAsia="zh-CN"/>
        </w:rPr>
      </w:pPr>
      <w:r>
        <w:rPr>
          <w:rFonts w:hint="eastAsia"/>
          <w:lang w:val="en-US" w:eastAsia="zh-CN"/>
        </w:rPr>
        <w:t xml:space="preserve">3.4 </w:t>
      </w:r>
      <w:r>
        <w:rPr>
          <w:rFonts w:hint="eastAsia"/>
          <w:lang w:eastAsia="zh-CN"/>
        </w:rPr>
        <w:t>数据需求</w:t>
      </w:r>
    </w:p>
    <w:p>
      <w:pPr>
        <w:pStyle w:val="4"/>
        <w:numPr>
          <w:ilvl w:val="0"/>
          <w:numId w:val="0"/>
        </w:numPr>
        <w:spacing w:line="415" w:lineRule="auto"/>
        <w:ind w:leftChars="0"/>
        <w:rPr>
          <w:szCs w:val="21"/>
        </w:rPr>
      </w:pPr>
      <w:r>
        <w:rPr>
          <w:rFonts w:hint="eastAsia"/>
          <w:lang w:val="en-US" w:eastAsia="zh-CN"/>
        </w:rPr>
        <w:t xml:space="preserve">3.4.1 </w:t>
      </w:r>
      <w:r>
        <w:rPr>
          <w:rFonts w:hint="eastAsia"/>
        </w:rPr>
        <w:t>数据定义</w:t>
      </w:r>
    </w:p>
    <w:p>
      <w:pPr>
        <w:ind w:left="840" w:leftChars="200" w:hanging="420" w:hangingChars="200"/>
        <w:rPr>
          <w:rFonts w:hint="eastAsia"/>
          <w:szCs w:val="21"/>
          <w:lang w:val="en-US" w:eastAsia="zh-CN"/>
        </w:rPr>
      </w:pPr>
      <w:r>
        <w:rPr>
          <w:rFonts w:hint="eastAsia"/>
          <w:szCs w:val="21"/>
        </w:rPr>
        <w:t>DR</w:t>
      </w:r>
      <w:r>
        <w:rPr>
          <w:rFonts w:hint="eastAsia"/>
          <w:szCs w:val="21"/>
          <w:lang w:val="en-US" w:eastAsia="zh-CN"/>
        </w:rPr>
        <w:t>1</w:t>
      </w:r>
      <w:r>
        <w:rPr>
          <w:rFonts w:hint="eastAsia"/>
          <w:szCs w:val="21"/>
        </w:rPr>
        <w:t>：系统需要存储</w:t>
      </w:r>
      <w:r>
        <w:rPr>
          <w:rFonts w:hint="eastAsia"/>
          <w:szCs w:val="21"/>
          <w:lang w:val="en-US" w:eastAsia="zh-CN"/>
        </w:rPr>
        <w:t>5年内的A股。</w:t>
      </w:r>
    </w:p>
    <w:p>
      <w:pPr>
        <w:rPr>
          <w:szCs w:val="21"/>
        </w:rPr>
      </w:pPr>
    </w:p>
    <w:p>
      <w:pPr>
        <w:pStyle w:val="3"/>
        <w:rPr>
          <w:lang w:eastAsia="zh-CN"/>
        </w:rPr>
      </w:pPr>
      <w:r>
        <w:rPr>
          <w:rFonts w:hint="eastAsia"/>
          <w:lang w:eastAsia="zh-CN"/>
        </w:rPr>
        <w:t>3.</w:t>
      </w:r>
      <w:r>
        <w:rPr>
          <w:rFonts w:hint="eastAsia"/>
          <w:lang w:val="en-US" w:eastAsia="zh-CN"/>
        </w:rPr>
        <w:t>5</w:t>
      </w:r>
      <w:r>
        <w:rPr>
          <w:rFonts w:hint="eastAsia"/>
          <w:lang w:eastAsia="zh-CN"/>
        </w:rPr>
        <w:t xml:space="preserve"> 其他需求</w:t>
      </w:r>
    </w:p>
    <w:p>
      <w:pPr>
        <w:ind w:left="840" w:leftChars="200" w:hanging="420" w:hangingChars="200"/>
        <w:rPr>
          <w:rFonts w:hint="eastAsia"/>
          <w:szCs w:val="21"/>
          <w:lang w:val="en-US" w:eastAsia="zh-CN"/>
        </w:rPr>
      </w:pPr>
      <w:r>
        <w:rPr>
          <w:rFonts w:hint="eastAsia"/>
          <w:szCs w:val="21"/>
          <w:lang w:val="en-US" w:eastAsia="zh-CN"/>
        </w:rPr>
        <w:t>可扩展</w:t>
      </w:r>
    </w:p>
    <w:p>
      <w:pPr>
        <w:ind w:left="840" w:leftChars="200" w:hanging="420" w:hangingChars="200"/>
        <w:rPr>
          <w:rFonts w:hint="eastAsia"/>
          <w:szCs w:val="21"/>
          <w:lang w:val="en-US" w:eastAsia="zh-CN"/>
        </w:rPr>
      </w:pPr>
      <w:r>
        <w:rPr>
          <w:rFonts w:hint="eastAsia"/>
          <w:szCs w:val="21"/>
          <w:lang w:val="en-US" w:eastAsia="zh-CN"/>
        </w:rPr>
        <w:t>股票查询比较将来会出现新的类型。</w:t>
      </w:r>
    </w:p>
    <w:p>
      <w:pPr>
        <w:ind w:left="840" w:leftChars="200" w:hanging="420" w:hangingChars="200"/>
      </w:pPr>
    </w:p>
    <w:p>
      <w:pPr>
        <w:ind w:firstLine="420" w:firstLineChars="200"/>
      </w:pPr>
    </w:p>
    <w:p>
      <w:pPr>
        <w:pStyle w:val="3"/>
        <w:rPr>
          <w:lang w:eastAsia="zh-CN"/>
        </w:rPr>
      </w:pPr>
      <w:r>
        <w:rPr>
          <w:rFonts w:hint="eastAsia"/>
          <w:lang w:eastAsia="zh-CN"/>
        </w:rPr>
        <w:t>附录</w:t>
      </w:r>
    </w:p>
    <w:p>
      <w:pPr>
        <w:ind w:firstLine="420" w:firstLineChars="200"/>
      </w:pPr>
      <w:r>
        <w:rPr>
          <w:rFonts w:hint="eastAsia"/>
        </w:rPr>
        <w:t>各种分析模型略。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Calibri Light">
    <w:altName w:val="Calibri"/>
    <w:panose1 w:val="020F0302020204030204"/>
    <w:charset w:val="00"/>
    <w:family w:val="swiss"/>
    <w:pitch w:val="default"/>
    <w:sig w:usb0="00000000" w:usb1="00000000" w:usb2="00000000" w:usb3="00000000" w:csb0="2000019F"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行楷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MingLiU-ExtB">
    <w:panose1 w:val="02020500000000000000"/>
    <w:charset w:val="88"/>
    <w:family w:val="auto"/>
    <w:pitch w:val="default"/>
    <w:sig w:usb0="8000002F" w:usb1="02000008" w:usb2="00000000" w:usb3="00000000" w:csb0="00100001" w:csb1="00000000"/>
  </w:font>
  <w:font w:name="等线">
    <w:altName w:val="宋体"/>
    <w:panose1 w:val="00000000000000000000"/>
    <w:charset w:val="86"/>
    <w:family w:val="auto"/>
    <w:pitch w:val="default"/>
    <w:sig w:usb0="00000000" w:usb1="00000000" w:usb2="00000016" w:usb3="00000000" w:csb0="0004000F" w:csb1="00000000"/>
  </w:font>
  <w:font w:name="Arial Unicode MS">
    <w:altName w:val="宋体"/>
    <w:panose1 w:val="020B0604020202020204"/>
    <w:charset w:val="86"/>
    <w:family w:val="auto"/>
    <w:pitch w:val="default"/>
    <w:sig w:usb0="00000000" w:usb1="00000000" w:usb2="0000003F" w:usb3="00000000" w:csb0="603F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华文新魏">
    <w:altName w:val="宋体"/>
    <w:panose1 w:val="02010800040101010101"/>
    <w:charset w:val="86"/>
    <w:family w:val="auto"/>
    <w:pitch w:val="default"/>
    <w:sig w:usb0="00000000" w:usb1="00000000" w:usb2="00000000" w:usb3="00000000" w:csb0="0004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6"/>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60"/>
      </w:tabs>
      <w:jc w:val="center"/>
      <w:rPr>
        <w:sz w:val="22"/>
        <w:szCs w:val="22"/>
      </w:rPr>
    </w:pPr>
    <w:r>
      <w:rPr>
        <w:rFonts w:hint="eastAsia"/>
        <w:sz w:val="22"/>
        <w:szCs w:val="22"/>
      </w:rPr>
      <w:t>Quantour软件规格需求说明文档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77BC6"/>
    <w:rsid w:val="04733976"/>
    <w:rsid w:val="0BF9717F"/>
    <w:rsid w:val="0EE15455"/>
    <w:rsid w:val="13C30619"/>
    <w:rsid w:val="156C668D"/>
    <w:rsid w:val="1A1041FD"/>
    <w:rsid w:val="1D004CFE"/>
    <w:rsid w:val="1D542173"/>
    <w:rsid w:val="1E974E02"/>
    <w:rsid w:val="27484979"/>
    <w:rsid w:val="3A2102C3"/>
    <w:rsid w:val="4B914CB6"/>
    <w:rsid w:val="4CCC043D"/>
    <w:rsid w:val="4D810F61"/>
    <w:rsid w:val="50863BAD"/>
    <w:rsid w:val="54F56C3B"/>
    <w:rsid w:val="5F79009B"/>
    <w:rsid w:val="5FF52F46"/>
    <w:rsid w:val="65C8588E"/>
    <w:rsid w:val="69316C9A"/>
    <w:rsid w:val="6C6D57B3"/>
    <w:rsid w:val="72B47F36"/>
    <w:rsid w:val="787E3C86"/>
    <w:rsid w:val="7ED61A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unhideWhenUsed/>
    <w:qFormat/>
    <w:uiPriority w:val="0"/>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15"/>
    <w:unhideWhenUsed/>
    <w:qFormat/>
    <w:uiPriority w:val="0"/>
    <w:pPr>
      <w:keepNext/>
      <w:keepLines/>
      <w:spacing w:before="260" w:after="260" w:line="416" w:lineRule="auto"/>
      <w:outlineLvl w:val="2"/>
    </w:pPr>
    <w:rPr>
      <w:rFonts w:ascii="Calibri" w:hAnsi="Calibri"/>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0"/>
    <w:pPr>
      <w:widowControl/>
      <w:spacing w:before="240" w:after="720"/>
      <w:jc w:val="right"/>
    </w:pPr>
    <w:rPr>
      <w:rFonts w:ascii="Arial" w:hAnsi="Arial" w:eastAsiaTheme="minorEastAsia"/>
      <w:b/>
      <w:kern w:val="28"/>
      <w:sz w:val="64"/>
      <w:szCs w:val="20"/>
      <w:lang w:eastAsia="en-US"/>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2">
    <w:name w:val="ByLine"/>
    <w:basedOn w:val="8"/>
    <w:qFormat/>
    <w:uiPriority w:val="0"/>
    <w:rPr>
      <w:sz w:val="28"/>
    </w:rPr>
  </w:style>
  <w:style w:type="paragraph" w:customStyle="1" w:styleId="13">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14">
    <w:name w:val="List Paragraph"/>
    <w:basedOn w:val="1"/>
    <w:qFormat/>
    <w:uiPriority w:val="34"/>
    <w:pPr>
      <w:ind w:firstLine="420" w:firstLineChars="200"/>
    </w:pPr>
    <w:rPr>
      <w:rFonts w:ascii="Calibri" w:hAnsi="Calibri"/>
      <w:szCs w:val="22"/>
    </w:rPr>
  </w:style>
  <w:style w:type="character" w:customStyle="1" w:styleId="15">
    <w:name w:val="标题 3 Char"/>
    <w:basedOn w:val="9"/>
    <w:link w:val="4"/>
    <w:qFormat/>
    <w:uiPriority w:val="9"/>
    <w:rPr>
      <w:rFonts w:ascii="Calibri" w:hAnsi="Calibr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Thpffcj</dc:creator>
  <cp:lastModifiedBy>sony</cp:lastModifiedBy>
  <dcterms:modified xsi:type="dcterms:W3CDTF">2017-03-18T04:08:19Z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