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0275A" w14:textId="2ACB0E1E" w:rsidR="00FC47F1" w:rsidRPr="00FC47F1" w:rsidRDefault="00FC47F1" w:rsidP="00FC47F1">
      <w:pPr>
        <w:pStyle w:val="Title"/>
        <w:jc w:val="center"/>
        <w:rPr>
          <w:b/>
          <w:bCs/>
        </w:rPr>
      </w:pPr>
      <w:r w:rsidRPr="00FC47F1">
        <w:rPr>
          <w:b/>
          <w:bCs/>
        </w:rPr>
        <w:t>Đề tài PRJ-01: Phân tích và Dự báo Rủi ro Vỡ nợ Tín dụng Cá nhân</w:t>
      </w:r>
      <w:r w:rsidRPr="00FC47F1">
        <w:rPr>
          <w:b/>
          <w:bCs/>
        </w:rPr>
        <w:t xml:space="preserve"> </w:t>
      </w:r>
      <w:r w:rsidRPr="00FC47F1">
        <w:rPr>
          <w:b/>
          <w:bCs/>
        </w:rPr>
        <w:t>(Credit Risk / Loan Default Prediction)</w:t>
      </w:r>
    </w:p>
    <w:p w14:paraId="030268AA" w14:textId="77777777" w:rsidR="00FC47F1" w:rsidRDefault="00FC47F1" w:rsidP="00FC47F1">
      <w:r>
        <w:t xml:space="preserve">• </w:t>
      </w:r>
      <w:r w:rsidRPr="00FC47F1">
        <w:rPr>
          <w:b/>
          <w:bCs/>
        </w:rPr>
        <w:t>Chuyên ngành:</w:t>
      </w:r>
      <w:r>
        <w:t xml:space="preserve"> Tài chính – Ngân hàng.</w:t>
      </w:r>
    </w:p>
    <w:p w14:paraId="0E75E162" w14:textId="77777777" w:rsidR="00FC47F1" w:rsidRDefault="00FC47F1" w:rsidP="00FC47F1">
      <w:r>
        <w:t xml:space="preserve">• </w:t>
      </w:r>
      <w:r w:rsidRPr="00FC47F1">
        <w:rPr>
          <w:b/>
          <w:bCs/>
        </w:rPr>
        <w:t>Nguồn dữ liệu:</w:t>
      </w:r>
      <w:r>
        <w:t xml:space="preserve"> Home Credit Default Risk Dataset (Kaggle) hoặc Lending Club Loan Data.</w:t>
      </w:r>
    </w:p>
    <w:p w14:paraId="6A9799A7" w14:textId="77777777" w:rsidR="00FC47F1" w:rsidRDefault="00FC47F1" w:rsidP="00FC47F1">
      <w:r>
        <w:t xml:space="preserve">• </w:t>
      </w:r>
      <w:r w:rsidRPr="00FC47F1">
        <w:rPr>
          <w:b/>
          <w:bCs/>
        </w:rPr>
        <w:t>Quy mô mẫu &amp; Cấu trúc:</w:t>
      </w:r>
      <w:r>
        <w:t xml:space="preserve"> 307,511 quan sát chính tại application_train.csv, liên kết với 6 bảng</w:t>
      </w:r>
      <w:r>
        <w:t xml:space="preserve"> </w:t>
      </w:r>
      <w:r>
        <w:t xml:space="preserve">phụ </w:t>
      </w:r>
    </w:p>
    <w:p w14:paraId="2B190462" w14:textId="703705ED" w:rsidR="00FC47F1" w:rsidRDefault="00FC47F1" w:rsidP="00BA6F46">
      <w:pPr>
        <w:pStyle w:val="ListParagraph"/>
        <w:numPr>
          <w:ilvl w:val="0"/>
          <w:numId w:val="2"/>
        </w:numPr>
      </w:pPr>
      <w:r>
        <w:t>bureau.csv</w:t>
      </w:r>
    </w:p>
    <w:p w14:paraId="5F5A7D24" w14:textId="6E8FBFCF" w:rsidR="00FC47F1" w:rsidRDefault="00FC47F1" w:rsidP="00BA6F46">
      <w:pPr>
        <w:pStyle w:val="ListParagraph"/>
        <w:numPr>
          <w:ilvl w:val="0"/>
          <w:numId w:val="2"/>
        </w:numPr>
      </w:pPr>
      <w:r>
        <w:t>previous_application.csv</w:t>
      </w:r>
    </w:p>
    <w:p w14:paraId="182B3396" w14:textId="055EC009" w:rsidR="00FC47F1" w:rsidRDefault="00FC47F1" w:rsidP="00BA6F46">
      <w:pPr>
        <w:pStyle w:val="ListParagraph"/>
        <w:numPr>
          <w:ilvl w:val="0"/>
          <w:numId w:val="2"/>
        </w:numPr>
      </w:pPr>
      <w:r>
        <w:t>POS_CASH_balance.csv</w:t>
      </w:r>
    </w:p>
    <w:p w14:paraId="1B5EBE16" w14:textId="1D6E9487" w:rsidR="00FC47F1" w:rsidRDefault="00FC47F1" w:rsidP="00BA6F46">
      <w:pPr>
        <w:pStyle w:val="ListParagraph"/>
        <w:numPr>
          <w:ilvl w:val="0"/>
          <w:numId w:val="2"/>
        </w:numPr>
      </w:pPr>
      <w:r>
        <w:t>installments_payments.csv</w:t>
      </w:r>
    </w:p>
    <w:p w14:paraId="04D89715" w14:textId="028C33D3" w:rsidR="00FC47F1" w:rsidRDefault="00FC47F1" w:rsidP="00BA6F46">
      <w:pPr>
        <w:pStyle w:val="ListParagraph"/>
        <w:numPr>
          <w:ilvl w:val="0"/>
          <w:numId w:val="2"/>
        </w:numPr>
      </w:pPr>
      <w:r>
        <w:t>credit_card_balance.csv</w:t>
      </w:r>
    </w:p>
    <w:p w14:paraId="4FF95856" w14:textId="1CAF1C2C" w:rsidR="00FC47F1" w:rsidRDefault="00FC47F1" w:rsidP="00FC47F1">
      <w:r>
        <w:t>Tổng quy mô toàn bộ hệ thống dữ liệu vượt trên 10 triệu bản ghi.</w:t>
      </w:r>
    </w:p>
    <w:p w14:paraId="4E18F998" w14:textId="459214FE" w:rsidR="00FC47F1" w:rsidRDefault="00FC47F1" w:rsidP="00FC47F1">
      <w:r>
        <w:t xml:space="preserve">• </w:t>
      </w:r>
      <w:r w:rsidRPr="00FC47F1">
        <w:rPr>
          <w:b/>
          <w:bCs/>
        </w:rPr>
        <w:t>Mục tiêu nghiên cứu:</w:t>
      </w:r>
      <w:r>
        <w:t xml:space="preserve"> Xây dựng mô hình phân loại nhị phân dự báo khả năng vỡ nợ của khách</w:t>
      </w:r>
      <w:r>
        <w:t xml:space="preserve"> </w:t>
      </w:r>
      <w:r>
        <w:t>hàng vay tiêu dùng dựa trên lịch sử giao dịch và tín dụng.</w:t>
      </w:r>
    </w:p>
    <w:p w14:paraId="7088DF4E" w14:textId="77777777" w:rsidR="00BA6F46" w:rsidRDefault="00FC47F1" w:rsidP="00FC47F1">
      <w:r>
        <w:t xml:space="preserve">• </w:t>
      </w:r>
      <w:r w:rsidRPr="00FC47F1">
        <w:rPr>
          <w:b/>
          <w:bCs/>
        </w:rPr>
        <w:t>Kỹ thuật trọng tâm:</w:t>
      </w:r>
      <w:r>
        <w:t xml:space="preserve"> </w:t>
      </w:r>
    </w:p>
    <w:p w14:paraId="667EA503" w14:textId="641A1FE7" w:rsidR="00BA6F46" w:rsidRDefault="00FC47F1" w:rsidP="00BA6F46">
      <w:pPr>
        <w:pStyle w:val="ListParagraph"/>
        <w:numPr>
          <w:ilvl w:val="0"/>
          <w:numId w:val="1"/>
        </w:numPr>
      </w:pPr>
      <w:r>
        <w:t>Ghép nối bảng đa cấp với pd.merge()</w:t>
      </w:r>
    </w:p>
    <w:p w14:paraId="00CF141F" w14:textId="64D3C572" w:rsidR="00BA6F46" w:rsidRDefault="00FC47F1" w:rsidP="00BA6F46">
      <w:pPr>
        <w:pStyle w:val="ListParagraph"/>
        <w:numPr>
          <w:ilvl w:val="0"/>
          <w:numId w:val="1"/>
        </w:numPr>
      </w:pPr>
      <w:r>
        <w:t>tổng hợp lịch sử thanh toán qua</w:t>
      </w:r>
      <w:r>
        <w:t xml:space="preserve"> </w:t>
      </w:r>
      <w:r>
        <w:t>groupby().agg()</w:t>
      </w:r>
    </w:p>
    <w:p w14:paraId="75761E18" w14:textId="1C7D07BA" w:rsidR="00BA6F46" w:rsidRDefault="00FC47F1" w:rsidP="00BA6F46">
      <w:pPr>
        <w:pStyle w:val="ListParagraph"/>
        <w:numPr>
          <w:ilvl w:val="0"/>
          <w:numId w:val="1"/>
        </w:numPr>
      </w:pPr>
      <w:r>
        <w:t>xử lý mất cân bằng dữ liệu</w:t>
      </w:r>
    </w:p>
    <w:p w14:paraId="377B5C12" w14:textId="1287DD2F" w:rsidR="00BA6F46" w:rsidRDefault="00FC47F1" w:rsidP="00BA6F46">
      <w:pPr>
        <w:pStyle w:val="ListParagraph"/>
        <w:numPr>
          <w:ilvl w:val="0"/>
          <w:numId w:val="1"/>
        </w:numPr>
      </w:pPr>
      <w:r>
        <w:t xml:space="preserve">mô hình Logistic Regression </w:t>
      </w:r>
    </w:p>
    <w:p w14:paraId="74B92E26" w14:textId="4F6D845A" w:rsidR="00FC47F1" w:rsidRDefault="00FC47F1" w:rsidP="00BA6F46">
      <w:pPr>
        <w:pStyle w:val="ListParagraph"/>
        <w:numPr>
          <w:ilvl w:val="0"/>
          <w:numId w:val="1"/>
        </w:numPr>
      </w:pPr>
      <w:r>
        <w:t>Random Forest</w:t>
      </w:r>
      <w:r>
        <w:t xml:space="preserve"> </w:t>
      </w:r>
      <w:r>
        <w:t>Classifier.</w:t>
      </w:r>
    </w:p>
    <w:p w14:paraId="2678D62A" w14:textId="703CB731" w:rsidR="009D5C7F" w:rsidRDefault="00FC47F1" w:rsidP="00FC47F1">
      <w:r>
        <w:t xml:space="preserve">• </w:t>
      </w:r>
      <w:r w:rsidRPr="00FC47F1">
        <w:rPr>
          <w:b/>
          <w:bCs/>
        </w:rPr>
        <w:t>Ý nghĩa thực tiễn:</w:t>
      </w:r>
      <w:r>
        <w:t xml:space="preserve"> Giúp ngân hàng tự động hóa quy trình phê duyệt tín dụng, kiểm soát nợ xấu và</w:t>
      </w:r>
      <w:r>
        <w:t xml:space="preserve"> </w:t>
      </w:r>
      <w:r>
        <w:t>tối ưu hóa biên lợi nhuận.</w:t>
      </w:r>
    </w:p>
    <w:sectPr w:rsidR="009D5C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E65A5"/>
    <w:multiLevelType w:val="hybridMultilevel"/>
    <w:tmpl w:val="91BEB61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C22EF0"/>
    <w:multiLevelType w:val="hybridMultilevel"/>
    <w:tmpl w:val="ECE82A0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5943809">
    <w:abstractNumId w:val="0"/>
  </w:num>
  <w:num w:numId="2" w16cid:durableId="856506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AB4"/>
    <w:rsid w:val="00115B8C"/>
    <w:rsid w:val="00215909"/>
    <w:rsid w:val="002B4FAE"/>
    <w:rsid w:val="00656BBC"/>
    <w:rsid w:val="0073044D"/>
    <w:rsid w:val="009D5C7F"/>
    <w:rsid w:val="00AE1209"/>
    <w:rsid w:val="00BA6F46"/>
    <w:rsid w:val="00BC5AB4"/>
    <w:rsid w:val="00E123C6"/>
    <w:rsid w:val="00EC3886"/>
    <w:rsid w:val="00FC4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34486"/>
  <w15:chartTrackingRefBased/>
  <w15:docId w15:val="{31CC4F9F-54B2-488C-A295-FF7DFE29C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3">
    <w:name w:val="heading 3"/>
    <w:link w:val="Heading3Char"/>
    <w:uiPriority w:val="9"/>
    <w:unhideWhenUsed/>
    <w:qFormat/>
    <w:rsid w:val="00215909"/>
    <w:pPr>
      <w:spacing w:after="0" w:line="360" w:lineRule="auto"/>
      <w:outlineLvl w:val="2"/>
    </w:pPr>
    <w:rPr>
      <w:rFonts w:eastAsia="Times New Roman"/>
      <w:b/>
      <w:i/>
      <w:kern w:val="0"/>
      <w:szCs w:val="24"/>
      <w:lang w:eastAsia="vi-V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8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AB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AB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AB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AB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AB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3C6"/>
    <w:rPr>
      <w:rFonts w:asciiTheme="majorHAnsi" w:eastAsiaTheme="majorEastAsia" w:hAnsiTheme="majorHAnsi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3C6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5909"/>
    <w:rPr>
      <w:rFonts w:eastAsia="Times New Roman"/>
      <w:b/>
      <w:i/>
      <w:kern w:val="0"/>
      <w:szCs w:val="24"/>
      <w:lang w:eastAsia="vi-V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886"/>
    <w:rPr>
      <w:rFonts w:asciiTheme="minorHAnsi" w:eastAsiaTheme="majorEastAsia" w:hAnsiTheme="minorHAnsi" w:cstheme="majorBidi"/>
      <w:b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AB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AB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AB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AB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AB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AB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AB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A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A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A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A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Nguyễn Đỗ Tuấn</dc:creator>
  <cp:keywords/>
  <dc:description/>
  <cp:lastModifiedBy>Tú Nguyễn Đỗ Tuấn</cp:lastModifiedBy>
  <cp:revision>3</cp:revision>
  <dcterms:created xsi:type="dcterms:W3CDTF">2026-09-29T05:42:00Z</dcterms:created>
  <dcterms:modified xsi:type="dcterms:W3CDTF">2026-09-29T05:48:00Z</dcterms:modified>
</cp:coreProperties>
</file>