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6D1B8" w14:textId="77777777" w:rsidR="006158FA" w:rsidRPr="006158FA" w:rsidRDefault="006158FA" w:rsidP="006158FA">
      <w:pPr>
        <w:spacing w:after="200" w:line="276" w:lineRule="auto"/>
        <w:jc w:val="both"/>
        <w:rPr>
          <w:rFonts w:ascii="Times New Roman" w:hAnsi="Times New Roman" w:cs="Times New Roman"/>
          <w:iCs/>
          <w:sz w:val="24"/>
          <w:szCs w:val="24"/>
        </w:rPr>
      </w:pPr>
      <w:proofErr w:type="spellStart"/>
      <w:r w:rsidRPr="006158FA">
        <w:rPr>
          <w:rFonts w:ascii="Times New Roman" w:hAnsi="Times New Roman" w:cs="Times New Roman"/>
          <w:b/>
          <w:bCs/>
          <w:iCs/>
          <w:sz w:val="24"/>
          <w:szCs w:val="24"/>
        </w:rPr>
        <w:t>BioPreferred</w:t>
      </w:r>
      <w:proofErr w:type="spellEnd"/>
    </w:p>
    <w:p w14:paraId="19E4CD2A" w14:textId="77777777" w:rsidR="006158FA" w:rsidRPr="006158FA" w:rsidRDefault="006158FA" w:rsidP="006158FA">
      <w:pPr>
        <w:spacing w:after="200" w:line="276" w:lineRule="auto"/>
        <w:jc w:val="both"/>
        <w:rPr>
          <w:rFonts w:ascii="Times New Roman" w:hAnsi="Times New Roman" w:cs="Times New Roman"/>
          <w:iCs/>
          <w:sz w:val="24"/>
          <w:szCs w:val="24"/>
        </w:rPr>
      </w:pPr>
      <w:r w:rsidRPr="006158FA">
        <w:rPr>
          <w:rFonts w:ascii="Times New Roman" w:hAnsi="Times New Roman" w:cs="Times New Roman"/>
          <w:iCs/>
          <w:sz w:val="24"/>
          <w:szCs w:val="24"/>
        </w:rPr>
        <w:t>Federal law, the Federal Acquisition Regulation (FAR), and Presidential Executive Orders direct that all federal agencies purchase biobased products in categories identified by the Department of Agriculture (USDA).  Federal Agencies and their Contractors must comply with the requirements for the procurement of biobased products as set forth in Section 9002 of the Farm Security and Rural Investment Act of 2002, Section 9002 of the Food, Conservation and Energy Act of 2008, Section 9002 of the Agriculture Act of 2014, and Section 9002 of the Agriculture Improvement Act of 2018.  These four Acts are collectively referred to as the “Farm Bills”.</w:t>
      </w:r>
      <w:r w:rsidRPr="006158FA">
        <w:rPr>
          <w:rFonts w:ascii="Times New Roman" w:hAnsi="Times New Roman" w:cs="Times New Roman"/>
          <w:sz w:val="24"/>
          <w:szCs w:val="24"/>
        </w:rPr>
        <w:t xml:space="preserve">  The Contractor shall also comply with FAR clause 52.223-2 Affirmative Procurement of Biobased Products Under Service and Construction Contracts incorporated by reference in this contract.</w:t>
      </w:r>
    </w:p>
    <w:p w14:paraId="78F4741C" w14:textId="77777777" w:rsidR="006158FA" w:rsidRPr="006158FA" w:rsidRDefault="006158FA" w:rsidP="006158FA">
      <w:pPr>
        <w:spacing w:after="200" w:line="276" w:lineRule="auto"/>
        <w:jc w:val="both"/>
        <w:rPr>
          <w:rFonts w:ascii="Times New Roman" w:hAnsi="Times New Roman" w:cs="Times New Roman"/>
          <w:sz w:val="24"/>
          <w:szCs w:val="24"/>
        </w:rPr>
      </w:pPr>
      <w:r w:rsidRPr="006158FA">
        <w:rPr>
          <w:rFonts w:ascii="Times New Roman" w:hAnsi="Times New Roman" w:cs="Times New Roman"/>
          <w:sz w:val="24"/>
          <w:szCs w:val="24"/>
        </w:rPr>
        <w:t>The Contractor shall utilize products and materials made from biobased materials (e.g., biobased cleaners, biobased sorbents) to the maximum extent possible without jeopardizing the intended end use or detracting from the overall quality delivered to the end user.  All products and materials shall be of a type and quality that conform to applicable Federal specifications and standards.  All products and materials to be used in the performance of work described herein are subject to the approval of the CO.</w:t>
      </w:r>
    </w:p>
    <w:p w14:paraId="77C19C01" w14:textId="77777777" w:rsidR="006158FA" w:rsidRPr="006158FA" w:rsidRDefault="006158FA" w:rsidP="006158FA">
      <w:pPr>
        <w:spacing w:after="200" w:line="276" w:lineRule="auto"/>
        <w:jc w:val="both"/>
        <w:rPr>
          <w:rFonts w:ascii="Times New Roman" w:hAnsi="Times New Roman" w:cs="Times New Roman"/>
          <w:sz w:val="24"/>
          <w:szCs w:val="24"/>
        </w:rPr>
      </w:pPr>
      <w:r w:rsidRPr="006158FA">
        <w:rPr>
          <w:rFonts w:ascii="Times New Roman" w:hAnsi="Times New Roman" w:cs="Times New Roman"/>
          <w:sz w:val="24"/>
          <w:szCs w:val="24"/>
        </w:rPr>
        <w:t>The following are examples of products that may be used in this contract for which biobased products are available.  The list is not all inclusive.  It is desirable that the Contractor be able to supply the greatest number of biobased products listed as practicable.</w:t>
      </w:r>
      <w:bookmarkStart w:id="0" w:name="_Hlk67497728"/>
    </w:p>
    <w:bookmarkEnd w:id="0"/>
    <w:p w14:paraId="3B1F14A2" w14:textId="77777777" w:rsidR="006158FA" w:rsidRPr="006158FA" w:rsidRDefault="006158FA" w:rsidP="00431E2C">
      <w:pPr>
        <w:spacing w:after="0" w:line="240" w:lineRule="auto"/>
        <w:ind w:left="720"/>
        <w:jc w:val="both"/>
        <w:rPr>
          <w:rFonts w:ascii="Times New Roman" w:hAnsi="Times New Roman" w:cs="Times New Roman"/>
          <w:sz w:val="24"/>
          <w:szCs w:val="24"/>
        </w:rPr>
      </w:pPr>
      <w:r w:rsidRPr="006158FA">
        <w:rPr>
          <w:rFonts w:ascii="Times New Roman" w:hAnsi="Times New Roman" w:cs="Times New Roman"/>
          <w:sz w:val="24"/>
          <w:szCs w:val="24"/>
        </w:rPr>
        <w:t>Adhesive and Mastic Removers</w:t>
      </w:r>
    </w:p>
    <w:p w14:paraId="32674CF1" w14:textId="77777777" w:rsidR="006158FA" w:rsidRPr="006158FA" w:rsidRDefault="006158FA" w:rsidP="00431E2C">
      <w:pPr>
        <w:spacing w:after="0" w:line="240" w:lineRule="auto"/>
        <w:ind w:left="720"/>
        <w:jc w:val="both"/>
        <w:rPr>
          <w:rFonts w:ascii="Times New Roman" w:hAnsi="Times New Roman" w:cs="Times New Roman"/>
          <w:sz w:val="24"/>
          <w:szCs w:val="24"/>
        </w:rPr>
      </w:pPr>
      <w:r w:rsidRPr="006158FA">
        <w:rPr>
          <w:rFonts w:ascii="Times New Roman" w:hAnsi="Times New Roman" w:cs="Times New Roman"/>
          <w:sz w:val="24"/>
          <w:szCs w:val="24"/>
        </w:rPr>
        <w:t>Air Fresheners and Deodorizers</w:t>
      </w:r>
    </w:p>
    <w:p w14:paraId="3FFF74F8" w14:textId="77777777" w:rsidR="006158FA" w:rsidRPr="006158FA" w:rsidRDefault="006158FA" w:rsidP="00431E2C">
      <w:pPr>
        <w:spacing w:after="0" w:line="240" w:lineRule="auto"/>
        <w:ind w:left="720"/>
        <w:jc w:val="both"/>
        <w:rPr>
          <w:rFonts w:ascii="Times New Roman" w:hAnsi="Times New Roman" w:cs="Times New Roman"/>
          <w:sz w:val="24"/>
          <w:szCs w:val="24"/>
        </w:rPr>
      </w:pPr>
      <w:r w:rsidRPr="006158FA">
        <w:rPr>
          <w:rFonts w:ascii="Times New Roman" w:hAnsi="Times New Roman" w:cs="Times New Roman"/>
          <w:sz w:val="24"/>
          <w:szCs w:val="24"/>
        </w:rPr>
        <w:t>Bathroom and Spa Cleaners</w:t>
      </w:r>
    </w:p>
    <w:p w14:paraId="46372982" w14:textId="77777777" w:rsidR="006158FA" w:rsidRPr="006158FA" w:rsidRDefault="006158FA" w:rsidP="00431E2C">
      <w:pPr>
        <w:spacing w:after="0" w:line="240" w:lineRule="auto"/>
        <w:ind w:left="720"/>
        <w:jc w:val="both"/>
        <w:rPr>
          <w:rFonts w:ascii="Times New Roman" w:hAnsi="Times New Roman" w:cs="Times New Roman"/>
          <w:sz w:val="24"/>
          <w:szCs w:val="24"/>
        </w:rPr>
      </w:pPr>
      <w:r w:rsidRPr="006158FA">
        <w:rPr>
          <w:rFonts w:ascii="Times New Roman" w:hAnsi="Times New Roman" w:cs="Times New Roman"/>
          <w:sz w:val="24"/>
          <w:szCs w:val="24"/>
        </w:rPr>
        <w:t>Carpet and Upholstery Cleaners</w:t>
      </w:r>
    </w:p>
    <w:p w14:paraId="4D402AC8" w14:textId="77777777" w:rsidR="006158FA" w:rsidRPr="006158FA" w:rsidRDefault="006158FA" w:rsidP="00431E2C">
      <w:pPr>
        <w:spacing w:after="0" w:line="240" w:lineRule="auto"/>
        <w:ind w:left="720"/>
        <w:jc w:val="both"/>
        <w:rPr>
          <w:rFonts w:ascii="Times New Roman" w:hAnsi="Times New Roman" w:cs="Times New Roman"/>
          <w:sz w:val="24"/>
          <w:szCs w:val="24"/>
        </w:rPr>
      </w:pPr>
      <w:r w:rsidRPr="006158FA">
        <w:rPr>
          <w:rFonts w:ascii="Times New Roman" w:hAnsi="Times New Roman" w:cs="Times New Roman"/>
          <w:sz w:val="24"/>
          <w:szCs w:val="24"/>
        </w:rPr>
        <w:t>Cleaning Tools</w:t>
      </w:r>
    </w:p>
    <w:p w14:paraId="31B60A3B" w14:textId="77777777" w:rsidR="006158FA" w:rsidRPr="006158FA" w:rsidRDefault="006158FA" w:rsidP="00431E2C">
      <w:pPr>
        <w:spacing w:after="0" w:line="240" w:lineRule="auto"/>
        <w:ind w:left="720"/>
        <w:jc w:val="both"/>
        <w:rPr>
          <w:rFonts w:ascii="Times New Roman" w:hAnsi="Times New Roman" w:cs="Times New Roman"/>
          <w:sz w:val="24"/>
          <w:szCs w:val="24"/>
        </w:rPr>
      </w:pPr>
      <w:r w:rsidRPr="006158FA">
        <w:rPr>
          <w:rFonts w:ascii="Times New Roman" w:hAnsi="Times New Roman" w:cs="Times New Roman"/>
          <w:sz w:val="24"/>
          <w:szCs w:val="24"/>
        </w:rPr>
        <w:t>Disinfectants</w:t>
      </w:r>
    </w:p>
    <w:p w14:paraId="2FB34F87" w14:textId="77777777" w:rsidR="006158FA" w:rsidRPr="006158FA" w:rsidRDefault="006158FA" w:rsidP="00431E2C">
      <w:pPr>
        <w:spacing w:after="0" w:line="240" w:lineRule="auto"/>
        <w:ind w:left="720"/>
        <w:jc w:val="both"/>
        <w:rPr>
          <w:rFonts w:ascii="Times New Roman" w:hAnsi="Times New Roman" w:cs="Times New Roman"/>
          <w:sz w:val="24"/>
          <w:szCs w:val="24"/>
        </w:rPr>
      </w:pPr>
      <w:r w:rsidRPr="006158FA">
        <w:rPr>
          <w:rFonts w:ascii="Times New Roman" w:hAnsi="Times New Roman" w:cs="Times New Roman"/>
          <w:sz w:val="24"/>
          <w:szCs w:val="24"/>
        </w:rPr>
        <w:t>Floor Cleaners</w:t>
      </w:r>
    </w:p>
    <w:p w14:paraId="0CFEBC92" w14:textId="77777777" w:rsidR="006158FA" w:rsidRPr="006158FA" w:rsidRDefault="006158FA" w:rsidP="00431E2C">
      <w:pPr>
        <w:spacing w:after="0" w:line="240" w:lineRule="auto"/>
        <w:ind w:left="720"/>
        <w:jc w:val="both"/>
        <w:rPr>
          <w:rFonts w:ascii="Times New Roman" w:hAnsi="Times New Roman" w:cs="Times New Roman"/>
          <w:sz w:val="24"/>
          <w:szCs w:val="24"/>
        </w:rPr>
      </w:pPr>
      <w:r w:rsidRPr="006158FA">
        <w:rPr>
          <w:rFonts w:ascii="Times New Roman" w:hAnsi="Times New Roman" w:cs="Times New Roman"/>
          <w:sz w:val="24"/>
          <w:szCs w:val="24"/>
        </w:rPr>
        <w:t>Floor Strippers</w:t>
      </w:r>
    </w:p>
    <w:p w14:paraId="2394EE4E" w14:textId="77777777" w:rsidR="006158FA" w:rsidRPr="006158FA" w:rsidRDefault="006158FA" w:rsidP="00431E2C">
      <w:pPr>
        <w:spacing w:after="0" w:line="240" w:lineRule="auto"/>
        <w:ind w:left="720"/>
        <w:jc w:val="both"/>
        <w:rPr>
          <w:rFonts w:ascii="Times New Roman" w:hAnsi="Times New Roman" w:cs="Times New Roman"/>
          <w:sz w:val="24"/>
          <w:szCs w:val="24"/>
        </w:rPr>
      </w:pPr>
      <w:r w:rsidRPr="006158FA">
        <w:rPr>
          <w:rFonts w:ascii="Times New Roman" w:hAnsi="Times New Roman" w:cs="Times New Roman"/>
          <w:sz w:val="24"/>
          <w:szCs w:val="24"/>
        </w:rPr>
        <w:t>Furniture Cleaners and Protectors</w:t>
      </w:r>
    </w:p>
    <w:p w14:paraId="2386E1D5" w14:textId="77777777" w:rsidR="006158FA" w:rsidRPr="006158FA" w:rsidRDefault="006158FA" w:rsidP="00431E2C">
      <w:pPr>
        <w:spacing w:after="0" w:line="240" w:lineRule="auto"/>
        <w:ind w:left="720"/>
        <w:jc w:val="both"/>
        <w:rPr>
          <w:rFonts w:ascii="Times New Roman" w:hAnsi="Times New Roman" w:cs="Times New Roman"/>
          <w:sz w:val="24"/>
          <w:szCs w:val="24"/>
        </w:rPr>
      </w:pPr>
      <w:r w:rsidRPr="006158FA">
        <w:rPr>
          <w:rFonts w:ascii="Times New Roman" w:hAnsi="Times New Roman" w:cs="Times New Roman"/>
          <w:sz w:val="24"/>
          <w:szCs w:val="24"/>
        </w:rPr>
        <w:t>General Purpose Cleaners</w:t>
      </w:r>
    </w:p>
    <w:p w14:paraId="08926466" w14:textId="77777777" w:rsidR="006158FA" w:rsidRPr="006158FA" w:rsidRDefault="006158FA" w:rsidP="00431E2C">
      <w:pPr>
        <w:spacing w:after="0" w:line="240" w:lineRule="auto"/>
        <w:ind w:left="720"/>
        <w:jc w:val="both"/>
        <w:rPr>
          <w:rFonts w:ascii="Times New Roman" w:hAnsi="Times New Roman" w:cs="Times New Roman"/>
          <w:sz w:val="24"/>
          <w:szCs w:val="24"/>
        </w:rPr>
      </w:pPr>
      <w:r w:rsidRPr="006158FA">
        <w:rPr>
          <w:rFonts w:ascii="Times New Roman" w:hAnsi="Times New Roman" w:cs="Times New Roman"/>
          <w:sz w:val="24"/>
          <w:szCs w:val="24"/>
        </w:rPr>
        <w:t>Glass Cleaners</w:t>
      </w:r>
    </w:p>
    <w:p w14:paraId="7322637C" w14:textId="77777777" w:rsidR="006158FA" w:rsidRPr="006158FA" w:rsidRDefault="006158FA" w:rsidP="00431E2C">
      <w:pPr>
        <w:spacing w:after="0" w:line="240" w:lineRule="auto"/>
        <w:ind w:left="720"/>
        <w:jc w:val="both"/>
        <w:rPr>
          <w:rFonts w:ascii="Times New Roman" w:hAnsi="Times New Roman" w:cs="Times New Roman"/>
          <w:sz w:val="24"/>
          <w:szCs w:val="24"/>
        </w:rPr>
      </w:pPr>
      <w:r w:rsidRPr="006158FA">
        <w:rPr>
          <w:rFonts w:ascii="Times New Roman" w:hAnsi="Times New Roman" w:cs="Times New Roman"/>
          <w:sz w:val="24"/>
          <w:szCs w:val="24"/>
        </w:rPr>
        <w:t>Graffiti, Grease, and Paint Removers</w:t>
      </w:r>
    </w:p>
    <w:p w14:paraId="094F825D" w14:textId="77777777" w:rsidR="006158FA" w:rsidRPr="006158FA" w:rsidRDefault="006158FA" w:rsidP="00431E2C">
      <w:pPr>
        <w:spacing w:after="0" w:line="240" w:lineRule="auto"/>
        <w:ind w:left="720"/>
        <w:jc w:val="both"/>
        <w:rPr>
          <w:rFonts w:ascii="Times New Roman" w:hAnsi="Times New Roman" w:cs="Times New Roman"/>
          <w:sz w:val="24"/>
          <w:szCs w:val="24"/>
        </w:rPr>
      </w:pPr>
      <w:r w:rsidRPr="006158FA">
        <w:rPr>
          <w:rFonts w:ascii="Times New Roman" w:hAnsi="Times New Roman" w:cs="Times New Roman"/>
          <w:sz w:val="24"/>
          <w:szCs w:val="24"/>
        </w:rPr>
        <w:t>Hand Soaps and Cleaners</w:t>
      </w:r>
    </w:p>
    <w:p w14:paraId="4A48D611" w14:textId="77777777" w:rsidR="006158FA" w:rsidRPr="006158FA" w:rsidRDefault="006158FA" w:rsidP="00431E2C">
      <w:pPr>
        <w:spacing w:after="0" w:line="240" w:lineRule="auto"/>
        <w:ind w:left="720"/>
        <w:jc w:val="both"/>
        <w:rPr>
          <w:rFonts w:ascii="Times New Roman" w:hAnsi="Times New Roman" w:cs="Times New Roman"/>
          <w:sz w:val="24"/>
          <w:szCs w:val="24"/>
        </w:rPr>
      </w:pPr>
      <w:r w:rsidRPr="006158FA">
        <w:rPr>
          <w:rFonts w:ascii="Times New Roman" w:hAnsi="Times New Roman" w:cs="Times New Roman"/>
          <w:sz w:val="24"/>
          <w:szCs w:val="24"/>
        </w:rPr>
        <w:t>Industrial Cleaners</w:t>
      </w:r>
    </w:p>
    <w:p w14:paraId="6749316D" w14:textId="77777777" w:rsidR="006158FA" w:rsidRPr="006158FA" w:rsidRDefault="006158FA" w:rsidP="00431E2C">
      <w:pPr>
        <w:spacing w:after="0" w:line="240" w:lineRule="auto"/>
        <w:ind w:left="720"/>
        <w:jc w:val="both"/>
        <w:rPr>
          <w:rFonts w:ascii="Times New Roman" w:hAnsi="Times New Roman" w:cs="Times New Roman"/>
          <w:sz w:val="24"/>
          <w:szCs w:val="24"/>
        </w:rPr>
      </w:pPr>
      <w:r w:rsidRPr="006158FA">
        <w:rPr>
          <w:rFonts w:ascii="Times New Roman" w:hAnsi="Times New Roman" w:cs="Times New Roman"/>
          <w:sz w:val="24"/>
          <w:szCs w:val="24"/>
        </w:rPr>
        <w:t>Industrial Solvents</w:t>
      </w:r>
    </w:p>
    <w:p w14:paraId="7DFA07F9" w14:textId="77777777" w:rsidR="006158FA" w:rsidRPr="006158FA" w:rsidRDefault="006158FA" w:rsidP="00431E2C">
      <w:pPr>
        <w:spacing w:after="0" w:line="240" w:lineRule="auto"/>
        <w:ind w:left="720"/>
        <w:jc w:val="both"/>
        <w:rPr>
          <w:rFonts w:ascii="Times New Roman" w:hAnsi="Times New Roman" w:cs="Times New Roman"/>
          <w:sz w:val="24"/>
          <w:szCs w:val="24"/>
        </w:rPr>
      </w:pPr>
      <w:r w:rsidRPr="006158FA">
        <w:rPr>
          <w:rFonts w:ascii="Times New Roman" w:hAnsi="Times New Roman" w:cs="Times New Roman"/>
          <w:sz w:val="24"/>
          <w:szCs w:val="24"/>
        </w:rPr>
        <w:t>Ink Removers and Cleaners</w:t>
      </w:r>
    </w:p>
    <w:p w14:paraId="7C10D271" w14:textId="77777777" w:rsidR="006158FA" w:rsidRPr="006158FA" w:rsidRDefault="006158FA" w:rsidP="00431E2C">
      <w:pPr>
        <w:spacing w:after="0" w:line="240" w:lineRule="auto"/>
        <w:ind w:left="720"/>
        <w:jc w:val="both"/>
        <w:rPr>
          <w:rFonts w:ascii="Times New Roman" w:hAnsi="Times New Roman" w:cs="Times New Roman"/>
          <w:sz w:val="24"/>
          <w:szCs w:val="24"/>
        </w:rPr>
      </w:pPr>
      <w:r w:rsidRPr="006158FA">
        <w:rPr>
          <w:rFonts w:ascii="Times New Roman" w:hAnsi="Times New Roman" w:cs="Times New Roman"/>
          <w:sz w:val="24"/>
          <w:szCs w:val="24"/>
        </w:rPr>
        <w:t>Leather, Vinyl, and Rubber Care Products</w:t>
      </w:r>
    </w:p>
    <w:p w14:paraId="2C6623FA" w14:textId="77777777" w:rsidR="006158FA" w:rsidRPr="006158FA" w:rsidRDefault="006158FA" w:rsidP="00431E2C">
      <w:pPr>
        <w:spacing w:after="0" w:line="240" w:lineRule="auto"/>
        <w:ind w:left="720"/>
        <w:jc w:val="both"/>
        <w:rPr>
          <w:rFonts w:ascii="Times New Roman" w:hAnsi="Times New Roman" w:cs="Times New Roman"/>
          <w:sz w:val="24"/>
          <w:szCs w:val="24"/>
        </w:rPr>
      </w:pPr>
      <w:r w:rsidRPr="006158FA">
        <w:rPr>
          <w:rFonts w:ascii="Times New Roman" w:hAnsi="Times New Roman" w:cs="Times New Roman"/>
          <w:sz w:val="24"/>
          <w:szCs w:val="24"/>
        </w:rPr>
        <w:t>Metal Cleaners and Corrosion Removers</w:t>
      </w:r>
    </w:p>
    <w:p w14:paraId="657EE916" w14:textId="77777777" w:rsidR="006158FA" w:rsidRPr="006158FA" w:rsidRDefault="006158FA" w:rsidP="00431E2C">
      <w:pPr>
        <w:spacing w:after="0" w:line="240" w:lineRule="auto"/>
        <w:ind w:left="720"/>
        <w:jc w:val="both"/>
        <w:rPr>
          <w:rFonts w:ascii="Times New Roman" w:hAnsi="Times New Roman" w:cs="Times New Roman"/>
          <w:sz w:val="24"/>
          <w:szCs w:val="24"/>
        </w:rPr>
      </w:pPr>
      <w:r w:rsidRPr="006158FA">
        <w:rPr>
          <w:rFonts w:ascii="Times New Roman" w:hAnsi="Times New Roman" w:cs="Times New Roman"/>
          <w:sz w:val="24"/>
          <w:szCs w:val="24"/>
        </w:rPr>
        <w:t>Microbial Cleaning Products</w:t>
      </w:r>
    </w:p>
    <w:p w14:paraId="50C0E4D5" w14:textId="77777777" w:rsidR="006158FA" w:rsidRPr="006158FA" w:rsidRDefault="006158FA" w:rsidP="00431E2C">
      <w:pPr>
        <w:spacing w:after="0" w:line="240" w:lineRule="auto"/>
        <w:ind w:left="720"/>
        <w:jc w:val="both"/>
        <w:rPr>
          <w:rFonts w:ascii="Times New Roman" w:hAnsi="Times New Roman" w:cs="Times New Roman"/>
          <w:sz w:val="24"/>
          <w:szCs w:val="24"/>
        </w:rPr>
      </w:pPr>
      <w:r w:rsidRPr="006158FA">
        <w:rPr>
          <w:rFonts w:ascii="Times New Roman" w:hAnsi="Times New Roman" w:cs="Times New Roman"/>
          <w:sz w:val="24"/>
          <w:szCs w:val="24"/>
        </w:rPr>
        <w:t>Multipurpose Cleaners</w:t>
      </w:r>
    </w:p>
    <w:p w14:paraId="1317922E" w14:textId="77777777" w:rsidR="006158FA" w:rsidRPr="006158FA" w:rsidRDefault="006158FA" w:rsidP="00431E2C">
      <w:pPr>
        <w:spacing w:after="0" w:line="240" w:lineRule="auto"/>
        <w:ind w:left="720"/>
        <w:jc w:val="both"/>
        <w:rPr>
          <w:rFonts w:ascii="Times New Roman" w:hAnsi="Times New Roman" w:cs="Times New Roman"/>
          <w:sz w:val="24"/>
          <w:szCs w:val="24"/>
        </w:rPr>
      </w:pPr>
      <w:r w:rsidRPr="006158FA">
        <w:rPr>
          <w:rFonts w:ascii="Times New Roman" w:hAnsi="Times New Roman" w:cs="Times New Roman"/>
          <w:sz w:val="24"/>
          <w:szCs w:val="24"/>
        </w:rPr>
        <w:t>Sanitary Tissues</w:t>
      </w:r>
    </w:p>
    <w:p w14:paraId="0A4F972D" w14:textId="77777777" w:rsidR="006158FA" w:rsidRPr="006158FA" w:rsidRDefault="006158FA" w:rsidP="00431E2C">
      <w:pPr>
        <w:spacing w:after="0" w:line="240" w:lineRule="auto"/>
        <w:ind w:left="720"/>
        <w:jc w:val="both"/>
        <w:rPr>
          <w:rFonts w:ascii="Times New Roman" w:hAnsi="Times New Roman" w:cs="Times New Roman"/>
          <w:sz w:val="24"/>
          <w:szCs w:val="24"/>
        </w:rPr>
      </w:pPr>
      <w:r w:rsidRPr="006158FA">
        <w:rPr>
          <w:rFonts w:ascii="Times New Roman" w:hAnsi="Times New Roman" w:cs="Times New Roman"/>
          <w:sz w:val="24"/>
          <w:szCs w:val="24"/>
        </w:rPr>
        <w:t>Sorbents</w:t>
      </w:r>
    </w:p>
    <w:p w14:paraId="2A67501F" w14:textId="77777777" w:rsidR="006158FA" w:rsidRPr="006158FA" w:rsidRDefault="006158FA" w:rsidP="00431E2C">
      <w:pPr>
        <w:spacing w:after="200" w:line="276" w:lineRule="auto"/>
        <w:ind w:left="720"/>
        <w:jc w:val="both"/>
        <w:rPr>
          <w:rFonts w:ascii="Times New Roman" w:hAnsi="Times New Roman" w:cs="Times New Roman"/>
          <w:sz w:val="24"/>
          <w:szCs w:val="24"/>
        </w:rPr>
      </w:pPr>
      <w:r w:rsidRPr="006158FA">
        <w:rPr>
          <w:rFonts w:ascii="Times New Roman" w:hAnsi="Times New Roman" w:cs="Times New Roman"/>
          <w:sz w:val="24"/>
          <w:szCs w:val="24"/>
        </w:rPr>
        <w:lastRenderedPageBreak/>
        <w:t>Stone and Granite Cleaners</w:t>
      </w:r>
    </w:p>
    <w:p w14:paraId="492ED8BB" w14:textId="77777777" w:rsidR="006158FA" w:rsidRPr="006158FA" w:rsidRDefault="006158FA" w:rsidP="006158FA">
      <w:pPr>
        <w:spacing w:after="200" w:line="276" w:lineRule="auto"/>
        <w:jc w:val="both"/>
        <w:rPr>
          <w:rFonts w:ascii="Times New Roman" w:hAnsi="Times New Roman" w:cs="Times New Roman"/>
          <w:sz w:val="24"/>
          <w:szCs w:val="24"/>
        </w:rPr>
      </w:pPr>
      <w:r w:rsidRPr="006158FA">
        <w:rPr>
          <w:rFonts w:ascii="Times New Roman" w:hAnsi="Times New Roman" w:cs="Times New Roman"/>
          <w:sz w:val="24"/>
          <w:szCs w:val="24"/>
        </w:rPr>
        <w:t xml:space="preserve">Biobased products that are designated for preferred procurement under the USDA’s BioPreferred Program must meet the required minimum biobased content as stated at </w:t>
      </w:r>
      <w:hyperlink r:id="rId6" w:history="1">
        <w:r w:rsidRPr="006158FA">
          <w:rPr>
            <w:rStyle w:val="Hyperlink"/>
            <w:rFonts w:ascii="Times New Roman" w:hAnsi="Times New Roman" w:cs="Times New Roman"/>
            <w:sz w:val="24"/>
            <w:szCs w:val="24"/>
          </w:rPr>
          <w:t>www.biopreferred.gov</w:t>
        </w:r>
      </w:hyperlink>
      <w:r w:rsidRPr="006158FA">
        <w:rPr>
          <w:rFonts w:ascii="Times New Roman" w:hAnsi="Times New Roman" w:cs="Times New Roman"/>
          <w:sz w:val="24"/>
          <w:szCs w:val="24"/>
        </w:rPr>
        <w:t xml:space="preserve">.  Percentages for products listed above can be found at the following site: </w:t>
      </w:r>
      <w:hyperlink r:id="rId7" w:history="1">
        <w:r w:rsidRPr="006158FA">
          <w:rPr>
            <w:rStyle w:val="Hyperlink"/>
            <w:rFonts w:ascii="Times New Roman" w:hAnsi="Times New Roman" w:cs="Times New Roman"/>
            <w:sz w:val="24"/>
            <w:szCs w:val="24"/>
          </w:rPr>
          <w:t>https://www.biopreferred.gov/BioPreferred/faces/catalog/Catalog.xhtml#</w:t>
        </w:r>
      </w:hyperlink>
      <w:r w:rsidRPr="006158FA">
        <w:rPr>
          <w:rFonts w:ascii="Times New Roman" w:hAnsi="Times New Roman" w:cs="Times New Roman"/>
          <w:sz w:val="24"/>
          <w:szCs w:val="24"/>
        </w:rPr>
        <w:t>.</w:t>
      </w:r>
    </w:p>
    <w:p w14:paraId="3E17F032" w14:textId="77777777" w:rsidR="006158FA" w:rsidRPr="006158FA" w:rsidRDefault="006158FA" w:rsidP="006158FA">
      <w:pPr>
        <w:spacing w:after="200" w:line="276" w:lineRule="auto"/>
        <w:jc w:val="both"/>
        <w:rPr>
          <w:rFonts w:ascii="Times New Roman" w:hAnsi="Times New Roman" w:cs="Times New Roman"/>
          <w:sz w:val="24"/>
          <w:szCs w:val="24"/>
        </w:rPr>
      </w:pPr>
      <w:r w:rsidRPr="006158FA">
        <w:rPr>
          <w:rFonts w:ascii="Times New Roman" w:hAnsi="Times New Roman" w:cs="Times New Roman"/>
          <w:sz w:val="24"/>
          <w:szCs w:val="24"/>
        </w:rPr>
        <w:t>In addition to the biobased products designated by the USDA in the BioPreferred Program, the Contractor is encouraged to use other commercially available biobased products such as biobased products certified with a label.</w:t>
      </w:r>
    </w:p>
    <w:p w14:paraId="7384FFA5" w14:textId="77777777" w:rsidR="006158FA" w:rsidRPr="006158FA" w:rsidRDefault="006158FA" w:rsidP="006158FA">
      <w:pPr>
        <w:spacing w:after="200" w:line="276" w:lineRule="auto"/>
        <w:jc w:val="both"/>
        <w:rPr>
          <w:rFonts w:ascii="Times New Roman" w:hAnsi="Times New Roman" w:cs="Times New Roman"/>
          <w:bCs/>
          <w:sz w:val="24"/>
          <w:szCs w:val="24"/>
        </w:rPr>
      </w:pPr>
      <w:r w:rsidRPr="006158FA">
        <w:rPr>
          <w:rFonts w:ascii="Times New Roman" w:hAnsi="Times New Roman" w:cs="Times New Roman"/>
          <w:bCs/>
          <w:sz w:val="24"/>
          <w:szCs w:val="24"/>
        </w:rPr>
        <w:t>After award but prior to the scheduled Pre-Work Meeting, the Contractor shall provide a complete list of USDA-designated biobased products that it intends to use or supply during performance of this janitorial services contract, including products used or supplied by subcontractors.  For each biobased product listed, the Contractor shall identify: 1) name of product; 2) product’s intended use; 3) product’s manufacturer; 4) percentage of biobased content; and 5) cost of the product.  The list shall be approved by the COR in writing.  The Contractor shall not commence work until this list is approved by the COR in writing.</w:t>
      </w:r>
    </w:p>
    <w:p w14:paraId="34269C3B" w14:textId="77777777" w:rsidR="006158FA" w:rsidRPr="006158FA" w:rsidRDefault="006158FA" w:rsidP="006158FA">
      <w:pPr>
        <w:spacing w:after="200" w:line="276" w:lineRule="auto"/>
        <w:jc w:val="both"/>
        <w:rPr>
          <w:rFonts w:ascii="Times New Roman" w:hAnsi="Times New Roman" w:cs="Times New Roman"/>
          <w:sz w:val="24"/>
          <w:szCs w:val="24"/>
        </w:rPr>
      </w:pPr>
      <w:r w:rsidRPr="006158FA">
        <w:rPr>
          <w:rFonts w:ascii="Times New Roman" w:hAnsi="Times New Roman" w:cs="Times New Roman"/>
          <w:sz w:val="24"/>
          <w:szCs w:val="24"/>
        </w:rPr>
        <w:t>The Contractor may propose more than one product within a product category and/or propose a product or products addressing more than one product category.</w:t>
      </w:r>
    </w:p>
    <w:p w14:paraId="7E0962A5" w14:textId="77777777" w:rsidR="006158FA" w:rsidRPr="006158FA" w:rsidRDefault="006158FA" w:rsidP="006158FA">
      <w:pPr>
        <w:spacing w:after="200" w:line="276" w:lineRule="auto"/>
        <w:jc w:val="both"/>
        <w:rPr>
          <w:rFonts w:ascii="Times New Roman" w:hAnsi="Times New Roman" w:cs="Times New Roman"/>
          <w:sz w:val="24"/>
          <w:szCs w:val="24"/>
        </w:rPr>
      </w:pPr>
      <w:r w:rsidRPr="006158FA">
        <w:rPr>
          <w:rFonts w:ascii="Times New Roman" w:hAnsi="Times New Roman" w:cs="Times New Roman"/>
          <w:bCs/>
          <w:sz w:val="24"/>
          <w:szCs w:val="24"/>
        </w:rPr>
        <w:t>The Contractor shall also provide details on how the Contractor intends to keep abreast of the development and increasing availability of designated and non-designated biobased products and how any new or improved products will be incorporated on an ongoing basis into contract performance.</w:t>
      </w:r>
    </w:p>
    <w:p w14:paraId="1400AB43" w14:textId="77777777" w:rsidR="006158FA" w:rsidRPr="006158FA" w:rsidRDefault="006158FA" w:rsidP="006158FA">
      <w:pPr>
        <w:spacing w:after="200" w:line="276" w:lineRule="auto"/>
        <w:jc w:val="both"/>
        <w:rPr>
          <w:rFonts w:ascii="Times New Roman" w:hAnsi="Times New Roman" w:cs="Times New Roman"/>
          <w:sz w:val="24"/>
          <w:szCs w:val="24"/>
        </w:rPr>
      </w:pPr>
      <w:r w:rsidRPr="006158FA">
        <w:rPr>
          <w:rFonts w:ascii="Times New Roman" w:hAnsi="Times New Roman" w:cs="Times New Roman"/>
          <w:sz w:val="24"/>
          <w:szCs w:val="24"/>
        </w:rPr>
        <w:t>In accordance with FAR 52.223-2, the Contractor is required to submit a BioPreferred Report annually via their SAM account.  The Contractor will list all product types and the dollar value of any USDA-designated biobased products purchased by the Contractor, for use on this contract, during the previous Government fiscal year, between October 1 and September 30.  The BioPreferred Report shall be submitted no later than October 31</w:t>
      </w:r>
      <w:r w:rsidRPr="006158FA">
        <w:rPr>
          <w:rFonts w:ascii="Times New Roman" w:hAnsi="Times New Roman" w:cs="Times New Roman"/>
          <w:sz w:val="24"/>
          <w:szCs w:val="24"/>
          <w:vertAlign w:val="superscript"/>
        </w:rPr>
        <w:t>st</w:t>
      </w:r>
      <w:r w:rsidRPr="006158FA">
        <w:rPr>
          <w:rFonts w:ascii="Times New Roman" w:hAnsi="Times New Roman" w:cs="Times New Roman"/>
          <w:sz w:val="24"/>
          <w:szCs w:val="24"/>
        </w:rPr>
        <w:t xml:space="preserve"> each year and at the end of the contract and a copy provided to the CO.</w:t>
      </w:r>
    </w:p>
    <w:p w14:paraId="194DBA98" w14:textId="77777777" w:rsidR="006158FA" w:rsidRPr="006158FA" w:rsidRDefault="006158FA" w:rsidP="006158FA">
      <w:pPr>
        <w:spacing w:after="200" w:line="276" w:lineRule="auto"/>
        <w:jc w:val="both"/>
        <w:rPr>
          <w:rFonts w:ascii="Times New Roman" w:hAnsi="Times New Roman" w:cs="Times New Roman"/>
          <w:sz w:val="24"/>
          <w:szCs w:val="24"/>
        </w:rPr>
      </w:pPr>
      <w:r w:rsidRPr="006158FA">
        <w:rPr>
          <w:rFonts w:ascii="Times New Roman" w:hAnsi="Times New Roman" w:cs="Times New Roman"/>
          <w:bCs/>
          <w:iCs/>
          <w:sz w:val="24"/>
          <w:szCs w:val="24"/>
        </w:rPr>
        <w:t xml:space="preserve">The Contractor should also note that USDA-designated biobased products are available for purchase through the AbilityOne Program (formerly known as the Javits- Wagner-O’Day (JWOD) Program).  Under this program, members of organizations including the National Industries for the Blind (NIB) and the National Institute for the Severely Disabled (SourceAmerica) offer products and services that are mandatory by Federal agencies.  A search of the AbilityOne Programs’ online catalog within the Cleaning &amp; Janitorial category for SKILCRAFT products indicated biobased products.  Information regarding AbilityOne can be found here: </w:t>
      </w:r>
      <w:hyperlink r:id="rId8" w:history="1">
        <w:r w:rsidRPr="006158FA">
          <w:rPr>
            <w:rStyle w:val="Hyperlink"/>
            <w:rFonts w:ascii="Times New Roman" w:hAnsi="Times New Roman" w:cs="Times New Roman"/>
            <w:bCs/>
            <w:iCs/>
            <w:sz w:val="24"/>
            <w:szCs w:val="24"/>
          </w:rPr>
          <w:t>https://www.abilityone.gov/procurement_list/product_contractors.html</w:t>
        </w:r>
      </w:hyperlink>
      <w:r w:rsidRPr="006158FA">
        <w:rPr>
          <w:rFonts w:ascii="Times New Roman" w:hAnsi="Times New Roman" w:cs="Times New Roman"/>
          <w:bCs/>
          <w:iCs/>
          <w:sz w:val="24"/>
          <w:szCs w:val="24"/>
        </w:rPr>
        <w:t xml:space="preserve">.  The SKILCRAFT </w:t>
      </w:r>
      <w:r w:rsidRPr="006158FA">
        <w:rPr>
          <w:rFonts w:ascii="Times New Roman" w:hAnsi="Times New Roman" w:cs="Times New Roman"/>
          <w:bCs/>
          <w:iCs/>
          <w:sz w:val="24"/>
          <w:szCs w:val="24"/>
        </w:rPr>
        <w:lastRenderedPageBreak/>
        <w:t xml:space="preserve">product catalog for Cleaning and Janitorial Supplies can be found here: </w:t>
      </w:r>
      <w:hyperlink r:id="rId9" w:history="1">
        <w:r w:rsidRPr="006158FA">
          <w:rPr>
            <w:rStyle w:val="Hyperlink"/>
            <w:rFonts w:ascii="Times New Roman" w:hAnsi="Times New Roman" w:cs="Times New Roman"/>
            <w:bCs/>
            <w:iCs/>
            <w:sz w:val="24"/>
            <w:szCs w:val="24"/>
          </w:rPr>
          <w:t>https://www.abilityonecatalog.com/cleaning-janitorial-supplies/category/aoc_cat03</w:t>
        </w:r>
      </w:hyperlink>
      <w:r w:rsidRPr="006158FA">
        <w:rPr>
          <w:rFonts w:ascii="Times New Roman" w:hAnsi="Times New Roman" w:cs="Times New Roman"/>
          <w:bCs/>
          <w:iCs/>
          <w:sz w:val="24"/>
          <w:szCs w:val="24"/>
        </w:rPr>
        <w:t>.</w:t>
      </w:r>
    </w:p>
    <w:p w14:paraId="42321251" w14:textId="77777777" w:rsidR="006158FA" w:rsidRPr="006158FA" w:rsidRDefault="006158FA" w:rsidP="006158FA">
      <w:pPr>
        <w:spacing w:after="200" w:line="276" w:lineRule="auto"/>
        <w:jc w:val="both"/>
        <w:rPr>
          <w:rFonts w:ascii="Times New Roman" w:hAnsi="Times New Roman" w:cs="Times New Roman"/>
          <w:sz w:val="24"/>
          <w:szCs w:val="24"/>
        </w:rPr>
      </w:pPr>
      <w:r w:rsidRPr="006158FA">
        <w:rPr>
          <w:rFonts w:ascii="Times New Roman" w:hAnsi="Times New Roman" w:cs="Times New Roman"/>
          <w:b/>
          <w:bCs/>
          <w:sz w:val="24"/>
          <w:szCs w:val="24"/>
        </w:rPr>
        <w:t xml:space="preserve">NOTE: This procurement requires the use of biobased products </w:t>
      </w:r>
      <w:r w:rsidRPr="006158FA">
        <w:rPr>
          <w:rFonts w:ascii="Times New Roman" w:hAnsi="Times New Roman" w:cs="Times New Roman"/>
          <w:b/>
          <w:bCs/>
          <w:sz w:val="24"/>
          <w:szCs w:val="24"/>
          <w:u w:val="single"/>
        </w:rPr>
        <w:t>to the extent that such products are reasonably available, meet agency or relevant industry performance standards, and are reasonably priced</w:t>
      </w:r>
      <w:r w:rsidRPr="006158FA">
        <w:rPr>
          <w:rFonts w:ascii="Times New Roman" w:hAnsi="Times New Roman" w:cs="Times New Roman"/>
          <w:b/>
          <w:bCs/>
          <w:sz w:val="24"/>
          <w:szCs w:val="24"/>
        </w:rPr>
        <w:t>. The products should first be acquired from the USDA-designated products categories.</w:t>
      </w:r>
    </w:p>
    <w:p w14:paraId="15F593DB" w14:textId="77777777" w:rsidR="006158FA" w:rsidRPr="006158FA" w:rsidRDefault="006158FA" w:rsidP="006158FA">
      <w:pPr>
        <w:spacing w:after="200" w:line="276" w:lineRule="auto"/>
        <w:jc w:val="both"/>
        <w:rPr>
          <w:rFonts w:ascii="Times New Roman" w:hAnsi="Times New Roman" w:cs="Times New Roman"/>
          <w:sz w:val="24"/>
          <w:szCs w:val="24"/>
        </w:rPr>
      </w:pPr>
    </w:p>
    <w:p w14:paraId="0935F7A7" w14:textId="77777777" w:rsidR="006158FA" w:rsidRPr="006158FA" w:rsidRDefault="006158FA" w:rsidP="006158FA">
      <w:pPr>
        <w:spacing w:after="200" w:line="276" w:lineRule="auto"/>
        <w:jc w:val="both"/>
        <w:rPr>
          <w:rFonts w:ascii="Times New Roman" w:hAnsi="Times New Roman" w:cs="Times New Roman"/>
          <w:sz w:val="24"/>
          <w:szCs w:val="24"/>
        </w:rPr>
      </w:pPr>
    </w:p>
    <w:sectPr w:rsidR="006158FA" w:rsidRPr="006158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5B2CC" w14:textId="77777777" w:rsidR="004959A6" w:rsidRDefault="004959A6" w:rsidP="00692592">
      <w:pPr>
        <w:spacing w:after="0" w:line="240" w:lineRule="auto"/>
      </w:pPr>
      <w:r>
        <w:separator/>
      </w:r>
    </w:p>
  </w:endnote>
  <w:endnote w:type="continuationSeparator" w:id="0">
    <w:p w14:paraId="7EC2C0F4" w14:textId="77777777" w:rsidR="004959A6" w:rsidRDefault="004959A6" w:rsidP="00692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91134" w14:textId="77777777" w:rsidR="004959A6" w:rsidRDefault="004959A6" w:rsidP="00692592">
      <w:pPr>
        <w:spacing w:after="0" w:line="240" w:lineRule="auto"/>
      </w:pPr>
      <w:r>
        <w:separator/>
      </w:r>
    </w:p>
  </w:footnote>
  <w:footnote w:type="continuationSeparator" w:id="0">
    <w:p w14:paraId="1CC101D2" w14:textId="77777777" w:rsidR="004959A6" w:rsidRDefault="004959A6" w:rsidP="0069259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8FA"/>
    <w:rsid w:val="0003445B"/>
    <w:rsid w:val="00301CCA"/>
    <w:rsid w:val="00431E2C"/>
    <w:rsid w:val="00471FEE"/>
    <w:rsid w:val="004959A6"/>
    <w:rsid w:val="00502EBB"/>
    <w:rsid w:val="006158FA"/>
    <w:rsid w:val="00692592"/>
    <w:rsid w:val="00806C90"/>
    <w:rsid w:val="009C0C61"/>
    <w:rsid w:val="009E70DF"/>
    <w:rsid w:val="00AC5633"/>
    <w:rsid w:val="00AE0A2C"/>
    <w:rsid w:val="00BC3ED2"/>
    <w:rsid w:val="00BD1E67"/>
    <w:rsid w:val="00EF3505"/>
    <w:rsid w:val="00FE6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EA2B6"/>
  <w15:chartTrackingRefBased/>
  <w15:docId w15:val="{1475F73C-11A8-4745-BF45-0B3D889D2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lang w:val="en-US" w:eastAsia="en-US" w:bidi="ar-SA"/>
        <w14:ligatures w14:val="standardContextual"/>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A2C"/>
  </w:style>
  <w:style w:type="paragraph" w:styleId="Heading1">
    <w:name w:val="heading 1"/>
    <w:basedOn w:val="Normal"/>
    <w:next w:val="Normal"/>
    <w:link w:val="Heading1Char"/>
    <w:uiPriority w:val="9"/>
    <w:qFormat/>
    <w:rsid w:val="00AE0A2C"/>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E0A2C"/>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AE0A2C"/>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AE0A2C"/>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AE0A2C"/>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AE0A2C"/>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AE0A2C"/>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AE0A2C"/>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AE0A2C"/>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1"/>
    <w:qFormat/>
    <w:rsid w:val="00AE0A2C"/>
    <w:rPr>
      <w:rFonts w:ascii="Times New Roman" w:hAnsi="Times New Roman"/>
    </w:rPr>
  </w:style>
  <w:style w:type="character" w:customStyle="1" w:styleId="Heading1Char">
    <w:name w:val="Heading 1 Char"/>
    <w:basedOn w:val="DefaultParagraphFont"/>
    <w:link w:val="Heading1"/>
    <w:uiPriority w:val="9"/>
    <w:rsid w:val="00AE0A2C"/>
    <w:rPr>
      <w:rFonts w:asciiTheme="majorHAnsi" w:eastAsiaTheme="majorEastAsia" w:hAnsiTheme="majorHAnsi" w:cstheme="majorBidi"/>
      <w:color w:val="2F5496" w:themeColor="accent1" w:themeShade="BF"/>
      <w:sz w:val="32"/>
      <w:szCs w:val="32"/>
    </w:rPr>
  </w:style>
  <w:style w:type="paragraph" w:customStyle="1" w:styleId="Style2">
    <w:name w:val="Style2"/>
    <w:basedOn w:val="Normal"/>
    <w:qFormat/>
    <w:rsid w:val="00AE0A2C"/>
    <w:pPr>
      <w:spacing w:after="0" w:line="240" w:lineRule="auto"/>
    </w:pPr>
    <w:rPr>
      <w:rFonts w:ascii="Times New Roman" w:hAnsi="Times New Roman" w:cs="Times New Roman"/>
      <w:color w:val="2F5496" w:themeColor="accent1" w:themeShade="BF"/>
      <w:sz w:val="28"/>
      <w:szCs w:val="28"/>
    </w:rPr>
  </w:style>
  <w:style w:type="character" w:customStyle="1" w:styleId="Heading2Char">
    <w:name w:val="Heading 2 Char"/>
    <w:basedOn w:val="DefaultParagraphFont"/>
    <w:link w:val="Heading2"/>
    <w:uiPriority w:val="9"/>
    <w:semiHidden/>
    <w:rsid w:val="00AE0A2C"/>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AE0A2C"/>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AE0A2C"/>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sid w:val="00AE0A2C"/>
    <w:rPr>
      <w:rFonts w:asciiTheme="majorHAnsi" w:eastAsiaTheme="majorEastAsia" w:hAnsiTheme="majorHAnsi" w:cstheme="majorBidi"/>
      <w:color w:val="44546A" w:themeColor="text2"/>
    </w:rPr>
  </w:style>
  <w:style w:type="character" w:customStyle="1" w:styleId="Heading6Char">
    <w:name w:val="Heading 6 Char"/>
    <w:basedOn w:val="DefaultParagraphFont"/>
    <w:link w:val="Heading6"/>
    <w:uiPriority w:val="9"/>
    <w:semiHidden/>
    <w:rsid w:val="00AE0A2C"/>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AE0A2C"/>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AE0A2C"/>
    <w:rPr>
      <w:rFonts w:asciiTheme="majorHAnsi" w:eastAsiaTheme="majorEastAsia" w:hAnsiTheme="majorHAnsi" w:cstheme="majorBidi"/>
      <w:b/>
      <w:bCs/>
      <w:color w:val="44546A" w:themeColor="text2"/>
      <w:sz w:val="20"/>
      <w:szCs w:val="20"/>
    </w:rPr>
  </w:style>
  <w:style w:type="character" w:customStyle="1" w:styleId="Heading9Char">
    <w:name w:val="Heading 9 Char"/>
    <w:basedOn w:val="DefaultParagraphFont"/>
    <w:link w:val="Heading9"/>
    <w:uiPriority w:val="9"/>
    <w:semiHidden/>
    <w:rsid w:val="00AE0A2C"/>
    <w:rPr>
      <w:rFonts w:asciiTheme="majorHAnsi" w:eastAsiaTheme="majorEastAsia" w:hAnsiTheme="majorHAnsi" w:cstheme="majorBidi"/>
      <w:b/>
      <w:bCs/>
      <w:i/>
      <w:iCs/>
      <w:color w:val="44546A" w:themeColor="text2"/>
      <w:sz w:val="20"/>
      <w:szCs w:val="20"/>
    </w:rPr>
  </w:style>
  <w:style w:type="paragraph" w:styleId="TOC1">
    <w:name w:val="toc 1"/>
    <w:basedOn w:val="Normal"/>
    <w:next w:val="Normal"/>
    <w:autoRedefine/>
    <w:uiPriority w:val="39"/>
    <w:unhideWhenUsed/>
    <w:rsid w:val="00AE0A2C"/>
    <w:pPr>
      <w:spacing w:after="100"/>
    </w:pPr>
  </w:style>
  <w:style w:type="paragraph" w:styleId="TOC2">
    <w:name w:val="toc 2"/>
    <w:basedOn w:val="Normal"/>
    <w:next w:val="Normal"/>
    <w:autoRedefine/>
    <w:uiPriority w:val="39"/>
    <w:unhideWhenUsed/>
    <w:rsid w:val="00AE0A2C"/>
    <w:pPr>
      <w:spacing w:after="100"/>
      <w:ind w:left="220"/>
    </w:pPr>
  </w:style>
  <w:style w:type="paragraph" w:styleId="Header">
    <w:name w:val="header"/>
    <w:basedOn w:val="Normal"/>
    <w:link w:val="HeaderChar"/>
    <w:uiPriority w:val="99"/>
    <w:unhideWhenUsed/>
    <w:rsid w:val="00AE0A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0A2C"/>
    <w:rPr>
      <w:rFonts w:eastAsiaTheme="minorEastAsia"/>
      <w:sz w:val="20"/>
      <w:szCs w:val="20"/>
    </w:rPr>
  </w:style>
  <w:style w:type="paragraph" w:styleId="Footer">
    <w:name w:val="footer"/>
    <w:basedOn w:val="Normal"/>
    <w:link w:val="FooterChar"/>
    <w:uiPriority w:val="99"/>
    <w:unhideWhenUsed/>
    <w:rsid w:val="00AE0A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0A2C"/>
    <w:rPr>
      <w:rFonts w:eastAsiaTheme="minorEastAsia"/>
      <w:sz w:val="20"/>
      <w:szCs w:val="20"/>
    </w:rPr>
  </w:style>
  <w:style w:type="paragraph" w:styleId="Caption">
    <w:name w:val="caption"/>
    <w:basedOn w:val="Normal"/>
    <w:next w:val="Normal"/>
    <w:uiPriority w:val="35"/>
    <w:semiHidden/>
    <w:unhideWhenUsed/>
    <w:qFormat/>
    <w:rsid w:val="00AE0A2C"/>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AE0A2C"/>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AE0A2C"/>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AE0A2C"/>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E0A2C"/>
    <w:rPr>
      <w:rFonts w:asciiTheme="majorHAnsi" w:eastAsiaTheme="majorEastAsia" w:hAnsiTheme="majorHAnsi" w:cstheme="majorBidi"/>
      <w:sz w:val="24"/>
      <w:szCs w:val="24"/>
    </w:rPr>
  </w:style>
  <w:style w:type="character" w:styleId="Hyperlink">
    <w:name w:val="Hyperlink"/>
    <w:basedOn w:val="DefaultParagraphFont"/>
    <w:uiPriority w:val="99"/>
    <w:unhideWhenUsed/>
    <w:rsid w:val="00AE0A2C"/>
    <w:rPr>
      <w:color w:val="0563C1" w:themeColor="hyperlink"/>
      <w:u w:val="single"/>
    </w:rPr>
  </w:style>
  <w:style w:type="character" w:styleId="Strong">
    <w:name w:val="Strong"/>
    <w:basedOn w:val="DefaultParagraphFont"/>
    <w:uiPriority w:val="22"/>
    <w:qFormat/>
    <w:rsid w:val="00AE0A2C"/>
    <w:rPr>
      <w:b/>
      <w:bCs/>
    </w:rPr>
  </w:style>
  <w:style w:type="character" w:styleId="Emphasis">
    <w:name w:val="Emphasis"/>
    <w:basedOn w:val="DefaultParagraphFont"/>
    <w:uiPriority w:val="20"/>
    <w:qFormat/>
    <w:rsid w:val="00AE0A2C"/>
    <w:rPr>
      <w:i/>
      <w:iCs/>
    </w:rPr>
  </w:style>
  <w:style w:type="table" w:styleId="TableGrid">
    <w:name w:val="Table Grid"/>
    <w:basedOn w:val="TableNormal"/>
    <w:uiPriority w:val="59"/>
    <w:rsid w:val="00AE0A2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E0A2C"/>
    <w:pPr>
      <w:spacing w:after="0" w:line="240" w:lineRule="auto"/>
    </w:pPr>
    <w:rPr>
      <w:rFonts w:eastAsiaTheme="minorEastAsia"/>
    </w:rPr>
  </w:style>
  <w:style w:type="paragraph" w:styleId="ListParagraph">
    <w:name w:val="List Paragraph"/>
    <w:basedOn w:val="Normal"/>
    <w:uiPriority w:val="34"/>
    <w:qFormat/>
    <w:rsid w:val="00AE0A2C"/>
    <w:pPr>
      <w:ind w:left="720"/>
      <w:contextualSpacing/>
    </w:pPr>
  </w:style>
  <w:style w:type="paragraph" w:styleId="Quote">
    <w:name w:val="Quote"/>
    <w:basedOn w:val="Normal"/>
    <w:next w:val="Normal"/>
    <w:link w:val="QuoteChar"/>
    <w:uiPriority w:val="29"/>
    <w:qFormat/>
    <w:rsid w:val="00AE0A2C"/>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AE0A2C"/>
    <w:rPr>
      <w:rFonts w:eastAsiaTheme="minorEastAsia"/>
      <w:i/>
      <w:iCs/>
      <w:color w:val="404040" w:themeColor="text1" w:themeTint="BF"/>
      <w:sz w:val="20"/>
      <w:szCs w:val="20"/>
    </w:rPr>
  </w:style>
  <w:style w:type="paragraph" w:styleId="IntenseQuote">
    <w:name w:val="Intense Quote"/>
    <w:basedOn w:val="Normal"/>
    <w:next w:val="Normal"/>
    <w:link w:val="IntenseQuoteChar"/>
    <w:uiPriority w:val="30"/>
    <w:qFormat/>
    <w:rsid w:val="00AE0A2C"/>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AE0A2C"/>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AE0A2C"/>
    <w:rPr>
      <w:i/>
      <w:iCs/>
      <w:color w:val="404040" w:themeColor="text1" w:themeTint="BF"/>
    </w:rPr>
  </w:style>
  <w:style w:type="character" w:styleId="IntenseEmphasis">
    <w:name w:val="Intense Emphasis"/>
    <w:basedOn w:val="DefaultParagraphFont"/>
    <w:uiPriority w:val="21"/>
    <w:qFormat/>
    <w:rsid w:val="00AE0A2C"/>
    <w:rPr>
      <w:b/>
      <w:bCs/>
      <w:i/>
      <w:iCs/>
    </w:rPr>
  </w:style>
  <w:style w:type="character" w:styleId="SubtleReference">
    <w:name w:val="Subtle Reference"/>
    <w:basedOn w:val="DefaultParagraphFont"/>
    <w:uiPriority w:val="31"/>
    <w:qFormat/>
    <w:rsid w:val="00AE0A2C"/>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E0A2C"/>
    <w:rPr>
      <w:b/>
      <w:bCs/>
      <w:smallCaps/>
      <w:spacing w:val="5"/>
      <w:u w:val="single"/>
    </w:rPr>
  </w:style>
  <w:style w:type="character" w:styleId="BookTitle">
    <w:name w:val="Book Title"/>
    <w:basedOn w:val="DefaultParagraphFont"/>
    <w:uiPriority w:val="33"/>
    <w:qFormat/>
    <w:rsid w:val="00AE0A2C"/>
    <w:rPr>
      <w:b/>
      <w:bCs/>
      <w:smallCaps/>
    </w:rPr>
  </w:style>
  <w:style w:type="paragraph" w:styleId="TOCHeading">
    <w:name w:val="TOC Heading"/>
    <w:basedOn w:val="Heading1"/>
    <w:next w:val="Normal"/>
    <w:uiPriority w:val="39"/>
    <w:unhideWhenUsed/>
    <w:qFormat/>
    <w:rsid w:val="00AE0A2C"/>
    <w:pPr>
      <w:outlineLvl w:val="9"/>
    </w:pPr>
  </w:style>
  <w:style w:type="character" w:styleId="UnresolvedMention">
    <w:name w:val="Unresolved Mention"/>
    <w:basedOn w:val="DefaultParagraphFont"/>
    <w:uiPriority w:val="99"/>
    <w:semiHidden/>
    <w:unhideWhenUsed/>
    <w:rsid w:val="00AE0A2C"/>
    <w:rPr>
      <w:color w:val="605E5C"/>
      <w:shd w:val="clear" w:color="auto" w:fill="E1DFDD"/>
    </w:rPr>
  </w:style>
  <w:style w:type="paragraph" w:customStyle="1" w:styleId="Style3">
    <w:name w:val="Style3"/>
    <w:basedOn w:val="Style1"/>
    <w:qFormat/>
    <w:rsid w:val="00BD1E67"/>
    <w:rPr>
      <w:rFonts w:cs="Times New Roman"/>
    </w:rPr>
  </w:style>
  <w:style w:type="paragraph" w:customStyle="1" w:styleId="Style4">
    <w:name w:val="Style4"/>
    <w:basedOn w:val="Style2"/>
    <w:qFormat/>
    <w:rsid w:val="00BD1E67"/>
    <w:pPr>
      <w:keepNext/>
      <w:keepLines/>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bilityone.gov/procurement_list/product_contractors.html" TargetMode="External"/><Relationship Id="rId3" Type="http://schemas.openxmlformats.org/officeDocument/2006/relationships/webSettings" Target="webSettings.xml"/><Relationship Id="rId7" Type="http://schemas.openxmlformats.org/officeDocument/2006/relationships/hyperlink" Target="https://www.biopreferred.gov/BioPreferred/faces/catalog/Catalog.x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biopreferred.gov"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abilityonecatalog.com/cleaning-janitorial-supplies/category/aoc_cat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779</Words>
  <Characters>4685</Characters>
  <Application>Microsoft Office Word</Application>
  <DocSecurity>0</DocSecurity>
  <Lines>83</Lines>
  <Paragraphs>35</Paragraphs>
  <ScaleCrop>false</ScaleCrop>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Graves, Christina - FS, ID</dc:creator>
  <cp:keywords/>
  <dc:description/>
  <cp:lastModifiedBy>Hickman, Mindy - FS, OR</cp:lastModifiedBy>
  <cp:revision>4</cp:revision>
  <dcterms:created xsi:type="dcterms:W3CDTF">2025-12-05T01:14:00Z</dcterms:created>
  <dcterms:modified xsi:type="dcterms:W3CDTF">2026-04-02T21:13:00Z</dcterms:modified>
</cp:coreProperties>
</file>