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380" w:rsidRPr="00BF2380" w:rsidRDefault="00843383" w:rsidP="00BF2380">
      <w:pPr>
        <w:rPr>
          <w:rFonts w:ascii="Century Gothic" w:hAnsi="Century Gothic"/>
          <w:b/>
          <w:sz w:val="40"/>
        </w:rPr>
      </w:pPr>
      <w:r>
        <w:rPr>
          <w:rFonts w:ascii="Century Gothic" w:hAnsi="Century Gothic"/>
          <w:b/>
          <w:sz w:val="40"/>
        </w:rPr>
        <w:t>Effluent Treatment Plants</w:t>
      </w:r>
    </w:p>
    <w:p w:rsidR="00BF2380" w:rsidRPr="00B1156C" w:rsidRDefault="005D2A6B" w:rsidP="00B1156C">
      <w:pPr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Technical</w:t>
      </w:r>
      <w:r w:rsidR="00BF2380" w:rsidRPr="00BF2380">
        <w:rPr>
          <w:rFonts w:ascii="Calisto MT" w:hAnsi="Calisto MT"/>
          <w:b/>
          <w:sz w:val="28"/>
        </w:rPr>
        <w:t xml:space="preserve"> Data Sheets</w:t>
      </w:r>
    </w:p>
    <w:p w:rsidR="005779B0" w:rsidRDefault="00843383" w:rsidP="005779B0">
      <w:pPr>
        <w:rPr>
          <w:rFonts w:ascii="Calisto MT" w:hAnsi="Calisto MT"/>
        </w:rPr>
      </w:pPr>
      <w:r w:rsidRPr="00843383">
        <w:rPr>
          <w:rFonts w:ascii="Calisto MT" w:hAnsi="Calisto MT"/>
        </w:rPr>
        <w:t>An industrial Effluent Treatment Plant should be confi</w:t>
      </w:r>
      <w:bookmarkStart w:id="0" w:name="_GoBack"/>
      <w:bookmarkEnd w:id="0"/>
      <w:r w:rsidRPr="00843383">
        <w:rPr>
          <w:rFonts w:ascii="Calisto MT" w:hAnsi="Calisto MT"/>
        </w:rPr>
        <w:t>gured according to the wastewater source</w:t>
      </w:r>
      <w:r>
        <w:rPr>
          <w:rFonts w:ascii="Calisto MT" w:hAnsi="Calisto MT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6733"/>
      </w:tblGrid>
      <w:tr w:rsidR="00843383" w:rsidRPr="00843383" w:rsidTr="00843383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  <w:b/>
                <w:bCs/>
              </w:rPr>
            </w:pPr>
            <w:r w:rsidRPr="00843383">
              <w:rPr>
                <w:rFonts w:ascii="Calisto MT" w:hAnsi="Calisto MT"/>
                <w:b/>
                <w:bCs/>
              </w:rPr>
              <w:t>Unit process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  <w:b/>
                <w:bCs/>
              </w:rPr>
            </w:pPr>
            <w:r w:rsidRPr="00843383">
              <w:rPr>
                <w:rFonts w:ascii="Calisto MT" w:hAnsi="Calisto MT"/>
                <w:b/>
                <w:bCs/>
              </w:rPr>
              <w:t>Main design data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Coarse screen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10–25 mm opening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Fine screen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1–6 mm opening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Equalization tank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Normally 6–24 hours of average flow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pH correction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Typically pH 6.5–8.5 before biological treatment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Rapid mixing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Approximately 1–5 minutes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Flocculation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Approximately 15–30 minutes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Primary clarification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Approximately 1.5–2.5 hours detention time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Aerobic biological reactor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DO 2–3 mg/L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Secondary clarification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Based on surface overflow rate, solids loading and SVI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Tertiary sand filtration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Commonly 5–15 m/h filtration rate, subject to media and water quality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Activated carbon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 xml:space="preserve">Used for residual organics, </w:t>
            </w:r>
            <w:proofErr w:type="spellStart"/>
            <w:r w:rsidRPr="00843383">
              <w:rPr>
                <w:rFonts w:ascii="Calisto MT" w:hAnsi="Calisto MT"/>
              </w:rPr>
              <w:t>colour</w:t>
            </w:r>
            <w:proofErr w:type="spellEnd"/>
            <w:r w:rsidRPr="00843383">
              <w:rPr>
                <w:rFonts w:ascii="Calisto MT" w:hAnsi="Calisto MT"/>
              </w:rPr>
              <w:t xml:space="preserve">, taste, </w:t>
            </w:r>
            <w:proofErr w:type="spellStart"/>
            <w:r w:rsidRPr="00843383">
              <w:rPr>
                <w:rFonts w:ascii="Calisto MT" w:hAnsi="Calisto MT"/>
              </w:rPr>
              <w:t>odour</w:t>
            </w:r>
            <w:proofErr w:type="spellEnd"/>
            <w:r w:rsidRPr="00843383">
              <w:rPr>
                <w:rFonts w:ascii="Calisto MT" w:hAnsi="Calisto MT"/>
              </w:rPr>
              <w:t xml:space="preserve"> or trace contaminants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Disinfection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 xml:space="preserve">Chlorine, UV or </w:t>
            </w:r>
            <w:proofErr w:type="spellStart"/>
            <w:r w:rsidRPr="00843383">
              <w:rPr>
                <w:rFonts w:ascii="Calisto MT" w:hAnsi="Calisto MT"/>
              </w:rPr>
              <w:t>ozonation</w:t>
            </w:r>
            <w:proofErr w:type="spellEnd"/>
            <w:r w:rsidRPr="00843383">
              <w:rPr>
                <w:rFonts w:ascii="Calisto MT" w:hAnsi="Calisto MT"/>
              </w:rPr>
              <w:t>, depending on reuse requirement</w:t>
            </w:r>
          </w:p>
        </w:tc>
      </w:tr>
      <w:tr w:rsidR="00843383" w:rsidRPr="00843383" w:rsidTr="0084338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Sludge handling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43383" w:rsidRPr="00843383" w:rsidRDefault="00843383" w:rsidP="00843383">
            <w:pPr>
              <w:rPr>
                <w:rFonts w:ascii="Calisto MT" w:hAnsi="Calisto MT"/>
              </w:rPr>
            </w:pPr>
            <w:r w:rsidRPr="00843383">
              <w:rPr>
                <w:rFonts w:ascii="Calisto MT" w:hAnsi="Calisto MT"/>
              </w:rPr>
              <w:t>Thickening, dewatering and approved final disposal</w:t>
            </w:r>
          </w:p>
        </w:tc>
      </w:tr>
    </w:tbl>
    <w:p w:rsidR="00843383" w:rsidRPr="005779B0" w:rsidRDefault="00843383" w:rsidP="005779B0">
      <w:pPr>
        <w:rPr>
          <w:rFonts w:ascii="Calisto MT" w:hAnsi="Calisto MT"/>
        </w:rPr>
      </w:pPr>
    </w:p>
    <w:sectPr w:rsidR="00843383" w:rsidRPr="005779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484" w:rsidRDefault="00BC0484" w:rsidP="00BF2380">
      <w:pPr>
        <w:spacing w:after="0" w:line="240" w:lineRule="auto"/>
      </w:pPr>
      <w:r>
        <w:separator/>
      </w:r>
    </w:p>
  </w:endnote>
  <w:endnote w:type="continuationSeparator" w:id="0">
    <w:p w:rsidR="00BC0484" w:rsidRDefault="00BC0484" w:rsidP="00BF2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A6B" w:rsidRDefault="005D2A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A6B" w:rsidRDefault="005D2A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A6B" w:rsidRDefault="005D2A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484" w:rsidRDefault="00BC0484" w:rsidP="00BF2380">
      <w:pPr>
        <w:spacing w:after="0" w:line="240" w:lineRule="auto"/>
      </w:pPr>
      <w:r>
        <w:separator/>
      </w:r>
    </w:p>
  </w:footnote>
  <w:footnote w:type="continuationSeparator" w:id="0">
    <w:p w:rsidR="00BC0484" w:rsidRDefault="00BC0484" w:rsidP="00BF2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A6B" w:rsidRDefault="00BC048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2150219" o:spid="_x0000_s2050" type="#_x0000_t75" style="position:absolute;margin-left:0;margin-top:0;width:431.6pt;height:647.4pt;z-index:-251655168;mso-position-horizontal:center;mso-position-horizontal-relative:margin;mso-position-vertical:center;mso-position-vertical-relative:margin" o:allowincell="f">
          <v:imagedata r:id="rId1" o:title="ChatGPT Image Aug 11, 2026, 08_05_34 P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2380" w:rsidRDefault="003015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3060700</wp:posOffset>
              </wp:positionH>
              <wp:positionV relativeFrom="paragraph">
                <wp:posOffset>-165100</wp:posOffset>
              </wp:positionV>
              <wp:extent cx="1619250" cy="50165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016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DED6AE4" id="Rectangle 6" o:spid="_x0000_s1026" style="position:absolute;margin-left:241pt;margin-top:-13pt;width:127.5pt;height:3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" fillcolor="white [3212]" stroked="f" strokeweight="1pt"/>
          </w:pict>
        </mc:Fallback>
      </mc:AlternateContent>
    </w:r>
    <w:r w:rsidR="00BC0484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2150220" o:spid="_x0000_s2051" type="#_x0000_t75" style="position:absolute;margin-left:0;margin-top:0;width:431.6pt;height:647.4pt;z-index:-251654144;mso-position-horizontal:center;mso-position-horizontal-relative:margin;mso-position-vertical:center;mso-position-vertical-relative:margin" o:allowincell="f">
          <v:imagedata r:id="rId1" o:title="ChatGPT Image Aug 11, 2026, 08_05_34 PM" gain="19661f" blacklevel="22938f"/>
          <w10:wrap anchorx="margin" anchory="margin"/>
        </v:shape>
      </w:pict>
    </w:r>
    <w:r w:rsidR="00BF238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-355600</wp:posOffset>
              </wp:positionV>
              <wp:extent cx="5905500" cy="69215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0" cy="692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BF2380" w:rsidRDefault="00BF2380"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5099050" cy="594360"/>
                                <wp:effectExtent l="0" t="0" r="6350" b="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Screenshot 2026-08-11 200824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99050" cy="5943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-28pt;width:465pt;height:5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" fillcolor="white [3201]" stroked="f" strokeweight=".5pt">
              <v:textbox>
                <w:txbxContent>
                  <w:p w:rsidR="00BF2380" w:rsidRDefault="00BF2380">
                    <w:r>
                      <w:rPr>
                        <w:noProof/>
                      </w:rPr>
                      <w:drawing>
                        <wp:inline distT="0" distB="0" distL="0" distR="0">
                          <wp:extent cx="5099050" cy="594360"/>
                          <wp:effectExtent l="0" t="0" r="6350" b="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Screenshot 2026-08-11 200824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99050" cy="5943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A6B" w:rsidRDefault="00BC048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2150218" o:spid="_x0000_s2049" type="#_x0000_t75" style="position:absolute;margin-left:0;margin-top:0;width:431.6pt;height:647.4pt;z-index:-251656192;mso-position-horizontal:center;mso-position-horizontal-relative:margin;mso-position-vertical:center;mso-position-vertical-relative:margin" o:allowincell="f">
          <v:imagedata r:id="rId1" o:title="ChatGPT Image Aug 11, 2026, 08_05_34 P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1470E"/>
    <w:multiLevelType w:val="hybridMultilevel"/>
    <w:tmpl w:val="59D81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80"/>
    <w:rsid w:val="002E30BB"/>
    <w:rsid w:val="003015F8"/>
    <w:rsid w:val="00494D28"/>
    <w:rsid w:val="005779B0"/>
    <w:rsid w:val="005D2A6B"/>
    <w:rsid w:val="00683CBF"/>
    <w:rsid w:val="00843383"/>
    <w:rsid w:val="008600DF"/>
    <w:rsid w:val="008A3D2B"/>
    <w:rsid w:val="008E34F2"/>
    <w:rsid w:val="00A511C1"/>
    <w:rsid w:val="00AD0B1F"/>
    <w:rsid w:val="00B1156C"/>
    <w:rsid w:val="00BC0484"/>
    <w:rsid w:val="00BF2380"/>
    <w:rsid w:val="00CC0078"/>
    <w:rsid w:val="00F3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1099176"/>
  <w15:chartTrackingRefBased/>
  <w15:docId w15:val="{6C42FBB2-6E83-4F43-BDC4-B703215E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380"/>
  </w:style>
  <w:style w:type="paragraph" w:styleId="Footer">
    <w:name w:val="footer"/>
    <w:basedOn w:val="Normal"/>
    <w:link w:val="FooterChar"/>
    <w:uiPriority w:val="99"/>
    <w:unhideWhenUsed/>
    <w:rsid w:val="00BF2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380"/>
  </w:style>
  <w:style w:type="paragraph" w:styleId="ListParagraph">
    <w:name w:val="List Paragraph"/>
    <w:basedOn w:val="Normal"/>
    <w:uiPriority w:val="34"/>
    <w:qFormat/>
    <w:rsid w:val="00BF2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C03A6-5D36-4CEA-B43F-B32198F1D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2026-08-11T18:22:00Z</dcterms:created>
  <dcterms:modified xsi:type="dcterms:W3CDTF">2026-08-11T18:28:00Z</dcterms:modified>
</cp:coreProperties>
</file>