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2CC8" w14:textId="77777777" w:rsidR="00016C19" w:rsidRPr="00016C19" w:rsidRDefault="00016C19" w:rsidP="00016C19">
      <w:pPr>
        <w:rPr>
          <w:b/>
          <w:bCs/>
        </w:rPr>
      </w:pPr>
      <w:r w:rsidRPr="00016C19">
        <w:rPr>
          <w:b/>
          <w:bCs/>
        </w:rPr>
        <w:t>I. Selected Software Architecture: Microservices Architecture</w:t>
      </w:r>
    </w:p>
    <w:p w14:paraId="1987AF67" w14:textId="77777777" w:rsidR="00016C19" w:rsidRPr="00016C19" w:rsidRDefault="00016C19" w:rsidP="00016C19">
      <w:r w:rsidRPr="00016C19">
        <w:t xml:space="preserve">For the </w:t>
      </w:r>
      <w:r w:rsidRPr="00016C19">
        <w:rPr>
          <w:b/>
          <w:bCs/>
        </w:rPr>
        <w:t>AI-based Customer Support Automation Platform</w:t>
      </w:r>
      <w:r w:rsidRPr="00016C19">
        <w:t xml:space="preserve">, the most appropriate and robust software architecture style is </w:t>
      </w:r>
      <w:r w:rsidRPr="00016C19">
        <w:rPr>
          <w:b/>
          <w:bCs/>
        </w:rPr>
        <w:t>Microservices Architecture</w:t>
      </w:r>
      <w:r w:rsidRPr="00016C19">
        <w:t>.</w:t>
      </w:r>
    </w:p>
    <w:p w14:paraId="0560C57C" w14:textId="77777777" w:rsidR="00016C19" w:rsidRPr="00016C19" w:rsidRDefault="00016C19" w:rsidP="00016C19">
      <w:r w:rsidRPr="00016C19">
        <w:t>This approach structures the application as a collection of loosely coupled, independently deployable services, each organized around a specific business capability.</w:t>
      </w:r>
    </w:p>
    <w:p w14:paraId="6C84C8F6" w14:textId="77777777" w:rsidR="00016C19" w:rsidRPr="00016C19" w:rsidRDefault="00016C19" w:rsidP="00016C19">
      <w:r w:rsidRPr="00016C19">
        <w:pict w14:anchorId="5ACE3115">
          <v:rect id="_x0000_i1037" style="width:0;height:1.5pt" o:hralign="center" o:hrstd="t" o:hrnoshade="t" o:hr="t" fillcolor="gray" stroked="f"/>
        </w:pict>
      </w:r>
    </w:p>
    <w:p w14:paraId="3D1E77EF" w14:textId="77777777" w:rsidR="00016C19" w:rsidRPr="00016C19" w:rsidRDefault="00016C19" w:rsidP="00016C19">
      <w:pPr>
        <w:rPr>
          <w:b/>
          <w:bCs/>
        </w:rPr>
      </w:pPr>
      <w:r w:rsidRPr="00016C19">
        <w:rPr>
          <w:b/>
          <w:bCs/>
        </w:rPr>
        <w:t>A. Justification of Category &amp; Granularity</w:t>
      </w:r>
    </w:p>
    <w:p w14:paraId="54EBDB52" w14:textId="77777777" w:rsidR="00016C19" w:rsidRPr="00016C19" w:rsidRDefault="00016C19" w:rsidP="00016C19">
      <w:r w:rsidRPr="00016C19">
        <w:rPr>
          <w:i/>
          <w:iCs/>
        </w:rPr>
        <w:t>How the system fits the "Microservices" definition through component granularity.</w:t>
      </w:r>
    </w:p>
    <w:p w14:paraId="7749CE46" w14:textId="77777777" w:rsidR="00016C19" w:rsidRPr="00016C19" w:rsidRDefault="00016C19" w:rsidP="00016C19">
      <w:r w:rsidRPr="00016C19">
        <w:t xml:space="preserve">The system is not built as a single "Monolithic" block where all logic (Voice AI, Database, User Interface) is tangled together. Instead, it is decomposed into </w:t>
      </w:r>
      <w:r w:rsidRPr="00016C19">
        <w:rPr>
          <w:b/>
          <w:bCs/>
        </w:rPr>
        <w:t>12 distinct, fine-grained services</w:t>
      </w:r>
      <w:r w:rsidRPr="00016C19">
        <w:t xml:space="preserve"> that operate independently.</w:t>
      </w:r>
    </w:p>
    <w:p w14:paraId="657B4C70" w14:textId="77777777" w:rsidR="00016C19" w:rsidRPr="00016C19" w:rsidRDefault="00016C19" w:rsidP="00016C19">
      <w:pPr>
        <w:numPr>
          <w:ilvl w:val="0"/>
          <w:numId w:val="1"/>
        </w:numPr>
      </w:pPr>
      <w:r w:rsidRPr="00016C19">
        <w:rPr>
          <w:b/>
          <w:bCs/>
        </w:rPr>
        <w:t>Service Independence (High Granularity):</w:t>
      </w:r>
    </w:p>
    <w:p w14:paraId="46304C03" w14:textId="77777777" w:rsidR="00016C19" w:rsidRPr="00016C19" w:rsidRDefault="00016C19" w:rsidP="00016C19">
      <w:r w:rsidRPr="00016C19">
        <w:t>Each module runs as a separate process on its own server or container port.</w:t>
      </w:r>
    </w:p>
    <w:p w14:paraId="45E0FB70" w14:textId="77777777" w:rsidR="00016C19" w:rsidRPr="00016C19" w:rsidRDefault="00016C19" w:rsidP="00016C19">
      <w:pPr>
        <w:numPr>
          <w:ilvl w:val="1"/>
          <w:numId w:val="1"/>
        </w:numPr>
      </w:pPr>
      <w:r w:rsidRPr="00016C19">
        <w:rPr>
          <w:b/>
          <w:bCs/>
        </w:rPr>
        <w:t>Voice Processing Service:</w:t>
      </w:r>
      <w:r w:rsidRPr="00016C19">
        <w:t xml:space="preserve"> Dedicated solely to ingesting audio and running the OpenAI Whisper model. It does not know about user passwords or ticket priority.</w:t>
      </w:r>
    </w:p>
    <w:p w14:paraId="631AC430" w14:textId="77777777" w:rsidR="00016C19" w:rsidRPr="00016C19" w:rsidRDefault="00016C19" w:rsidP="00016C19">
      <w:pPr>
        <w:numPr>
          <w:ilvl w:val="1"/>
          <w:numId w:val="1"/>
        </w:numPr>
      </w:pPr>
      <w:r w:rsidRPr="00016C19">
        <w:rPr>
          <w:b/>
          <w:bCs/>
        </w:rPr>
        <w:t>Ticket Management Service:</w:t>
      </w:r>
      <w:r w:rsidRPr="00016C19">
        <w:t xml:space="preserve"> A lightweight CRUD (Create, Read, Update, Delete) service dedicated solely to storing and retrieving complaint data.</w:t>
      </w:r>
    </w:p>
    <w:p w14:paraId="14E550BD" w14:textId="77777777" w:rsidR="00016C19" w:rsidRPr="00016C19" w:rsidRDefault="00016C19" w:rsidP="00016C19">
      <w:pPr>
        <w:numPr>
          <w:ilvl w:val="1"/>
          <w:numId w:val="1"/>
        </w:numPr>
      </w:pPr>
      <w:r w:rsidRPr="00016C19">
        <w:rPr>
          <w:b/>
          <w:bCs/>
        </w:rPr>
        <w:t>Authentication Service:</w:t>
      </w:r>
      <w:r w:rsidRPr="00016C19">
        <w:t xml:space="preserve"> Manages security and tokens, completely separate from business logic.</w:t>
      </w:r>
    </w:p>
    <w:p w14:paraId="3C571A55" w14:textId="77777777" w:rsidR="00016C19" w:rsidRPr="00016C19" w:rsidRDefault="00016C19" w:rsidP="00016C19">
      <w:pPr>
        <w:numPr>
          <w:ilvl w:val="0"/>
          <w:numId w:val="1"/>
        </w:numPr>
      </w:pPr>
      <w:r w:rsidRPr="00016C19">
        <w:rPr>
          <w:b/>
          <w:bCs/>
        </w:rPr>
        <w:t>Decentralized Data Management:</w:t>
      </w:r>
    </w:p>
    <w:p w14:paraId="749A0724" w14:textId="77777777" w:rsidR="00016C19" w:rsidRPr="00016C19" w:rsidRDefault="00016C19" w:rsidP="00016C19">
      <w:r w:rsidRPr="00016C19">
        <w:t>Unlike a monolith with one giant database, our architecture uses "Database per Service" granularity:</w:t>
      </w:r>
    </w:p>
    <w:p w14:paraId="5410EF3B" w14:textId="77777777" w:rsidR="00016C19" w:rsidRPr="00016C19" w:rsidRDefault="00016C19" w:rsidP="00016C19">
      <w:pPr>
        <w:numPr>
          <w:ilvl w:val="1"/>
          <w:numId w:val="1"/>
        </w:numPr>
      </w:pPr>
      <w:r w:rsidRPr="00016C19">
        <w:t xml:space="preserve">The </w:t>
      </w:r>
      <w:r w:rsidRPr="00016C19">
        <w:rPr>
          <w:b/>
          <w:bCs/>
        </w:rPr>
        <w:t>Ticket Service</w:t>
      </w:r>
      <w:r w:rsidRPr="00016C19">
        <w:t xml:space="preserve"> uses a Relational Database (</w:t>
      </w:r>
      <w:r w:rsidRPr="00016C19">
        <w:rPr>
          <w:b/>
          <w:bCs/>
        </w:rPr>
        <w:t>MySQL</w:t>
      </w:r>
      <w:r w:rsidRPr="00016C19">
        <w:t>) for structured transactional data.</w:t>
      </w:r>
    </w:p>
    <w:p w14:paraId="28B68DB7" w14:textId="77777777" w:rsidR="00016C19" w:rsidRPr="00016C19" w:rsidRDefault="00016C19" w:rsidP="00016C19">
      <w:pPr>
        <w:numPr>
          <w:ilvl w:val="1"/>
          <w:numId w:val="1"/>
        </w:numPr>
      </w:pPr>
      <w:r w:rsidRPr="00016C19">
        <w:t xml:space="preserve">The </w:t>
      </w:r>
      <w:r w:rsidRPr="00016C19">
        <w:rPr>
          <w:b/>
          <w:bCs/>
        </w:rPr>
        <w:t>RAG/AI Service</w:t>
      </w:r>
      <w:r w:rsidRPr="00016C19">
        <w:t xml:space="preserve"> uses a Vector Database (</w:t>
      </w:r>
      <w:r w:rsidRPr="00016C19">
        <w:rPr>
          <w:b/>
          <w:bCs/>
        </w:rPr>
        <w:t>Pinecone/Chroma</w:t>
      </w:r>
      <w:r w:rsidRPr="00016C19">
        <w:t>) for storing knowledge embeddings.</w:t>
      </w:r>
    </w:p>
    <w:p w14:paraId="7E6772CE" w14:textId="77777777" w:rsidR="00016C19" w:rsidRPr="00016C19" w:rsidRDefault="00016C19" w:rsidP="00016C19">
      <w:pPr>
        <w:numPr>
          <w:ilvl w:val="1"/>
          <w:numId w:val="1"/>
        </w:numPr>
      </w:pPr>
      <w:r w:rsidRPr="00016C19">
        <w:t>This ensures that a heavy query in the analytics module does not lock the database for a user trying to log in.</w:t>
      </w:r>
    </w:p>
    <w:p w14:paraId="61AC340E" w14:textId="77777777" w:rsidR="00016C19" w:rsidRPr="00016C19" w:rsidRDefault="00016C19" w:rsidP="00016C19">
      <w:pPr>
        <w:numPr>
          <w:ilvl w:val="0"/>
          <w:numId w:val="1"/>
        </w:numPr>
      </w:pPr>
      <w:r w:rsidRPr="00016C19">
        <w:rPr>
          <w:b/>
          <w:bCs/>
        </w:rPr>
        <w:t>Communication via Lightweight Protocols:</w:t>
      </w:r>
    </w:p>
    <w:p w14:paraId="2655FA98" w14:textId="77777777" w:rsidR="00016C19" w:rsidRPr="00016C19" w:rsidRDefault="00016C19" w:rsidP="00016C19">
      <w:r w:rsidRPr="00016C19">
        <w:t xml:space="preserve">These fine-grained components communicate strictly via </w:t>
      </w:r>
      <w:r w:rsidRPr="00016C19">
        <w:rPr>
          <w:b/>
          <w:bCs/>
        </w:rPr>
        <w:t>REST APIs (HTTP/JSON)</w:t>
      </w:r>
      <w:r w:rsidRPr="00016C19">
        <w:t xml:space="preserve"> or </w:t>
      </w:r>
      <w:proofErr w:type="spellStart"/>
      <w:r w:rsidRPr="00016C19">
        <w:rPr>
          <w:b/>
          <w:bCs/>
        </w:rPr>
        <w:t>WebSockets</w:t>
      </w:r>
      <w:proofErr w:type="spellEnd"/>
      <w:r w:rsidRPr="00016C19">
        <w:t>. For example, the Frontend does not process audio; it simply sends a POST request to the Voice Service API, which returns text.</w:t>
      </w:r>
    </w:p>
    <w:p w14:paraId="4B7B5636" w14:textId="77777777" w:rsidR="00016C19" w:rsidRPr="00016C19" w:rsidRDefault="00016C19" w:rsidP="00016C19">
      <w:r w:rsidRPr="00016C19">
        <w:pict w14:anchorId="333DC893">
          <v:rect id="_x0000_i1038" style="width:0;height:1.5pt" o:hralign="center" o:hrstd="t" o:hrnoshade="t" o:hr="t" fillcolor="gray" stroked="f"/>
        </w:pict>
      </w:r>
    </w:p>
    <w:p w14:paraId="55A729E9" w14:textId="77777777" w:rsidR="00016C19" w:rsidRPr="00016C19" w:rsidRDefault="00016C19" w:rsidP="00016C19">
      <w:pPr>
        <w:rPr>
          <w:b/>
          <w:bCs/>
        </w:rPr>
      </w:pPr>
      <w:r w:rsidRPr="00016C19">
        <w:rPr>
          <w:b/>
          <w:bCs/>
        </w:rPr>
        <w:t>B. Justification of Choice (Why it is the Best Fit)</w:t>
      </w:r>
    </w:p>
    <w:p w14:paraId="08FFB6C0" w14:textId="77777777" w:rsidR="00016C19" w:rsidRPr="00016C19" w:rsidRDefault="00016C19" w:rsidP="00016C19">
      <w:r w:rsidRPr="00016C19">
        <w:rPr>
          <w:i/>
          <w:iCs/>
        </w:rPr>
        <w:t>Considering scalability, maintainability, performance, and reliability.</w:t>
      </w:r>
    </w:p>
    <w:p w14:paraId="551294D4" w14:textId="77777777" w:rsidR="00016C19" w:rsidRPr="00016C19" w:rsidRDefault="00016C19" w:rsidP="00016C19">
      <w:r w:rsidRPr="00016C19">
        <w:t>Microservices architecture is the superior choice for this specific project for the following reasons:</w:t>
      </w:r>
    </w:p>
    <w:p w14:paraId="44E461E1" w14:textId="77777777" w:rsidR="00016C19" w:rsidRPr="00016C19" w:rsidRDefault="00016C19" w:rsidP="00016C19">
      <w:r w:rsidRPr="00016C19">
        <w:rPr>
          <w:b/>
          <w:bCs/>
        </w:rPr>
        <w:lastRenderedPageBreak/>
        <w:t>1. Scalability (Crucial for AI Projects)</w:t>
      </w:r>
    </w:p>
    <w:p w14:paraId="088BDEEA" w14:textId="77777777" w:rsidR="00016C19" w:rsidRPr="00016C19" w:rsidRDefault="00016C19" w:rsidP="00016C19">
      <w:pPr>
        <w:numPr>
          <w:ilvl w:val="0"/>
          <w:numId w:val="2"/>
        </w:numPr>
      </w:pPr>
      <w:r w:rsidRPr="00016C19">
        <w:rPr>
          <w:b/>
          <w:bCs/>
        </w:rPr>
        <w:t>The Problem:</w:t>
      </w:r>
      <w:r w:rsidRPr="00016C19">
        <w:t xml:space="preserve"> AI components like the Voice Module (Whisper) and LLM Engine are computationally expensive and require </w:t>
      </w:r>
      <w:r w:rsidRPr="00016C19">
        <w:rPr>
          <w:b/>
          <w:bCs/>
        </w:rPr>
        <w:t>GPUs</w:t>
      </w:r>
      <w:r w:rsidRPr="00016C19">
        <w:t xml:space="preserve">. However, the Ticket Management and Login modules are lightweight and only need standard </w:t>
      </w:r>
      <w:r w:rsidRPr="00016C19">
        <w:rPr>
          <w:b/>
          <w:bCs/>
        </w:rPr>
        <w:t>CPUs</w:t>
      </w:r>
      <w:r w:rsidRPr="00016C19">
        <w:t>.</w:t>
      </w:r>
    </w:p>
    <w:p w14:paraId="78F3793E" w14:textId="77777777" w:rsidR="00016C19" w:rsidRPr="00016C19" w:rsidRDefault="00016C19" w:rsidP="00016C19">
      <w:pPr>
        <w:numPr>
          <w:ilvl w:val="0"/>
          <w:numId w:val="2"/>
        </w:numPr>
      </w:pPr>
      <w:r w:rsidRPr="00016C19">
        <w:rPr>
          <w:b/>
          <w:bCs/>
        </w:rPr>
        <w:t>The Solution:</w:t>
      </w:r>
      <w:r w:rsidRPr="00016C19">
        <w:t xml:space="preserve"> Microservices allow </w:t>
      </w:r>
      <w:r w:rsidRPr="00016C19">
        <w:rPr>
          <w:b/>
          <w:bCs/>
        </w:rPr>
        <w:t>Independent Scaling</w:t>
      </w:r>
      <w:r w:rsidRPr="00016C19">
        <w:t xml:space="preserve">. We can run 10 instances of the heavy Voice Service on high-performance GPU servers while keeping just 1 instance of the Ticket Service on a cheap standard server. In a Monolithic architecture, we would have to scale the </w:t>
      </w:r>
      <w:r w:rsidRPr="00016C19">
        <w:rPr>
          <w:i/>
          <w:iCs/>
        </w:rPr>
        <w:t>entire</w:t>
      </w:r>
      <w:r w:rsidRPr="00016C19">
        <w:t xml:space="preserve"> application (wastefully) just to support more audio processing.</w:t>
      </w:r>
    </w:p>
    <w:p w14:paraId="2F7F2F3E" w14:textId="77777777" w:rsidR="00016C19" w:rsidRPr="00016C19" w:rsidRDefault="00016C19" w:rsidP="00016C19">
      <w:r w:rsidRPr="00016C19">
        <w:rPr>
          <w:b/>
          <w:bCs/>
        </w:rPr>
        <w:t>2. Fault Isolation &amp; Reliability</w:t>
      </w:r>
    </w:p>
    <w:p w14:paraId="3D4430C5" w14:textId="77777777" w:rsidR="00016C19" w:rsidRPr="00016C19" w:rsidRDefault="00016C19" w:rsidP="00016C19">
      <w:pPr>
        <w:numPr>
          <w:ilvl w:val="0"/>
          <w:numId w:val="3"/>
        </w:numPr>
      </w:pPr>
      <w:r w:rsidRPr="00016C19">
        <w:rPr>
          <w:b/>
          <w:bCs/>
        </w:rPr>
        <w:t>The Problem:</w:t>
      </w:r>
      <w:r w:rsidRPr="00016C19">
        <w:t xml:space="preserve"> In a Monolith, if one module encounters a critical error (e.g., a memory leak in the audio processing library), the entire server crashes, taking down the website, login, and chat features.</w:t>
      </w:r>
    </w:p>
    <w:p w14:paraId="7C0FC7D6" w14:textId="77777777" w:rsidR="00016C19" w:rsidRPr="00016C19" w:rsidRDefault="00016C19" w:rsidP="00016C19">
      <w:pPr>
        <w:numPr>
          <w:ilvl w:val="0"/>
          <w:numId w:val="3"/>
        </w:numPr>
      </w:pPr>
      <w:r w:rsidRPr="00016C19">
        <w:rPr>
          <w:b/>
          <w:bCs/>
        </w:rPr>
        <w:t>The Solution:</w:t>
      </w:r>
      <w:r w:rsidRPr="00016C19">
        <w:t xml:space="preserve"> With Microservices, if the </w:t>
      </w:r>
      <w:r w:rsidRPr="00016C19">
        <w:rPr>
          <w:b/>
          <w:bCs/>
        </w:rPr>
        <w:t>Voice Service</w:t>
      </w:r>
      <w:r w:rsidRPr="00016C19">
        <w:t xml:space="preserve"> crashes due to a corrupt file, it is isolated. The "Login," "Chat," and "Ticket Viewing" features remain 100% operational. The system degrades gracefully rather than failing catastrophically.</w:t>
      </w:r>
    </w:p>
    <w:p w14:paraId="04724785" w14:textId="77777777" w:rsidR="00016C19" w:rsidRPr="00016C19" w:rsidRDefault="00016C19" w:rsidP="00016C19">
      <w:r w:rsidRPr="00016C19">
        <w:rPr>
          <w:b/>
          <w:bCs/>
        </w:rPr>
        <w:t>3. Technology Heterogeneity (Using the Right Tool for the Job)</w:t>
      </w:r>
    </w:p>
    <w:p w14:paraId="2F2E66A6" w14:textId="77777777" w:rsidR="00016C19" w:rsidRPr="00016C19" w:rsidRDefault="00016C19" w:rsidP="00016C19">
      <w:pPr>
        <w:numPr>
          <w:ilvl w:val="0"/>
          <w:numId w:val="4"/>
        </w:numPr>
      </w:pPr>
      <w:r w:rsidRPr="00016C19">
        <w:rPr>
          <w:b/>
          <w:bCs/>
        </w:rPr>
        <w:t>The Requirement:</w:t>
      </w:r>
      <w:r w:rsidRPr="00016C19">
        <w:t xml:space="preserve"> AI libraries (</w:t>
      </w:r>
      <w:proofErr w:type="spellStart"/>
      <w:r w:rsidRPr="00016C19">
        <w:t>PyTorch</w:t>
      </w:r>
      <w:proofErr w:type="spellEnd"/>
      <w:r w:rsidRPr="00016C19">
        <w:t xml:space="preserve">, TensorFlow) work best in </w:t>
      </w:r>
      <w:r w:rsidRPr="00016C19">
        <w:rPr>
          <w:b/>
          <w:bCs/>
        </w:rPr>
        <w:t>Python</w:t>
      </w:r>
      <w:r w:rsidRPr="00016C19">
        <w:t xml:space="preserve">, while Real-Time Chat often performs better in </w:t>
      </w:r>
      <w:r w:rsidRPr="00016C19">
        <w:rPr>
          <w:b/>
          <w:bCs/>
        </w:rPr>
        <w:t>Node.js</w:t>
      </w:r>
      <w:r w:rsidRPr="00016C19">
        <w:t xml:space="preserve"> or </w:t>
      </w:r>
      <w:r w:rsidRPr="00016C19">
        <w:rPr>
          <w:b/>
          <w:bCs/>
        </w:rPr>
        <w:t>Go</w:t>
      </w:r>
      <w:r w:rsidRPr="00016C19">
        <w:t>.</w:t>
      </w:r>
    </w:p>
    <w:p w14:paraId="2224C406" w14:textId="77777777" w:rsidR="00016C19" w:rsidRPr="00016C19" w:rsidRDefault="00016C19" w:rsidP="00016C19">
      <w:pPr>
        <w:numPr>
          <w:ilvl w:val="0"/>
          <w:numId w:val="4"/>
        </w:numPr>
      </w:pPr>
      <w:r w:rsidRPr="00016C19">
        <w:rPr>
          <w:b/>
          <w:bCs/>
        </w:rPr>
        <w:t>The Solution:</w:t>
      </w:r>
      <w:r w:rsidRPr="00016C19">
        <w:t xml:space="preserve"> Microservices allow us to write the AI components in Python (</w:t>
      </w:r>
      <w:proofErr w:type="spellStart"/>
      <w:r w:rsidRPr="00016C19">
        <w:t>FastAPI</w:t>
      </w:r>
      <w:proofErr w:type="spellEnd"/>
      <w:r w:rsidRPr="00016C19">
        <w:t>) and the Chat/Notification components in Node.js. A Monolithic architecture would force us to stick to a single language for everything, potentially compromising performance.</w:t>
      </w:r>
    </w:p>
    <w:p w14:paraId="7780EC39" w14:textId="77777777" w:rsidR="00016C19" w:rsidRPr="00016C19" w:rsidRDefault="00016C19" w:rsidP="00016C19">
      <w:r w:rsidRPr="00016C19">
        <w:rPr>
          <w:b/>
          <w:bCs/>
        </w:rPr>
        <w:t>4. Maintainability &amp; Agility</w:t>
      </w:r>
    </w:p>
    <w:p w14:paraId="27F342F1" w14:textId="77777777" w:rsidR="00016C19" w:rsidRPr="00016C19" w:rsidRDefault="00016C19" w:rsidP="00016C19">
      <w:pPr>
        <w:numPr>
          <w:ilvl w:val="0"/>
          <w:numId w:val="5"/>
        </w:numPr>
      </w:pPr>
      <w:r w:rsidRPr="00016C19">
        <w:rPr>
          <w:b/>
          <w:bCs/>
        </w:rPr>
        <w:t>The Benefit:</w:t>
      </w:r>
      <w:r w:rsidRPr="00016C19">
        <w:t xml:space="preserve"> Since the </w:t>
      </w:r>
      <w:r w:rsidRPr="00016C19">
        <w:rPr>
          <w:b/>
          <w:bCs/>
        </w:rPr>
        <w:t>Ticket Module</w:t>
      </w:r>
      <w:r w:rsidRPr="00016C19">
        <w:t xml:space="preserve"> is separate from the </w:t>
      </w:r>
      <w:r w:rsidRPr="00016C19">
        <w:rPr>
          <w:b/>
          <w:bCs/>
        </w:rPr>
        <w:t>AI Module</w:t>
      </w:r>
      <w:r w:rsidRPr="00016C19">
        <w:t xml:space="preserve">, developers can fix a bug in the Ticket database code and redeploy </w:t>
      </w:r>
      <w:r w:rsidRPr="00016C19">
        <w:rPr>
          <w:i/>
          <w:iCs/>
        </w:rPr>
        <w:t>just</w:t>
      </w:r>
      <w:r w:rsidRPr="00016C19">
        <w:t xml:space="preserve"> that service without restarting or risking the complex AI services. This allows for faster development cycles and easier debugging.</w:t>
      </w:r>
    </w:p>
    <w:p w14:paraId="0F5F55E4" w14:textId="77777777" w:rsidR="00016C19" w:rsidRDefault="00016C19" w:rsidP="00016C19"/>
    <w:p w14:paraId="5151669E" w14:textId="77777777" w:rsidR="00016C19" w:rsidRDefault="00016C19" w:rsidP="00016C19"/>
    <w:p w14:paraId="6D2387C5" w14:textId="77777777" w:rsidR="00016C19" w:rsidRDefault="00016C19" w:rsidP="00016C19"/>
    <w:p w14:paraId="6E43C360" w14:textId="77777777" w:rsidR="00016C19" w:rsidRDefault="00016C19" w:rsidP="00016C19"/>
    <w:p w14:paraId="1BFF81AB" w14:textId="77777777" w:rsidR="00016C19" w:rsidRDefault="00016C19" w:rsidP="00016C19"/>
    <w:p w14:paraId="06354402" w14:textId="77777777" w:rsidR="00016C19" w:rsidRDefault="00016C19" w:rsidP="00016C19"/>
    <w:p w14:paraId="49C5F83B" w14:textId="77777777" w:rsidR="00016C19" w:rsidRDefault="00016C19" w:rsidP="00016C19"/>
    <w:p w14:paraId="44BE0B82" w14:textId="77777777" w:rsidR="00016C19" w:rsidRDefault="00016C19" w:rsidP="00016C19"/>
    <w:p w14:paraId="413D2544" w14:textId="77777777" w:rsidR="00016C19" w:rsidRDefault="00016C19" w:rsidP="00016C19"/>
    <w:p w14:paraId="57BC64BE" w14:textId="77777777" w:rsidR="00016C19" w:rsidRDefault="00016C19" w:rsidP="00016C19"/>
    <w:p w14:paraId="32180711" w14:textId="77777777" w:rsidR="00016C19" w:rsidRDefault="00016C19" w:rsidP="00016C19"/>
    <w:p w14:paraId="31D7D6AF" w14:textId="7171B41F" w:rsidR="00016C19" w:rsidRPr="00016C19" w:rsidRDefault="00016C19" w:rsidP="00016C19">
      <w:pPr>
        <w:rPr>
          <w:b/>
          <w:bCs/>
        </w:rPr>
      </w:pPr>
      <w:r w:rsidRPr="00016C19">
        <w:rPr>
          <w:b/>
          <w:bCs/>
        </w:rPr>
        <w:lastRenderedPageBreak/>
        <w:t>II. Application Components</w:t>
      </w:r>
    </w:p>
    <w:p w14:paraId="4053C619" w14:textId="77777777" w:rsidR="00016C19" w:rsidRPr="00016C19" w:rsidRDefault="00016C19" w:rsidP="00016C19">
      <w:r w:rsidRPr="00016C19">
        <w:t xml:space="preserve">The software is composed of </w:t>
      </w:r>
      <w:r w:rsidRPr="00016C19">
        <w:rPr>
          <w:b/>
          <w:bCs/>
        </w:rPr>
        <w:t>12 key distinct modules</w:t>
      </w:r>
      <w:r w:rsidRPr="00016C19">
        <w:t>, categorized into User Interface, AI Intelligence, Business Logic, and Infrastructure.</w:t>
      </w:r>
    </w:p>
    <w:p w14:paraId="68E394B5" w14:textId="77777777" w:rsidR="00016C19" w:rsidRPr="00016C19" w:rsidRDefault="00016C19" w:rsidP="00016C19">
      <w:pPr>
        <w:rPr>
          <w:b/>
          <w:bCs/>
        </w:rPr>
      </w:pPr>
      <w:r w:rsidRPr="00016C19">
        <w:rPr>
          <w:b/>
          <w:bCs/>
        </w:rPr>
        <w:t>Category A: User &amp; Interface Modules</w:t>
      </w:r>
    </w:p>
    <w:p w14:paraId="7DCCC59B" w14:textId="77777777" w:rsidR="00016C19" w:rsidRPr="00016C19" w:rsidRDefault="00016C19" w:rsidP="00016C19">
      <w:r w:rsidRPr="00016C19">
        <w:t>These components handle all human-computer interaction.</w:t>
      </w:r>
    </w:p>
    <w:p w14:paraId="33C5D40E" w14:textId="77777777" w:rsidR="00016C19" w:rsidRPr="00016C19" w:rsidRDefault="00016C19" w:rsidP="00016C19">
      <w:pPr>
        <w:numPr>
          <w:ilvl w:val="0"/>
          <w:numId w:val="6"/>
        </w:numPr>
      </w:pPr>
      <w:r w:rsidRPr="00016C19">
        <w:rPr>
          <w:b/>
          <w:bCs/>
        </w:rPr>
        <w:t>1. Client-Side UI Orchestration Module</w:t>
      </w:r>
    </w:p>
    <w:p w14:paraId="4764E398" w14:textId="77777777" w:rsidR="00016C19" w:rsidRPr="00016C19" w:rsidRDefault="00016C19" w:rsidP="00016C19">
      <w:pPr>
        <w:numPr>
          <w:ilvl w:val="1"/>
          <w:numId w:val="6"/>
        </w:numPr>
      </w:pPr>
      <w:r w:rsidRPr="00016C19">
        <w:rPr>
          <w:b/>
          <w:bCs/>
        </w:rPr>
        <w:t>Role:</w:t>
      </w:r>
      <w:r w:rsidRPr="00016C19">
        <w:t xml:space="preserve"> The Frontend Logic.</w:t>
      </w:r>
    </w:p>
    <w:p w14:paraId="047C1524" w14:textId="77777777" w:rsidR="00016C19" w:rsidRPr="00016C19" w:rsidRDefault="00016C19" w:rsidP="00016C19">
      <w:pPr>
        <w:numPr>
          <w:ilvl w:val="1"/>
          <w:numId w:val="6"/>
        </w:numPr>
      </w:pPr>
      <w:r w:rsidRPr="00016C19">
        <w:rPr>
          <w:b/>
          <w:bCs/>
        </w:rPr>
        <w:t>Function:</w:t>
      </w:r>
      <w:r w:rsidRPr="00016C19">
        <w:t xml:space="preserve"> Manages the state of the chat interface (e.g., typing indicators, message bubbles, file upload progress) to ensure a smooth, responsive user experience on Web and Mobile apps.</w:t>
      </w:r>
    </w:p>
    <w:p w14:paraId="2743AE2B" w14:textId="77777777" w:rsidR="00016C19" w:rsidRPr="00016C19" w:rsidRDefault="00016C19" w:rsidP="00016C19">
      <w:pPr>
        <w:numPr>
          <w:ilvl w:val="0"/>
          <w:numId w:val="6"/>
        </w:numPr>
      </w:pPr>
      <w:r w:rsidRPr="00016C19">
        <w:rPr>
          <w:b/>
          <w:bCs/>
        </w:rPr>
        <w:t>2. Human Agent Console Module</w:t>
      </w:r>
    </w:p>
    <w:p w14:paraId="6A7D61EA" w14:textId="77777777" w:rsidR="00016C19" w:rsidRPr="00016C19" w:rsidRDefault="00016C19" w:rsidP="00016C19">
      <w:pPr>
        <w:numPr>
          <w:ilvl w:val="1"/>
          <w:numId w:val="6"/>
        </w:numPr>
      </w:pPr>
      <w:r w:rsidRPr="00016C19">
        <w:rPr>
          <w:b/>
          <w:bCs/>
        </w:rPr>
        <w:t>Role:</w:t>
      </w:r>
      <w:r w:rsidRPr="00016C19">
        <w:t xml:space="preserve"> The Staff Workflow.</w:t>
      </w:r>
    </w:p>
    <w:p w14:paraId="672233FC" w14:textId="77777777" w:rsidR="00016C19" w:rsidRPr="00016C19" w:rsidRDefault="00016C19" w:rsidP="00016C19">
      <w:pPr>
        <w:numPr>
          <w:ilvl w:val="1"/>
          <w:numId w:val="6"/>
        </w:numPr>
      </w:pPr>
      <w:r w:rsidRPr="00016C19">
        <w:rPr>
          <w:b/>
          <w:bCs/>
        </w:rPr>
        <w:t>Function:</w:t>
      </w:r>
      <w:r w:rsidRPr="00016C19">
        <w:t xml:space="preserve"> A specialized dashboard for support agents to view open tickets, accept AI handoffs, and utilize "canned responses" for faster resolution.</w:t>
      </w:r>
    </w:p>
    <w:p w14:paraId="26312C8E" w14:textId="77777777" w:rsidR="00016C19" w:rsidRPr="00016C19" w:rsidRDefault="00016C19" w:rsidP="00016C19">
      <w:pPr>
        <w:numPr>
          <w:ilvl w:val="0"/>
          <w:numId w:val="6"/>
        </w:numPr>
      </w:pPr>
      <w:r w:rsidRPr="00016C19">
        <w:rPr>
          <w:b/>
          <w:bCs/>
        </w:rPr>
        <w:t>3. User Authentication &amp; Authorization Module</w:t>
      </w:r>
    </w:p>
    <w:p w14:paraId="47870D8A" w14:textId="77777777" w:rsidR="00016C19" w:rsidRPr="00016C19" w:rsidRDefault="00016C19" w:rsidP="00016C19">
      <w:pPr>
        <w:numPr>
          <w:ilvl w:val="1"/>
          <w:numId w:val="6"/>
        </w:numPr>
      </w:pPr>
      <w:r w:rsidRPr="00016C19">
        <w:rPr>
          <w:b/>
          <w:bCs/>
        </w:rPr>
        <w:t>Role:</w:t>
      </w:r>
      <w:r w:rsidRPr="00016C19">
        <w:t xml:space="preserve"> The Gatekeeper.</w:t>
      </w:r>
    </w:p>
    <w:p w14:paraId="231F4BB0" w14:textId="77777777" w:rsidR="00016C19" w:rsidRPr="00016C19" w:rsidRDefault="00016C19" w:rsidP="00016C19">
      <w:pPr>
        <w:numPr>
          <w:ilvl w:val="1"/>
          <w:numId w:val="6"/>
        </w:numPr>
      </w:pPr>
      <w:r w:rsidRPr="00016C19">
        <w:rPr>
          <w:b/>
          <w:bCs/>
        </w:rPr>
        <w:t>Function:</w:t>
      </w:r>
      <w:r w:rsidRPr="00016C19">
        <w:t xml:space="preserve"> Manages Sign-up, Login, JWT Token validation, and enforces Role-Based Access Control (RBAC) to securely separate Customers, Agents, and Admins.</w:t>
      </w:r>
    </w:p>
    <w:p w14:paraId="02A76FA4" w14:textId="77777777" w:rsidR="00016C19" w:rsidRPr="00016C19" w:rsidRDefault="00016C19" w:rsidP="00016C19">
      <w:pPr>
        <w:rPr>
          <w:b/>
          <w:bCs/>
        </w:rPr>
      </w:pPr>
      <w:r w:rsidRPr="00016C19">
        <w:rPr>
          <w:b/>
          <w:bCs/>
        </w:rPr>
        <w:t>Category B: AI &amp; Intelligence Modules</w:t>
      </w:r>
    </w:p>
    <w:p w14:paraId="6C728BBD" w14:textId="77777777" w:rsidR="00016C19" w:rsidRPr="00016C19" w:rsidRDefault="00016C19" w:rsidP="00016C19">
      <w:r w:rsidRPr="00016C19">
        <w:t>These components form the "Brain" of the system, processing unstructured data.</w:t>
      </w:r>
    </w:p>
    <w:p w14:paraId="0167D577" w14:textId="77777777" w:rsidR="00016C19" w:rsidRPr="00016C19" w:rsidRDefault="00016C19" w:rsidP="00016C19">
      <w:pPr>
        <w:numPr>
          <w:ilvl w:val="0"/>
          <w:numId w:val="7"/>
        </w:numPr>
      </w:pPr>
      <w:r w:rsidRPr="00016C19">
        <w:rPr>
          <w:b/>
          <w:bCs/>
        </w:rPr>
        <w:t>4. Voice Processing (ASR) Module</w:t>
      </w:r>
    </w:p>
    <w:p w14:paraId="0774EDC2" w14:textId="77777777" w:rsidR="00016C19" w:rsidRPr="00016C19" w:rsidRDefault="00016C19" w:rsidP="00016C19">
      <w:pPr>
        <w:numPr>
          <w:ilvl w:val="1"/>
          <w:numId w:val="7"/>
        </w:numPr>
      </w:pPr>
      <w:r w:rsidRPr="00016C19">
        <w:rPr>
          <w:b/>
          <w:bCs/>
        </w:rPr>
        <w:t>Role:</w:t>
      </w:r>
      <w:r w:rsidRPr="00016C19">
        <w:t xml:space="preserve"> The Ears.</w:t>
      </w:r>
    </w:p>
    <w:p w14:paraId="2BD1CF72" w14:textId="77777777" w:rsidR="00016C19" w:rsidRPr="00016C19" w:rsidRDefault="00016C19" w:rsidP="00016C19">
      <w:pPr>
        <w:numPr>
          <w:ilvl w:val="1"/>
          <w:numId w:val="7"/>
        </w:numPr>
      </w:pPr>
      <w:r w:rsidRPr="00016C19">
        <w:rPr>
          <w:b/>
          <w:bCs/>
        </w:rPr>
        <w:t>Function:</w:t>
      </w:r>
      <w:r w:rsidRPr="00016C19">
        <w:t xml:space="preserve"> Handles audio buffering, noise cancellation (using </w:t>
      </w:r>
      <w:proofErr w:type="spellStart"/>
      <w:r w:rsidRPr="00016C19">
        <w:t>FFmpeg</w:t>
      </w:r>
      <w:proofErr w:type="spellEnd"/>
      <w:r w:rsidRPr="00016C19">
        <w:t xml:space="preserve">), and executes the </w:t>
      </w:r>
      <w:r w:rsidRPr="00016C19">
        <w:rPr>
          <w:b/>
          <w:bCs/>
        </w:rPr>
        <w:t>Whisper model</w:t>
      </w:r>
      <w:r w:rsidRPr="00016C19">
        <w:t xml:space="preserve"> to accurately transcribe spoken customer complaints into text.</w:t>
      </w:r>
    </w:p>
    <w:p w14:paraId="2B100E96" w14:textId="77777777" w:rsidR="00016C19" w:rsidRPr="00016C19" w:rsidRDefault="00016C19" w:rsidP="00016C19">
      <w:pPr>
        <w:numPr>
          <w:ilvl w:val="0"/>
          <w:numId w:val="7"/>
        </w:numPr>
      </w:pPr>
      <w:r w:rsidRPr="00016C19">
        <w:rPr>
          <w:b/>
          <w:bCs/>
        </w:rPr>
        <w:t>5. Natural Language Understanding (NLU) Module</w:t>
      </w:r>
    </w:p>
    <w:p w14:paraId="220C5B3C" w14:textId="77777777" w:rsidR="00016C19" w:rsidRPr="00016C19" w:rsidRDefault="00016C19" w:rsidP="00016C19">
      <w:pPr>
        <w:numPr>
          <w:ilvl w:val="1"/>
          <w:numId w:val="7"/>
        </w:numPr>
      </w:pPr>
      <w:r w:rsidRPr="00016C19">
        <w:rPr>
          <w:b/>
          <w:bCs/>
        </w:rPr>
        <w:t>Role:</w:t>
      </w:r>
      <w:r w:rsidRPr="00016C19">
        <w:t xml:space="preserve"> The Interpreter.</w:t>
      </w:r>
    </w:p>
    <w:p w14:paraId="4F14DA9C" w14:textId="77777777" w:rsidR="00016C19" w:rsidRPr="00016C19" w:rsidRDefault="00016C19" w:rsidP="00016C19">
      <w:pPr>
        <w:numPr>
          <w:ilvl w:val="1"/>
          <w:numId w:val="7"/>
        </w:numPr>
      </w:pPr>
      <w:r w:rsidRPr="00016C19">
        <w:rPr>
          <w:b/>
          <w:bCs/>
        </w:rPr>
        <w:t>Function:</w:t>
      </w:r>
      <w:r w:rsidRPr="00016C19">
        <w:t xml:space="preserve"> Classifies user intent (e.g., "Refund" vs. "Technical Issue") and detects key entities before passing data to the LLM, saving tokens and improving accuracy.</w:t>
      </w:r>
    </w:p>
    <w:p w14:paraId="6E1371A4" w14:textId="77777777" w:rsidR="00016C19" w:rsidRPr="00016C19" w:rsidRDefault="00016C19" w:rsidP="00016C19">
      <w:pPr>
        <w:numPr>
          <w:ilvl w:val="0"/>
          <w:numId w:val="7"/>
        </w:numPr>
      </w:pPr>
      <w:r w:rsidRPr="00016C19">
        <w:rPr>
          <w:b/>
          <w:bCs/>
        </w:rPr>
        <w:t>6. Context Retrieval &amp; RAG Module</w:t>
      </w:r>
    </w:p>
    <w:p w14:paraId="7AFB965D" w14:textId="77777777" w:rsidR="00016C19" w:rsidRPr="00016C19" w:rsidRDefault="00016C19" w:rsidP="00016C19">
      <w:pPr>
        <w:numPr>
          <w:ilvl w:val="1"/>
          <w:numId w:val="7"/>
        </w:numPr>
      </w:pPr>
      <w:r w:rsidRPr="00016C19">
        <w:rPr>
          <w:b/>
          <w:bCs/>
        </w:rPr>
        <w:t>Role:</w:t>
      </w:r>
      <w:r w:rsidRPr="00016C19">
        <w:t xml:space="preserve"> The Researcher.</w:t>
      </w:r>
    </w:p>
    <w:p w14:paraId="20C45C4E" w14:textId="77777777" w:rsidR="00016C19" w:rsidRPr="00016C19" w:rsidRDefault="00016C19" w:rsidP="00016C19">
      <w:pPr>
        <w:numPr>
          <w:ilvl w:val="1"/>
          <w:numId w:val="7"/>
        </w:numPr>
      </w:pPr>
      <w:r w:rsidRPr="00016C19">
        <w:rPr>
          <w:b/>
          <w:bCs/>
        </w:rPr>
        <w:t>Function:</w:t>
      </w:r>
      <w:r w:rsidRPr="00016C19">
        <w:t xml:space="preserve"> Vectorizes user queries, searches the </w:t>
      </w:r>
      <w:r w:rsidRPr="00016C19">
        <w:rPr>
          <w:b/>
          <w:bCs/>
        </w:rPr>
        <w:t>Vector Database</w:t>
      </w:r>
      <w:r w:rsidRPr="00016C19">
        <w:t>, and retrieves the top relevant policy documents to ensure answers are factually correct.</w:t>
      </w:r>
    </w:p>
    <w:p w14:paraId="2815F32E" w14:textId="77777777" w:rsidR="00016C19" w:rsidRPr="00016C19" w:rsidRDefault="00016C19" w:rsidP="00016C19">
      <w:pPr>
        <w:numPr>
          <w:ilvl w:val="0"/>
          <w:numId w:val="7"/>
        </w:numPr>
      </w:pPr>
      <w:r w:rsidRPr="00016C19">
        <w:rPr>
          <w:b/>
          <w:bCs/>
        </w:rPr>
        <w:t>7. Generative AI Response Module</w:t>
      </w:r>
    </w:p>
    <w:p w14:paraId="6D1EF331" w14:textId="77777777" w:rsidR="00016C19" w:rsidRPr="00016C19" w:rsidRDefault="00016C19" w:rsidP="00016C19">
      <w:pPr>
        <w:numPr>
          <w:ilvl w:val="1"/>
          <w:numId w:val="7"/>
        </w:numPr>
      </w:pPr>
      <w:r w:rsidRPr="00016C19">
        <w:rPr>
          <w:b/>
          <w:bCs/>
        </w:rPr>
        <w:t>Role:</w:t>
      </w:r>
      <w:r w:rsidRPr="00016C19">
        <w:t xml:space="preserve"> The Writer.</w:t>
      </w:r>
    </w:p>
    <w:p w14:paraId="57648394" w14:textId="77777777" w:rsidR="00016C19" w:rsidRPr="00016C19" w:rsidRDefault="00016C19" w:rsidP="00016C19">
      <w:pPr>
        <w:numPr>
          <w:ilvl w:val="1"/>
          <w:numId w:val="7"/>
        </w:numPr>
      </w:pPr>
      <w:r w:rsidRPr="00016C19">
        <w:rPr>
          <w:b/>
          <w:bCs/>
        </w:rPr>
        <w:lastRenderedPageBreak/>
        <w:t>Function:</w:t>
      </w:r>
      <w:r w:rsidRPr="00016C19">
        <w:t xml:space="preserve"> Constructs the final system prompt (Instruction + Context + Query) and interacts with the LLM (e.g., Llama 3) to generate a polite, human-like response.</w:t>
      </w:r>
    </w:p>
    <w:p w14:paraId="4618AA71" w14:textId="77777777" w:rsidR="00016C19" w:rsidRPr="00016C19" w:rsidRDefault="00016C19" w:rsidP="00016C19">
      <w:pPr>
        <w:rPr>
          <w:b/>
          <w:bCs/>
        </w:rPr>
      </w:pPr>
      <w:r w:rsidRPr="00016C19">
        <w:rPr>
          <w:b/>
          <w:bCs/>
        </w:rPr>
        <w:t>Category C: Business Logic &amp; Workflow</w:t>
      </w:r>
    </w:p>
    <w:p w14:paraId="3B4F9D8C" w14:textId="77777777" w:rsidR="00016C19" w:rsidRPr="00016C19" w:rsidRDefault="00016C19" w:rsidP="00016C19">
      <w:r w:rsidRPr="00016C19">
        <w:t>These components handle the rules and operations of the business.</w:t>
      </w:r>
    </w:p>
    <w:p w14:paraId="785BDE4B" w14:textId="77777777" w:rsidR="00016C19" w:rsidRPr="00016C19" w:rsidRDefault="00016C19" w:rsidP="00016C19">
      <w:pPr>
        <w:numPr>
          <w:ilvl w:val="0"/>
          <w:numId w:val="8"/>
        </w:numPr>
      </w:pPr>
      <w:r w:rsidRPr="00016C19">
        <w:rPr>
          <w:b/>
          <w:bCs/>
        </w:rPr>
        <w:t>8. Ticket Automation Module</w:t>
      </w:r>
    </w:p>
    <w:p w14:paraId="776BECA9" w14:textId="77777777" w:rsidR="00016C19" w:rsidRPr="00016C19" w:rsidRDefault="00016C19" w:rsidP="00016C19">
      <w:pPr>
        <w:numPr>
          <w:ilvl w:val="1"/>
          <w:numId w:val="8"/>
        </w:numPr>
      </w:pPr>
      <w:r w:rsidRPr="00016C19">
        <w:rPr>
          <w:b/>
          <w:bCs/>
        </w:rPr>
        <w:t>Role:</w:t>
      </w:r>
      <w:r w:rsidRPr="00016C19">
        <w:t xml:space="preserve"> The Secretary.</w:t>
      </w:r>
    </w:p>
    <w:p w14:paraId="026314B2" w14:textId="77777777" w:rsidR="00016C19" w:rsidRPr="00016C19" w:rsidRDefault="00016C19" w:rsidP="00016C19">
      <w:pPr>
        <w:numPr>
          <w:ilvl w:val="1"/>
          <w:numId w:val="8"/>
        </w:numPr>
      </w:pPr>
      <w:r w:rsidRPr="00016C19">
        <w:rPr>
          <w:b/>
          <w:bCs/>
        </w:rPr>
        <w:t>Function:</w:t>
      </w:r>
      <w:r w:rsidRPr="00016C19">
        <w:t xml:space="preserve"> Automatically generates unique Ticket IDs, assigns priority levels (Low/Medium/High) based on sentiment, and routes tickets to the correct department.</w:t>
      </w:r>
    </w:p>
    <w:p w14:paraId="2E1DA989" w14:textId="77777777" w:rsidR="00016C19" w:rsidRPr="00016C19" w:rsidRDefault="00016C19" w:rsidP="00016C19">
      <w:pPr>
        <w:numPr>
          <w:ilvl w:val="0"/>
          <w:numId w:val="8"/>
        </w:numPr>
      </w:pPr>
      <w:r w:rsidRPr="00016C19">
        <w:rPr>
          <w:b/>
          <w:bCs/>
        </w:rPr>
        <w:t>9. Notification &amp; Alert Service Module</w:t>
      </w:r>
    </w:p>
    <w:p w14:paraId="42FDC171" w14:textId="77777777" w:rsidR="00016C19" w:rsidRPr="00016C19" w:rsidRDefault="00016C19" w:rsidP="00016C19">
      <w:pPr>
        <w:numPr>
          <w:ilvl w:val="1"/>
          <w:numId w:val="8"/>
        </w:numPr>
      </w:pPr>
      <w:r w:rsidRPr="00016C19">
        <w:rPr>
          <w:b/>
          <w:bCs/>
        </w:rPr>
        <w:t>Role:</w:t>
      </w:r>
      <w:r w:rsidRPr="00016C19">
        <w:t xml:space="preserve"> The Messenger.</w:t>
      </w:r>
    </w:p>
    <w:p w14:paraId="1BF2E046" w14:textId="77777777" w:rsidR="00016C19" w:rsidRPr="00016C19" w:rsidRDefault="00016C19" w:rsidP="00016C19">
      <w:pPr>
        <w:numPr>
          <w:ilvl w:val="1"/>
          <w:numId w:val="8"/>
        </w:numPr>
      </w:pPr>
      <w:r w:rsidRPr="00016C19">
        <w:rPr>
          <w:b/>
          <w:bCs/>
        </w:rPr>
        <w:t>Function:</w:t>
      </w:r>
      <w:r w:rsidRPr="00016C19">
        <w:t xml:space="preserve"> Manages email queues (SMTP) and push notifications to send real-time alerts for ticket updates, refund confirmations, or agent assignments.</w:t>
      </w:r>
    </w:p>
    <w:p w14:paraId="4F929733" w14:textId="77777777" w:rsidR="00016C19" w:rsidRPr="00016C19" w:rsidRDefault="00016C19" w:rsidP="00016C19">
      <w:pPr>
        <w:numPr>
          <w:ilvl w:val="0"/>
          <w:numId w:val="8"/>
        </w:numPr>
      </w:pPr>
      <w:r w:rsidRPr="00016C19">
        <w:rPr>
          <w:b/>
          <w:bCs/>
        </w:rPr>
        <w:t>10. Admin Analytics &amp; Reporting Module</w:t>
      </w:r>
    </w:p>
    <w:p w14:paraId="45BF5B17" w14:textId="77777777" w:rsidR="00016C19" w:rsidRPr="00016C19" w:rsidRDefault="00016C19" w:rsidP="00016C19">
      <w:pPr>
        <w:numPr>
          <w:ilvl w:val="1"/>
          <w:numId w:val="8"/>
        </w:numPr>
      </w:pPr>
      <w:r w:rsidRPr="00016C19">
        <w:rPr>
          <w:b/>
          <w:bCs/>
        </w:rPr>
        <w:t>Role:</w:t>
      </w:r>
      <w:r w:rsidRPr="00016C19">
        <w:t xml:space="preserve"> The Strategist.</w:t>
      </w:r>
    </w:p>
    <w:p w14:paraId="591659D8" w14:textId="77777777" w:rsidR="00016C19" w:rsidRPr="00016C19" w:rsidRDefault="00016C19" w:rsidP="00016C19">
      <w:pPr>
        <w:numPr>
          <w:ilvl w:val="1"/>
          <w:numId w:val="8"/>
        </w:numPr>
      </w:pPr>
      <w:r w:rsidRPr="00016C19">
        <w:rPr>
          <w:b/>
          <w:bCs/>
        </w:rPr>
        <w:t>Function:</w:t>
      </w:r>
      <w:r w:rsidRPr="00016C19">
        <w:t xml:space="preserve"> Aggregates system data to visualize high-level trends, such as "Peak Support Hours," "Average Resolution Time," and "Common Defect Types."</w:t>
      </w:r>
    </w:p>
    <w:p w14:paraId="4981A12A" w14:textId="77777777" w:rsidR="00016C19" w:rsidRPr="00016C19" w:rsidRDefault="00016C19" w:rsidP="00016C19">
      <w:pPr>
        <w:rPr>
          <w:b/>
          <w:bCs/>
        </w:rPr>
      </w:pPr>
      <w:r w:rsidRPr="00016C19">
        <w:rPr>
          <w:b/>
          <w:bCs/>
        </w:rPr>
        <w:t>Category D: Infrastructure &amp; Security</w:t>
      </w:r>
    </w:p>
    <w:p w14:paraId="0D109F1A" w14:textId="77777777" w:rsidR="00016C19" w:rsidRPr="00016C19" w:rsidRDefault="00016C19" w:rsidP="00016C19">
      <w:r w:rsidRPr="00016C19">
        <w:t>These components ensure the system is stable, secure, and compliant.</w:t>
      </w:r>
    </w:p>
    <w:p w14:paraId="51B46FED" w14:textId="77777777" w:rsidR="00016C19" w:rsidRPr="00016C19" w:rsidRDefault="00016C19" w:rsidP="00016C19">
      <w:pPr>
        <w:numPr>
          <w:ilvl w:val="0"/>
          <w:numId w:val="9"/>
        </w:numPr>
      </w:pPr>
      <w:r w:rsidRPr="00016C19">
        <w:rPr>
          <w:b/>
          <w:bCs/>
        </w:rPr>
        <w:t>11. API Gateway &amp; Routing Module</w:t>
      </w:r>
    </w:p>
    <w:p w14:paraId="1236BBE1" w14:textId="77777777" w:rsidR="00016C19" w:rsidRPr="00016C19" w:rsidRDefault="00016C19" w:rsidP="00016C19">
      <w:pPr>
        <w:numPr>
          <w:ilvl w:val="1"/>
          <w:numId w:val="9"/>
        </w:numPr>
      </w:pPr>
      <w:r w:rsidRPr="00016C19">
        <w:rPr>
          <w:b/>
          <w:bCs/>
        </w:rPr>
        <w:t>Role:</w:t>
      </w:r>
      <w:r w:rsidRPr="00016C19">
        <w:t xml:space="preserve"> The Traffic Controller.</w:t>
      </w:r>
    </w:p>
    <w:p w14:paraId="58D265FA" w14:textId="77777777" w:rsidR="00016C19" w:rsidRPr="00016C19" w:rsidRDefault="00016C19" w:rsidP="00016C19">
      <w:pPr>
        <w:numPr>
          <w:ilvl w:val="1"/>
          <w:numId w:val="9"/>
        </w:numPr>
      </w:pPr>
      <w:r w:rsidRPr="00016C19">
        <w:rPr>
          <w:b/>
          <w:bCs/>
        </w:rPr>
        <w:t>Function:</w:t>
      </w:r>
      <w:r w:rsidRPr="00016C19">
        <w:t xml:space="preserve"> Acts as the </w:t>
      </w:r>
      <w:proofErr w:type="gramStart"/>
      <w:r w:rsidRPr="00016C19">
        <w:t>single entry</w:t>
      </w:r>
      <w:proofErr w:type="gramEnd"/>
      <w:r w:rsidRPr="00016C19">
        <w:t xml:space="preserve"> point for all requests. It handles rate limiting to prevent spam and routes incoming API calls to the correct internal microservice.</w:t>
      </w:r>
    </w:p>
    <w:p w14:paraId="1A9F0D5A" w14:textId="77777777" w:rsidR="00016C19" w:rsidRPr="00016C19" w:rsidRDefault="00016C19" w:rsidP="00016C19">
      <w:pPr>
        <w:numPr>
          <w:ilvl w:val="0"/>
          <w:numId w:val="9"/>
        </w:numPr>
      </w:pPr>
      <w:r w:rsidRPr="00016C19">
        <w:rPr>
          <w:b/>
          <w:bCs/>
        </w:rPr>
        <w:t>12. Data Sanitization &amp; Privacy Module</w:t>
      </w:r>
    </w:p>
    <w:p w14:paraId="62CFEDE4" w14:textId="77777777" w:rsidR="00016C19" w:rsidRPr="00016C19" w:rsidRDefault="00016C19" w:rsidP="00016C19">
      <w:pPr>
        <w:numPr>
          <w:ilvl w:val="1"/>
          <w:numId w:val="9"/>
        </w:numPr>
      </w:pPr>
      <w:r w:rsidRPr="00016C19">
        <w:rPr>
          <w:b/>
          <w:bCs/>
        </w:rPr>
        <w:t>Role:</w:t>
      </w:r>
      <w:r w:rsidRPr="00016C19">
        <w:t xml:space="preserve"> The Compliance Officer.</w:t>
      </w:r>
    </w:p>
    <w:p w14:paraId="5DE62682" w14:textId="77777777" w:rsidR="00016C19" w:rsidRPr="00016C19" w:rsidRDefault="00016C19" w:rsidP="00016C19">
      <w:pPr>
        <w:numPr>
          <w:ilvl w:val="1"/>
          <w:numId w:val="9"/>
        </w:numPr>
      </w:pPr>
      <w:r w:rsidRPr="00016C19">
        <w:rPr>
          <w:b/>
          <w:bCs/>
        </w:rPr>
        <w:t>Function:</w:t>
      </w:r>
      <w:r w:rsidRPr="00016C19">
        <w:t xml:space="preserve"> Automatically detects and masks sensitive PII (Personally Identifiable Information) like credit card numbers or phone addresses in chat logs before they are saved to the database.</w:t>
      </w:r>
    </w:p>
    <w:p w14:paraId="0E0F6A93" w14:textId="77777777" w:rsidR="00986E80" w:rsidRDefault="00986E80"/>
    <w:sectPr w:rsidR="00986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E93"/>
    <w:multiLevelType w:val="multilevel"/>
    <w:tmpl w:val="9D8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2267"/>
    <w:multiLevelType w:val="multilevel"/>
    <w:tmpl w:val="E51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37F0"/>
    <w:multiLevelType w:val="multilevel"/>
    <w:tmpl w:val="4AD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F5A7C"/>
    <w:multiLevelType w:val="multilevel"/>
    <w:tmpl w:val="3E8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F7FE6"/>
    <w:multiLevelType w:val="multilevel"/>
    <w:tmpl w:val="CFE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51B3"/>
    <w:multiLevelType w:val="multilevel"/>
    <w:tmpl w:val="099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32D1C"/>
    <w:multiLevelType w:val="multilevel"/>
    <w:tmpl w:val="749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27F40"/>
    <w:multiLevelType w:val="multilevel"/>
    <w:tmpl w:val="36CE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63A85"/>
    <w:multiLevelType w:val="multilevel"/>
    <w:tmpl w:val="702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82806">
    <w:abstractNumId w:val="0"/>
  </w:num>
  <w:num w:numId="2" w16cid:durableId="273294620">
    <w:abstractNumId w:val="4"/>
  </w:num>
  <w:num w:numId="3" w16cid:durableId="1512450686">
    <w:abstractNumId w:val="6"/>
  </w:num>
  <w:num w:numId="4" w16cid:durableId="2102142435">
    <w:abstractNumId w:val="8"/>
  </w:num>
  <w:num w:numId="5" w16cid:durableId="1231230267">
    <w:abstractNumId w:val="3"/>
  </w:num>
  <w:num w:numId="6" w16cid:durableId="518086268">
    <w:abstractNumId w:val="7"/>
  </w:num>
  <w:num w:numId="7" w16cid:durableId="2021590316">
    <w:abstractNumId w:val="1"/>
  </w:num>
  <w:num w:numId="8" w16cid:durableId="1045721223">
    <w:abstractNumId w:val="2"/>
  </w:num>
  <w:num w:numId="9" w16cid:durableId="1390416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19"/>
    <w:rsid w:val="00016C19"/>
    <w:rsid w:val="0005373B"/>
    <w:rsid w:val="0065305D"/>
    <w:rsid w:val="006A7124"/>
    <w:rsid w:val="0098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DE3E"/>
  <w15:chartTrackingRefBased/>
  <w15:docId w15:val="{BD78AD6A-738A-43CC-8244-04373FF9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2026-02-15T16:13:00Z</dcterms:created>
  <dcterms:modified xsi:type="dcterms:W3CDTF">2026-02-15T16:17:00Z</dcterms:modified>
</cp:coreProperties>
</file>