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Lionsgate Analytics Pte. Ltd.</w:t>
      </w:r>
    </w:p>
    <w:p>
      <w:r>
        <w:t>80 Robinson Road, #12-01, Singapore 068898</w:t>
      </w:r>
    </w:p>
    <w:p>
      <w:r>
        <w:t>UEN: 201912345K</w:t>
      </w:r>
    </w:p>
    <w:p>
      <w:pPr>
        <w:pStyle w:val="Heading2"/>
      </w:pPr>
      <w:r>
        <w:t>Request for Proposal – Office expansion (Level 12)</w:t>
      </w:r>
    </w:p>
    <w:p>
      <w:r>
        <w:t>RFP Reference: LGA-OPS-2611</w:t>
      </w:r>
    </w:p>
    <w:p>
      <w:r>
        <w:t>Issued on: 23 September 2026</w:t>
      </w:r>
    </w:p>
    <w:p>
      <w:r>
        <w:t>Lionsgate Analytics is expanding its Singapore office and requires the following IT equipment and services, delivered to our Robinson Road office on a DDP basis.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Specification</w:t>
            </w:r>
          </w:p>
        </w:tc>
        <w:tc>
          <w:tcPr>
            <w:tcW w:type="dxa" w:w="2880"/>
          </w:tcPr>
          <w:p>
            <w:r>
              <w:t>Qty</w:t>
            </w:r>
          </w:p>
        </w:tc>
      </w:tr>
      <w:tr>
        <w:tc>
          <w:tcPr>
            <w:tcW w:type="dxa" w:w="2880"/>
          </w:tcPr>
          <w:p>
            <w:r>
              <w:t>Business laptops</w:t>
            </w:r>
          </w:p>
        </w:tc>
        <w:tc>
          <w:tcPr>
            <w:tcW w:type="dxa" w:w="2880"/>
          </w:tcPr>
          <w:p>
            <w:r>
              <w:t>Core i5, 16GB RAM, 512GB SSD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24 inch monitors</w:t>
            </w:r>
          </w:p>
        </w:tc>
        <w:tc>
          <w:tcPr>
            <w:tcW w:type="dxa" w:w="2880"/>
          </w:tcPr>
          <w:p>
            <w:r>
              <w:t>Full HD, height adjustable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Wireless keyboard and mouse sets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Microsoft 365 Business Standard</w:t>
            </w:r>
          </w:p>
        </w:tc>
        <w:tc>
          <w:tcPr>
            <w:tcW w:type="dxa" w:w="2880"/>
          </w:tcPr>
          <w:p>
            <w:r>
              <w:t>annual subscription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Network switch</w:t>
            </w:r>
          </w:p>
        </w:tc>
        <w:tc>
          <w:tcPr>
            <w:tcW w:type="dxa" w:w="2880"/>
          </w:tcPr>
          <w:p>
            <w:r>
              <w:t>24-port PoE, smart managed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On-site installation and configuration</w:t>
            </w:r>
          </w:p>
        </w:tc>
        <w:tc>
          <w:tcPr>
            <w:tcW w:type="dxa" w:w="2880"/>
          </w:tcPr>
          <w:p>
            <w:r>
              <w:t>per device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</w:tbl>
    <w:p>
      <w:r>
        <w:t>Delivery within 21 days of purchase order.</w:t>
      </w:r>
    </w:p>
    <w:p>
      <w:r>
        <w:t>Minimum 3 years warranty on all hardware.</w:t>
      </w:r>
    </w:p>
    <w:p>
      <w:r>
        <w:t>Please quote in Singapore dollars; payment terms net 30.</w:t>
      </w:r>
    </w:p>
    <w:p>
      <w:r>
        <w:t>Proposals are due by 14 October 2026. Contact: Wei Ling Tan, Operations Manager, ops@lionsgate-analytics.sg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