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035" w:rsidRPr="006F5035" w:rsidRDefault="006F5035" w:rsidP="006F5035">
      <w:pPr>
        <w:widowControl/>
        <w:spacing w:before="100" w:beforeAutospacing="1" w:after="100" w:afterAutospacing="1"/>
        <w:jc w:val="left"/>
        <w:outlineLvl w:val="1"/>
        <w:rPr>
          <w:rFonts w:ascii="宋体" w:eastAsia="宋体" w:hAnsi="宋体" w:cs="宋体"/>
          <w:b/>
          <w:bCs/>
          <w:kern w:val="0"/>
          <w:sz w:val="36"/>
          <w:szCs w:val="36"/>
        </w:rPr>
      </w:pPr>
      <w:r w:rsidRPr="006F5035">
        <w:rPr>
          <w:rFonts w:ascii="宋体" w:eastAsia="宋体" w:hAnsi="宋体" w:cs="宋体"/>
          <w:b/>
          <w:bCs/>
          <w:kern w:val="0"/>
          <w:sz w:val="36"/>
          <w:szCs w:val="36"/>
        </w:rPr>
        <w:t>四、本科毕业生学士学位授予条例</w:t>
      </w:r>
    </w:p>
    <w:p w:rsidR="006F5035" w:rsidRPr="006F5035" w:rsidRDefault="006F5035" w:rsidP="006F5035">
      <w:pPr>
        <w:widowControl/>
        <w:spacing w:before="100" w:beforeAutospacing="1" w:after="100" w:afterAutospacing="1"/>
        <w:jc w:val="left"/>
        <w:rPr>
          <w:rFonts w:ascii="宋体" w:eastAsia="宋体" w:hAnsi="宋体" w:cs="宋体"/>
          <w:kern w:val="0"/>
          <w:sz w:val="24"/>
          <w:szCs w:val="24"/>
        </w:rPr>
      </w:pPr>
      <w:r w:rsidRPr="006F5035">
        <w:rPr>
          <w:rFonts w:ascii="宋体" w:eastAsia="宋体" w:hAnsi="宋体" w:cs="宋体"/>
          <w:kern w:val="0"/>
          <w:sz w:val="24"/>
          <w:szCs w:val="24"/>
        </w:rPr>
        <w:t>根据《北京邮电大学学士学位授予工作细则》，特制定北京邮电大</w:t>
      </w:r>
      <w:bookmarkStart w:id="0" w:name="_GoBack"/>
      <w:bookmarkEnd w:id="0"/>
      <w:r w:rsidRPr="006F5035">
        <w:rPr>
          <w:rFonts w:ascii="宋体" w:eastAsia="宋体" w:hAnsi="宋体" w:cs="宋体"/>
          <w:kern w:val="0"/>
          <w:sz w:val="24"/>
          <w:szCs w:val="24"/>
        </w:rPr>
        <w:t>学成人高等教育学士学位授予工作实施细则。</w:t>
      </w:r>
      <w:r w:rsidRPr="006F5035">
        <w:rPr>
          <w:rFonts w:ascii="宋体" w:eastAsia="宋体" w:hAnsi="宋体" w:cs="宋体"/>
          <w:kern w:val="0"/>
          <w:sz w:val="24"/>
          <w:szCs w:val="24"/>
        </w:rPr>
        <w:br/>
        <w:t xml:space="preserve">　　第一条 本规定适用于北京邮电大学高等函授教育和现代远程教育成人本科（</w:t>
      </w:r>
      <w:proofErr w:type="gramStart"/>
      <w:r w:rsidRPr="006F5035">
        <w:rPr>
          <w:rFonts w:ascii="宋体" w:eastAsia="宋体" w:hAnsi="宋体" w:cs="宋体"/>
          <w:kern w:val="0"/>
          <w:sz w:val="24"/>
          <w:szCs w:val="24"/>
        </w:rPr>
        <w:t>含专升</w:t>
      </w:r>
      <w:proofErr w:type="gramEnd"/>
      <w:r w:rsidRPr="006F5035">
        <w:rPr>
          <w:rFonts w:ascii="宋体" w:eastAsia="宋体" w:hAnsi="宋体" w:cs="宋体"/>
          <w:kern w:val="0"/>
          <w:sz w:val="24"/>
          <w:szCs w:val="24"/>
        </w:rPr>
        <w:t>本）毕业生。</w:t>
      </w:r>
      <w:r w:rsidRPr="006F5035">
        <w:rPr>
          <w:rFonts w:ascii="宋体" w:eastAsia="宋体" w:hAnsi="宋体" w:cs="宋体"/>
          <w:kern w:val="0"/>
          <w:sz w:val="24"/>
          <w:szCs w:val="24"/>
        </w:rPr>
        <w:br/>
        <w:t xml:space="preserve">　　第二条 我校成人学士学位按照工学、管理学和经济学相应学科门类授予。</w:t>
      </w:r>
      <w:r w:rsidRPr="006F5035">
        <w:rPr>
          <w:rFonts w:ascii="宋体" w:eastAsia="宋体" w:hAnsi="宋体" w:cs="宋体"/>
          <w:kern w:val="0"/>
          <w:sz w:val="24"/>
          <w:szCs w:val="24"/>
        </w:rPr>
        <w:br/>
        <w:t xml:space="preserve">　　第三条 符合以下条件者，可授予学士学位</w:t>
      </w:r>
      <w:r w:rsidRPr="006F5035">
        <w:rPr>
          <w:rFonts w:ascii="宋体" w:eastAsia="宋体" w:hAnsi="宋体" w:cs="宋体"/>
          <w:kern w:val="0"/>
          <w:sz w:val="24"/>
          <w:szCs w:val="24"/>
        </w:rPr>
        <w:br/>
        <w:t xml:space="preserve">　　1．拥护四项基本原则，品行端正，遵纪守法；</w:t>
      </w:r>
      <w:r w:rsidRPr="006F5035">
        <w:rPr>
          <w:rFonts w:ascii="宋体" w:eastAsia="宋体" w:hAnsi="宋体" w:cs="宋体"/>
          <w:kern w:val="0"/>
          <w:sz w:val="24"/>
          <w:szCs w:val="24"/>
        </w:rPr>
        <w:br/>
        <w:t xml:space="preserve">　　2．在有效学习期限内，通过培养计划规定的全部课程，取得规定学分，并取得毕业证书；</w:t>
      </w:r>
      <w:r w:rsidRPr="006F5035">
        <w:rPr>
          <w:rFonts w:ascii="宋体" w:eastAsia="宋体" w:hAnsi="宋体" w:cs="宋体"/>
          <w:kern w:val="0"/>
          <w:sz w:val="24"/>
          <w:szCs w:val="24"/>
        </w:rPr>
        <w:br/>
        <w:t xml:space="preserve">　　3．规定课程的平均成绩70分（含70分）以上；</w:t>
      </w:r>
      <w:r w:rsidRPr="006F5035">
        <w:rPr>
          <w:rFonts w:ascii="宋体" w:eastAsia="宋体" w:hAnsi="宋体" w:cs="宋体"/>
          <w:kern w:val="0"/>
          <w:sz w:val="24"/>
          <w:szCs w:val="24"/>
        </w:rPr>
        <w:br/>
        <w:t xml:space="preserve">　　4．毕业设计（包括毕业论文与答辩）成绩“良好”（含良好）以上；</w:t>
      </w:r>
      <w:r w:rsidRPr="006F5035">
        <w:rPr>
          <w:rFonts w:ascii="宋体" w:eastAsia="宋体" w:hAnsi="宋体" w:cs="宋体"/>
          <w:kern w:val="0"/>
          <w:sz w:val="24"/>
          <w:szCs w:val="24"/>
        </w:rPr>
        <w:br/>
        <w:t xml:space="preserve">　　5．在校学习期间，通过本校组织的北京地区成人高等教育本科学位英语统一测试，取得合格证书。</w:t>
      </w:r>
      <w:r w:rsidRPr="006F5035">
        <w:rPr>
          <w:rFonts w:ascii="宋体" w:eastAsia="宋体" w:hAnsi="宋体" w:cs="宋体"/>
          <w:kern w:val="0"/>
          <w:sz w:val="24"/>
          <w:szCs w:val="24"/>
        </w:rPr>
        <w:br/>
        <w:t xml:space="preserve">　　第四条 审批程序</w:t>
      </w:r>
      <w:r w:rsidRPr="006F5035">
        <w:rPr>
          <w:rFonts w:ascii="宋体" w:eastAsia="宋体" w:hAnsi="宋体" w:cs="宋体"/>
          <w:kern w:val="0"/>
          <w:sz w:val="24"/>
          <w:szCs w:val="24"/>
        </w:rPr>
        <w:br/>
        <w:t xml:space="preserve">　　1．符合学士学位授予条件的学生，应在规定时间内向所属函授教学总站或远程校外学习中心提交学位申请，由函授教学总站或远程校外学习中心采集资料并初审；</w:t>
      </w:r>
      <w:r w:rsidRPr="006F5035">
        <w:rPr>
          <w:rFonts w:ascii="宋体" w:eastAsia="宋体" w:hAnsi="宋体" w:cs="宋体"/>
          <w:kern w:val="0"/>
          <w:sz w:val="24"/>
          <w:szCs w:val="24"/>
        </w:rPr>
        <w:br/>
        <w:t xml:space="preserve">　　2．学院教务部复审，交由分学位委员会讨论，讨论通过后提交校学位委员会审批；</w:t>
      </w:r>
      <w:r w:rsidRPr="006F5035">
        <w:rPr>
          <w:rFonts w:ascii="宋体" w:eastAsia="宋体" w:hAnsi="宋体" w:cs="宋体"/>
          <w:kern w:val="0"/>
          <w:sz w:val="24"/>
          <w:szCs w:val="24"/>
        </w:rPr>
        <w:br/>
        <w:t xml:space="preserve">　　3．经校学位委员会批准后，由网络教育学院颁发学士学位证书。</w:t>
      </w:r>
      <w:r w:rsidRPr="006F5035">
        <w:rPr>
          <w:rFonts w:ascii="宋体" w:eastAsia="宋体" w:hAnsi="宋体" w:cs="宋体"/>
          <w:kern w:val="0"/>
          <w:sz w:val="24"/>
          <w:szCs w:val="24"/>
        </w:rPr>
        <w:br/>
        <w:t xml:space="preserve">　　第五条 《学士学位证书》生效时间，以校学位委员会通过授予学位的日期为准。</w:t>
      </w:r>
      <w:r w:rsidRPr="006F5035">
        <w:rPr>
          <w:rFonts w:ascii="宋体" w:eastAsia="宋体" w:hAnsi="宋体" w:cs="宋体"/>
          <w:kern w:val="0"/>
          <w:sz w:val="24"/>
          <w:szCs w:val="24"/>
        </w:rPr>
        <w:br/>
        <w:t xml:space="preserve">　　第六条 </w:t>
      </w:r>
      <w:proofErr w:type="gramStart"/>
      <w:r w:rsidRPr="006F5035">
        <w:rPr>
          <w:rFonts w:ascii="宋体" w:eastAsia="宋体" w:hAnsi="宋体" w:cs="宋体"/>
          <w:kern w:val="0"/>
          <w:sz w:val="24"/>
          <w:szCs w:val="24"/>
        </w:rPr>
        <w:t>经网络</w:t>
      </w:r>
      <w:proofErr w:type="gramEnd"/>
      <w:r w:rsidRPr="006F5035">
        <w:rPr>
          <w:rFonts w:ascii="宋体" w:eastAsia="宋体" w:hAnsi="宋体" w:cs="宋体"/>
          <w:kern w:val="0"/>
          <w:sz w:val="24"/>
          <w:szCs w:val="24"/>
        </w:rPr>
        <w:t>教育学院分学位委员会讨论，校学位委员会批准，本规定自2006年申报学位开始执行。</w:t>
      </w:r>
      <w:r w:rsidRPr="006F5035">
        <w:rPr>
          <w:rFonts w:ascii="宋体" w:eastAsia="宋体" w:hAnsi="宋体" w:cs="宋体"/>
          <w:kern w:val="0"/>
          <w:sz w:val="24"/>
          <w:szCs w:val="24"/>
        </w:rPr>
        <w:br/>
        <w:t xml:space="preserve">　　第七条 本细则由网络教育学院负责解释。</w:t>
      </w:r>
    </w:p>
    <w:p w:rsidR="0002212F" w:rsidRDefault="0002212F"/>
    <w:sectPr w:rsidR="00022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35"/>
    <w:rsid w:val="0002212F"/>
    <w:rsid w:val="006F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F50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5035"/>
    <w:rPr>
      <w:rFonts w:ascii="宋体" w:eastAsia="宋体" w:hAnsi="宋体" w:cs="宋体"/>
      <w:b/>
      <w:bCs/>
      <w:kern w:val="0"/>
      <w:sz w:val="36"/>
      <w:szCs w:val="36"/>
    </w:rPr>
  </w:style>
  <w:style w:type="paragraph" w:styleId="a3">
    <w:name w:val="Normal (Web)"/>
    <w:basedOn w:val="a"/>
    <w:uiPriority w:val="99"/>
    <w:semiHidden/>
    <w:unhideWhenUsed/>
    <w:rsid w:val="006F503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F50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F5035"/>
    <w:rPr>
      <w:rFonts w:ascii="宋体" w:eastAsia="宋体" w:hAnsi="宋体" w:cs="宋体"/>
      <w:b/>
      <w:bCs/>
      <w:kern w:val="0"/>
      <w:sz w:val="36"/>
      <w:szCs w:val="36"/>
    </w:rPr>
  </w:style>
  <w:style w:type="paragraph" w:styleId="a3">
    <w:name w:val="Normal (Web)"/>
    <w:basedOn w:val="a"/>
    <w:uiPriority w:val="99"/>
    <w:semiHidden/>
    <w:unhideWhenUsed/>
    <w:rsid w:val="006F50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82464">
      <w:bodyDiv w:val="1"/>
      <w:marLeft w:val="0"/>
      <w:marRight w:val="0"/>
      <w:marTop w:val="0"/>
      <w:marBottom w:val="0"/>
      <w:divBdr>
        <w:top w:val="none" w:sz="0" w:space="0" w:color="auto"/>
        <w:left w:val="none" w:sz="0" w:space="0" w:color="auto"/>
        <w:bottom w:val="none" w:sz="0" w:space="0" w:color="auto"/>
        <w:right w:val="none" w:sz="0" w:space="0" w:color="auto"/>
      </w:divBdr>
      <w:divsChild>
        <w:div w:id="1312176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2015-04-15T07:06:00Z</dcterms:created>
  <dcterms:modified xsi:type="dcterms:W3CDTF">2015-04-15T07:06:00Z</dcterms:modified>
</cp:coreProperties>
</file>