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1B0" w:rsidRPr="001C71B0" w:rsidRDefault="001C71B0" w:rsidP="001C71B0">
      <w:pPr>
        <w:widowControl/>
        <w:spacing w:before="100" w:beforeAutospacing="1" w:after="100" w:afterAutospacing="1"/>
        <w:jc w:val="left"/>
        <w:outlineLvl w:val="1"/>
        <w:rPr>
          <w:rFonts w:ascii="宋体" w:eastAsia="宋体" w:hAnsi="宋体" w:cs="宋体"/>
          <w:b/>
          <w:bCs/>
          <w:kern w:val="0"/>
          <w:sz w:val="36"/>
          <w:szCs w:val="36"/>
        </w:rPr>
      </w:pPr>
      <w:r w:rsidRPr="001C71B0">
        <w:rPr>
          <w:rFonts w:ascii="宋体" w:eastAsia="宋体" w:hAnsi="宋体" w:cs="宋体"/>
          <w:b/>
          <w:bCs/>
          <w:kern w:val="0"/>
          <w:sz w:val="36"/>
          <w:szCs w:val="36"/>
        </w:rPr>
        <w:t>华中师范大学简介</w:t>
      </w:r>
    </w:p>
    <w:p w:rsidR="001C71B0" w:rsidRPr="001C71B0" w:rsidRDefault="001C71B0" w:rsidP="001C71B0">
      <w:pPr>
        <w:widowControl/>
        <w:spacing w:before="100" w:beforeAutospacing="1" w:after="100" w:afterAutospacing="1"/>
        <w:jc w:val="left"/>
        <w:rPr>
          <w:rFonts w:ascii="宋体" w:eastAsia="宋体" w:hAnsi="宋体" w:cs="宋体"/>
          <w:kern w:val="0"/>
          <w:sz w:val="24"/>
          <w:szCs w:val="24"/>
        </w:rPr>
      </w:pPr>
      <w:bookmarkStart w:id="0" w:name="_GoBack"/>
      <w:bookmarkEnd w:id="0"/>
      <w:r w:rsidRPr="001C71B0">
        <w:rPr>
          <w:rFonts w:ascii="宋体" w:eastAsia="宋体" w:hAnsi="宋体" w:cs="宋体"/>
          <w:kern w:val="0"/>
          <w:sz w:val="24"/>
          <w:szCs w:val="24"/>
        </w:rPr>
        <w:t>华中师范大学位于九省通衢的湖北省武汉市，坐落在武昌南湖之滨的桂子山上，毗邻武汉新技术开发区，占地面积 2000多亩，是中国教育部直属重点综合性师范大学，国家“211工程”重点建设的大学，是全国教师教育网络联盟的主要成员单位。</w:t>
      </w:r>
    </w:p>
    <w:p w:rsidR="001C71B0" w:rsidRPr="001C71B0" w:rsidRDefault="001C71B0" w:rsidP="001C71B0">
      <w:pPr>
        <w:widowControl/>
        <w:spacing w:before="100" w:beforeAutospacing="1" w:after="100" w:afterAutospacing="1"/>
        <w:jc w:val="left"/>
        <w:rPr>
          <w:rFonts w:ascii="宋体" w:eastAsia="宋体" w:hAnsi="宋体" w:cs="宋体"/>
          <w:kern w:val="0"/>
          <w:sz w:val="24"/>
          <w:szCs w:val="24"/>
        </w:rPr>
      </w:pPr>
      <w:r w:rsidRPr="001C71B0">
        <w:rPr>
          <w:rFonts w:ascii="宋体" w:eastAsia="宋体" w:hAnsi="宋体" w:cs="宋体"/>
          <w:kern w:val="0"/>
          <w:sz w:val="24"/>
          <w:szCs w:val="24"/>
        </w:rPr>
        <w:t>建校一百多年来，以“求实创新、立德树人”为校训，以培养优秀教师为己任，始终奋进在时代前列，成为人文社会科学和自然科学方面人才培养的重要摇篮和科学 研究的主要基地之一，是国家培养中、高等学校师资和其他高级专门人才的重要基地，以“忠诚博雅、朴实刚毅”的华师精神著称，在中南地区乃至全国都有着广泛 影响。</w:t>
      </w:r>
    </w:p>
    <w:p w:rsidR="001C71B0" w:rsidRPr="001C71B0" w:rsidRDefault="001C71B0" w:rsidP="001C71B0">
      <w:pPr>
        <w:widowControl/>
        <w:spacing w:before="100" w:beforeAutospacing="1" w:after="100" w:afterAutospacing="1"/>
        <w:jc w:val="left"/>
        <w:rPr>
          <w:rFonts w:ascii="宋体" w:eastAsia="宋体" w:hAnsi="宋体" w:cs="宋体"/>
          <w:kern w:val="0"/>
          <w:sz w:val="24"/>
          <w:szCs w:val="24"/>
        </w:rPr>
      </w:pPr>
      <w:r w:rsidRPr="001C71B0">
        <w:rPr>
          <w:rFonts w:ascii="宋体" w:eastAsia="宋体" w:hAnsi="宋体" w:cs="宋体"/>
          <w:kern w:val="0"/>
          <w:sz w:val="24"/>
          <w:szCs w:val="24"/>
        </w:rPr>
        <w:t xml:space="preserve">学校学科齐全，体系完整，协调发展。现有国家重点学科8个、省部级重点学科15个、国家文理科基础学科人才培养和科学研究基地2个（物理学专业、历史学专 业）、全国人文社会科学重点研究基地3个（中国近代史研究所、中国农村问题研究中心、语言与语言教育研究中心），教育部重点实验室和工程技术研究中心各1 </w:t>
      </w:r>
      <w:proofErr w:type="gramStart"/>
      <w:r w:rsidRPr="001C71B0">
        <w:rPr>
          <w:rFonts w:ascii="宋体" w:eastAsia="宋体" w:hAnsi="宋体" w:cs="宋体"/>
          <w:kern w:val="0"/>
          <w:sz w:val="24"/>
          <w:szCs w:val="24"/>
        </w:rPr>
        <w:t>个</w:t>
      </w:r>
      <w:proofErr w:type="gramEnd"/>
      <w:r w:rsidRPr="001C71B0">
        <w:rPr>
          <w:rFonts w:ascii="宋体" w:eastAsia="宋体" w:hAnsi="宋体" w:cs="宋体"/>
          <w:kern w:val="0"/>
          <w:sz w:val="24"/>
          <w:szCs w:val="24"/>
        </w:rPr>
        <w:t>。中国语言文学和物理等8个专业设有博士后流动站，有7个博士、硕士学位授权一级学科，78个博士学位授权学科专业，160个硕士学位授权学科专业。</w:t>
      </w:r>
    </w:p>
    <w:p w:rsidR="001C71B0" w:rsidRPr="001C71B0" w:rsidRDefault="001C71B0" w:rsidP="001C71B0">
      <w:pPr>
        <w:widowControl/>
        <w:spacing w:before="100" w:beforeAutospacing="1" w:after="100" w:afterAutospacing="1"/>
        <w:jc w:val="left"/>
        <w:rPr>
          <w:rFonts w:ascii="宋体" w:eastAsia="宋体" w:hAnsi="宋体" w:cs="宋体"/>
          <w:kern w:val="0"/>
          <w:sz w:val="24"/>
          <w:szCs w:val="24"/>
        </w:rPr>
      </w:pPr>
      <w:r w:rsidRPr="001C71B0">
        <w:rPr>
          <w:rFonts w:ascii="宋体" w:eastAsia="宋体" w:hAnsi="宋体" w:cs="宋体"/>
          <w:kern w:val="0"/>
          <w:sz w:val="24"/>
          <w:szCs w:val="24"/>
        </w:rPr>
        <w:t>学校下设政治学研究院、文学院、外国语学院、网络教育学院等22个学院，信息技术系、信息管理系、计算机科学系等3个系，中国农村问题研究中心、语言研究 所、湖北省教育数字化工程研究中心等60余个研究所和研究中心；还设有教育部中南师资培训中心、教育部中南教育管理干部培训中心；设有汉语</w:t>
      </w:r>
      <w:proofErr w:type="gramStart"/>
      <w:r w:rsidRPr="001C71B0">
        <w:rPr>
          <w:rFonts w:ascii="宋体" w:eastAsia="宋体" w:hAnsi="宋体" w:cs="宋体"/>
          <w:kern w:val="0"/>
          <w:sz w:val="24"/>
          <w:szCs w:val="24"/>
        </w:rPr>
        <w:t>言国际</w:t>
      </w:r>
      <w:proofErr w:type="gramEnd"/>
      <w:r w:rsidRPr="001C71B0">
        <w:rPr>
          <w:rFonts w:ascii="宋体" w:eastAsia="宋体" w:hAnsi="宋体" w:cs="宋体"/>
          <w:kern w:val="0"/>
          <w:sz w:val="24"/>
          <w:szCs w:val="24"/>
        </w:rPr>
        <w:t>文化学 院，招收外国留学生。56个本科专业（方向） 面向全国招生，目前各类全日制在校生2万余人，其中研究生6000余人，留学生600余人，形成了从本科生到硕士生、博士生及博士后，从全日制到成人教育 完备的高等教育体系。</w:t>
      </w:r>
    </w:p>
    <w:p w:rsidR="001C71B0" w:rsidRPr="001C71B0" w:rsidRDefault="001C71B0" w:rsidP="001C71B0">
      <w:pPr>
        <w:widowControl/>
        <w:spacing w:before="100" w:beforeAutospacing="1" w:after="100" w:afterAutospacing="1"/>
        <w:jc w:val="left"/>
        <w:rPr>
          <w:rFonts w:ascii="宋体" w:eastAsia="宋体" w:hAnsi="宋体" w:cs="宋体"/>
          <w:kern w:val="0"/>
          <w:sz w:val="24"/>
          <w:szCs w:val="24"/>
        </w:rPr>
      </w:pPr>
      <w:r w:rsidRPr="001C71B0">
        <w:rPr>
          <w:rFonts w:ascii="宋体" w:eastAsia="宋体" w:hAnsi="宋体" w:cs="宋体"/>
          <w:kern w:val="0"/>
          <w:sz w:val="24"/>
          <w:szCs w:val="24"/>
        </w:rPr>
        <w:t xml:space="preserve">学校历来重视师资和科研队伍建设，拥有一支学术水平高、教学经验丰富、敬业精神强的师资队伍，加大教学改革的力度，教学质量、科研能力不断提高。现有教职 工近 3600余人，专任教师1400余人，其中教授355人，副教授521人，博士生导师219人，人文社会科学资深教授2人，“长江学者奖励计划”特聘教授 1人，专兼职院士5人，是国家首批批准的具有博士、硕士学位授予权的单位之一，有权自行评审和授予教授、副教授职称和博士生导师资格，形成了文科、理科和 教育学科三大科研格局，与国内许多重点院校、科研机构建立了广泛密切的合作关系，与十几个国家的20多所大学建立了校际交流关系，开展广泛的学术交流与科 </w:t>
      </w:r>
      <w:proofErr w:type="gramStart"/>
      <w:r w:rsidRPr="001C71B0">
        <w:rPr>
          <w:rFonts w:ascii="宋体" w:eastAsia="宋体" w:hAnsi="宋体" w:cs="宋体"/>
          <w:kern w:val="0"/>
          <w:sz w:val="24"/>
          <w:szCs w:val="24"/>
        </w:rPr>
        <w:t>研</w:t>
      </w:r>
      <w:proofErr w:type="gramEnd"/>
      <w:r w:rsidRPr="001C71B0">
        <w:rPr>
          <w:rFonts w:ascii="宋体" w:eastAsia="宋体" w:hAnsi="宋体" w:cs="宋体"/>
          <w:kern w:val="0"/>
          <w:sz w:val="24"/>
          <w:szCs w:val="24"/>
        </w:rPr>
        <w:t>合作。</w:t>
      </w:r>
    </w:p>
    <w:p w:rsidR="001C71B0" w:rsidRPr="001C71B0" w:rsidRDefault="001C71B0" w:rsidP="001C71B0">
      <w:pPr>
        <w:widowControl/>
        <w:spacing w:before="100" w:beforeAutospacing="1" w:after="100" w:afterAutospacing="1"/>
        <w:jc w:val="left"/>
        <w:rPr>
          <w:rFonts w:ascii="宋体" w:eastAsia="宋体" w:hAnsi="宋体" w:cs="宋体"/>
          <w:kern w:val="0"/>
          <w:sz w:val="24"/>
          <w:szCs w:val="24"/>
        </w:rPr>
      </w:pPr>
      <w:r w:rsidRPr="001C71B0">
        <w:rPr>
          <w:rFonts w:ascii="宋体" w:eastAsia="宋体" w:hAnsi="宋体" w:cs="宋体"/>
          <w:kern w:val="0"/>
          <w:sz w:val="24"/>
          <w:szCs w:val="24"/>
        </w:rPr>
        <w:t>华中师范大学立足湖北，面向中南，辐射全国，全体华中师大人正以昂扬的斗志，为争取把华中师范大学建设成为教师教育特色鲜明的综合性研究型大学而努力奋斗。</w:t>
      </w:r>
    </w:p>
    <w:p w:rsidR="00C12DDD" w:rsidRPr="001C71B0" w:rsidRDefault="00C12DDD"/>
    <w:sectPr w:rsidR="00C12DDD" w:rsidRPr="001C71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1B0"/>
    <w:rsid w:val="001C71B0"/>
    <w:rsid w:val="00C12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C71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C71B0"/>
    <w:rPr>
      <w:rFonts w:ascii="宋体" w:eastAsia="宋体" w:hAnsi="宋体" w:cs="宋体"/>
      <w:b/>
      <w:bCs/>
      <w:kern w:val="0"/>
      <w:sz w:val="36"/>
      <w:szCs w:val="36"/>
    </w:rPr>
  </w:style>
  <w:style w:type="paragraph" w:styleId="a3">
    <w:name w:val="Normal (Web)"/>
    <w:basedOn w:val="a"/>
    <w:uiPriority w:val="99"/>
    <w:semiHidden/>
    <w:unhideWhenUsed/>
    <w:rsid w:val="001C71B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C71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C71B0"/>
    <w:rPr>
      <w:rFonts w:ascii="宋体" w:eastAsia="宋体" w:hAnsi="宋体" w:cs="宋体"/>
      <w:b/>
      <w:bCs/>
      <w:kern w:val="0"/>
      <w:sz w:val="36"/>
      <w:szCs w:val="36"/>
    </w:rPr>
  </w:style>
  <w:style w:type="paragraph" w:styleId="a3">
    <w:name w:val="Normal (Web)"/>
    <w:basedOn w:val="a"/>
    <w:uiPriority w:val="99"/>
    <w:semiHidden/>
    <w:unhideWhenUsed/>
    <w:rsid w:val="001C71B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446806">
      <w:bodyDiv w:val="1"/>
      <w:marLeft w:val="0"/>
      <w:marRight w:val="0"/>
      <w:marTop w:val="0"/>
      <w:marBottom w:val="0"/>
      <w:divBdr>
        <w:top w:val="none" w:sz="0" w:space="0" w:color="auto"/>
        <w:left w:val="none" w:sz="0" w:space="0" w:color="auto"/>
        <w:bottom w:val="none" w:sz="0" w:space="0" w:color="auto"/>
        <w:right w:val="none" w:sz="0" w:space="0" w:color="auto"/>
      </w:divBdr>
      <w:divsChild>
        <w:div w:id="1802839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zhoujj</dc:creator>
  <cp:lastModifiedBy>zhoujj</cp:lastModifiedBy>
  <cp:revision>1</cp:revision>
  <dcterms:created xsi:type="dcterms:W3CDTF">2015-04-20T00:36:00Z</dcterms:created>
  <dcterms:modified xsi:type="dcterms:W3CDTF">2015-04-20T00:36:00Z</dcterms:modified>
</cp:coreProperties>
</file>