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Diagnostic excerpt: Q1-Q5 only. Not a complete DMP.</w:t>
      </w:r>
    </w:p>
    <w:p>
      <w:r>
        <w:br w:type="page"/>
      </w:r>
    </w:p>
    <w:p>
      <w:pPr>
        <w:pStyle w:val="Heading2"/>
      </w:pPr>
      <w:r>
        <w:t xml:space="preserve">Section 1: Data description and collection or re-use of existing data</w:t>
      </w:r>
    </w:p>
    <w:p>
      <w:pPr>
        <w:pStyle w:val="Heading3"/>
      </w:pPr>
      <w:r>
        <w:t xml:space="preserve">1. How will new data be collected or produced and/or how will existing data be re-used?</w:t>
      </w:r>
    </w:p>
    <w:p>
      <w:pPr>
        <w:pStyle w:val="Heading4"/>
      </w:pPr>
      <w:r>
        <w:t xml:space="preserve">Instrument datasets</w:t>
      </w:r>
    </w:p>
    <w:p>
      <w:pPr>
        <w:pStyle w:val="Heading5"/>
        <w:numPr>
          <w:ilvl w:val="0"/>
          <w:numId w:val="1002"/>
        </w:numPr>
      </w:pPr>
      <w:r>
        <w:t xml:space="preserve">Coastal temperature measurements</w:t>
      </w:r>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p>
      <w:pPr>
        <w:pStyle w:val="Heading4"/>
      </w:pPr>
      <w:r>
        <w:t xml:space="preserve">Re-used datasets</w:t>
      </w:r>
    </w:p>
    <w:p>
      <w:pPr>
        <w:pStyle w:val="Heading5"/>
        <w:numPr>
          <w:ilvl w:val="0"/>
          <w:numId w:val="1004"/>
        </w:numPr>
      </w:pPr>
      <w:r>
        <w:t xml:space="preserve">Open coastal observations — station 1</w:t>
      </w:r>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r>
        <w:t xml:space="preserve">Open coastal observations — station 2</w:t>
      </w:r>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p>
      <w:pPr>
        <w:pStyle w:val="Heading3"/>
      </w:pPr>
      <w:r>
        <w:t xml:space="preserve">2. What data (for example the kinds, formats, and volumes) will be collected or produced?</w:t>
      </w:r>
    </w:p>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p>
      <w:pPr>
        <w:pStyle w:val="Heading2"/>
      </w:pPr>
      <w:r>
        <w:t xml:space="preserve">Section 2: Documentation and data quality</w:t>
      </w:r>
    </w:p>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 whether the metadata will include instructions for accessing the data.</w:t>
      </w:r>
    </w:p>
    <w:p>
      <w:pPr>
        <w:pStyle w:val="BodyText"/>
      </w:pPr>
      <w:r>
        <w:t xml:space="preserve">Information not provided: whether the metadata will be available in a form that can be harvested and indexed.</w:t>
      </w:r>
    </w:p>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p>
      <w:pPr>
        <w:pStyle w:val="Heading2"/>
      </w:pPr>
      <w:r>
        <w:t xml:space="preserve">Section 3: Storage and backup during research process</w:t>
      </w:r>
    </w:p>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PilotLead"/>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2026-09-17T04:10:31Z</dcterms:created>
  <dcterms:modified xsi:type="dcterms:W3CDTF">2026-09-17T04:10:31Z</dcterms:modified>
</cp:coreProperties>
</file>

<file path=docProps/custom.xml><?xml version="1.0" encoding="utf-8"?>
<Properties xmlns="http://schemas.openxmlformats.org/officeDocument/2006/custom-properties" xmlns:vt="http://schemas.openxmlformats.org/officeDocument/2006/docPropsVTypes"/>
</file>