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d2d5a076d0defe0bad71128a4cc4e30453a3ee8"/>
    <w:p>
      <w:pPr>
        <w:pStyle w:val="Heading1"/>
      </w:pPr>
      <w:r>
        <w:t xml:space="preserve">Public Q9 prompt ownership controls / ethics-missing</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w:t>
      </w:r>
      <w:r>
        <w:t xml:space="preserve"> </w:t>
      </w:r>
      <w:hyperlink r:id="rId66">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2026-09-21T07:31:30Z</dcterms:created>
  <dcterms:modified xsi:type="dcterms:W3CDTF">2026-09-21T07:31:30Z</dcterms:modified>
</cp:coreProperties>
</file>

<file path=docProps/custom.xml><?xml version="1.0" encoding="utf-8"?>
<Properties xmlns="http://schemas.openxmlformats.org/officeDocument/2006/custom-properties" xmlns:vt="http://schemas.openxmlformats.org/officeDocument/2006/docPropsVTypes"/>
</file>