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Science Europe pilot / populated</w:t>
      </w:r>
    </w:p>
    <w:bookmarkStart w:id="93" w:name="data-management-plan"/>
    <w:p>
      <w:pPr>
        <w:pStyle w:val="Heading1"/>
      </w:pPr>
      <w:r>
        <w:t xml:space="preserve">Data Management Plan</w:t>
      </w:r>
    </w:p>
    <w:p>
      <w:pPr>
        <w:pStyle w:val="PilotLabel"/>
      </w:pPr>
      <w:r>
        <w:rPr>
          <w:b/>
          <w:bCs/>
        </w:rPr>
        <w:t xml:space="preserve">Science Europe pilot / populated</w:t>
      </w:r>
    </w:p>
    <w:p>
      <w:pPr>
        <w:pStyle w:val="BodyText"/>
      </w:pPr>
      <w:r>
        <w:t xml:space="preserve">Generated on 2026-09-11.</w:t>
      </w:r>
    </w:p>
    <w:p>
      <w:pPr>
        <w:pStyle w:val="BodyText"/>
      </w:pPr>
      <w:r>
        <w:t xml:space="preserve">Created in</w:t>
      </w:r>
      <w:r>
        <w:t xml:space="preserve"> </w:t>
      </w:r>
      <w:hyperlink r:id="rId32">
        <w:r>
          <w:rPr>
            <w:rStyle w:val="Hyperlink"/>
          </w:rPr>
          <w:t xml:space="preserve">Data Stewardship Wizard</w:t>
        </w:r>
      </w:hyperlink>
      <w:r>
        <w:t xml:space="preserve">.</w:t>
      </w:r>
    </w:p>
    <w:bookmarkStart w:id="35" w:name="dmp-contributors"/>
    <w:bookmarkStart w:id="34" w:name="contributors"/>
    <w:p>
      <w:pPr>
        <w:pStyle w:val="Heading2"/>
      </w:pPr>
      <w:r>
        <w:t xml:space="preserve">Contributors</w:t>
      </w:r>
    </w:p>
    <w:p>
      <w:pPr>
        <w:pStyle w:val="FirstParagraph"/>
      </w:pPr>
      <w:r>
        <w:t xml:space="preserve">The following contributors are related to the project of this DMP:</w:t>
      </w:r>
    </w:p>
    <w:p>
      <w:pPr>
        <w:pStyle w:val="Compact"/>
        <w:numPr>
          <w:ilvl w:val="0"/>
          <w:numId w:val="1001"/>
        </w:numPr>
      </w:pPr>
      <w:r>
        <w:rPr>
          <w:b/>
          <w:bCs/>
        </w:rPr>
        <w:t xml:space="preserve">Example research team</w:t>
      </w:r>
      <w:r>
        <w:br/>
      </w:r>
      <w:hyperlink r:id="rId33">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4"/>
    <w:bookmarkEnd w:id="35"/>
    <w:bookmarkStart w:id="38" w:name="dmp-projects"/>
    <w:bookmarkStart w:id="37" w:name="projects"/>
    <w:p>
      <w:pPr>
        <w:pStyle w:val="Heading2"/>
      </w:pPr>
      <w:r>
        <w:t xml:space="preserve">Projects</w:t>
      </w:r>
    </w:p>
    <w:p>
      <w:pPr>
        <w:pStyle w:val="FirstParagraph"/>
      </w:pPr>
      <w:r>
        <w:t xml:space="preserve">We will be working on the following projects and for those are the data and work described in this DMP.</w:t>
      </w:r>
    </w:p>
    <w:bookmarkStart w:id="36" w:name="X5143bdf79111c259c090379639ccbc4b68c1578"/>
    <w:p>
      <w:pPr>
        <w:pStyle w:val="Heading3"/>
      </w:pPr>
      <w:r>
        <w:t xml:space="preserve">Coastal observations: reproducible data management</w:t>
      </w:r>
    </w:p>
    <w:p>
      <w:pPr>
        <w:pStyle w:val="DefinitionTerm"/>
      </w:pPr>
      <w:r>
        <w:t xml:space="preserve">Project Number</w:t>
      </w:r>
    </w:p>
    <w:p>
      <w:pPr>
        <w:pStyle w:val="Definition"/>
      </w:pPr>
      <w:r>
        <w:t xml:space="preserve">COAST-2026</w:t>
      </w:r>
    </w:p>
    <w:p>
      <w:pPr>
        <w:pStyle w:val="DefinitionTerm"/>
      </w:pPr>
      <w:r>
        <w:t xml:space="preserve">Start date</w:t>
      </w:r>
    </w:p>
    <w:p>
      <w:pPr>
        <w:pStyle w:val="Definition"/>
      </w:pPr>
      <w:r>
        <w:t xml:space="preserve">2026-01-01</w:t>
      </w:r>
    </w:p>
    <w:p>
      <w:pPr>
        <w:pStyle w:val="DefinitionTerm"/>
      </w:pPr>
      <w:r>
        <w:t xml:space="preserve">End date</w:t>
      </w:r>
    </w:p>
    <w:p>
      <w:pPr>
        <w:pStyle w:val="Definition"/>
      </w:pPr>
      <w:r>
        <w:t xml:space="preserve">2027-12-31</w:t>
      </w:r>
    </w:p>
    <w:p>
      <w:pPr>
        <w:pStyle w:val="DefinitionTerm"/>
      </w:pPr>
      <w:r>
        <w:t xml:space="preserve">Funding</w:t>
      </w:r>
    </w:p>
    <w:p>
      <w:pPr>
        <w:pStyle w:val="Definition"/>
      </w:pPr>
      <w:r>
        <w:t xml:space="preserve">Did not apply for any funding yet.</w:t>
      </w:r>
    </w:p>
    <w:p>
      <w:pPr>
        <w:pStyle w:val="FirstParagraph"/>
      </w:pPr>
      <w:r>
        <w:t xml:space="preserve">Synthetic example for evaluating template quality. The project re-uses open observations and documents data management decisions.</w:t>
      </w:r>
    </w:p>
    <w:bookmarkEnd w:id="36"/>
    <w:bookmarkEnd w:id="37"/>
    <w:bookmarkEnd w:id="38"/>
    <w:bookmarkStart w:id="92" w:name="dmp-content"/>
    <w:bookmarkStart w:id="51" w:name="sec-data-collection"/>
    <w:bookmarkStart w:id="50" w:name="Xbbcee8b92e70ff5c0d7e3036052a1ab351c88b0"/>
    <w:p>
      <w:pPr>
        <w:pStyle w:val="Heading2"/>
      </w:pPr>
      <w:r>
        <w:t xml:space="preserve">Section 1: Data description and collection or re-use of existing data</w:t>
      </w:r>
    </w:p>
    <w:bookmarkStart w:id="46" w:name="q-how-data"/>
    <w:bookmarkStart w:id="45" w:name="X12bb0ca840b6a35ba6f883eca39c160cc095621"/>
    <w:p>
      <w:pPr>
        <w:pStyle w:val="Heading3"/>
      </w:pPr>
      <w:r>
        <w:t xml:space="preserve">1. How will new data be collected or produced and/or how will existing data be re-used?</w:t>
      </w:r>
    </w:p>
    <w:p>
      <w:pPr>
        <w:pStyle w:val="FirstParagraph"/>
      </w:pPr>
      <w:r>
        <w:t xml:space="preserve">No new instrument datasets will be produced in this project.</w:t>
      </w:r>
    </w:p>
    <w:bookmarkStart w:id="43" w:name="re-used-datasets"/>
    <w:p>
      <w:pPr>
        <w:pStyle w:val="Heading4"/>
      </w:pPr>
      <w:r>
        <w:t xml:space="preserve">Re-used datasets</w:t>
      </w:r>
    </w:p>
    <w:p>
      <w:pPr>
        <w:pStyle w:val="Heading5"/>
        <w:numPr>
          <w:ilvl w:val="0"/>
          <w:numId w:val="1002"/>
        </w:numPr>
      </w:pPr>
      <w:bookmarkStart w:id="39" w:name="open-coastal-observations-station-1"/>
      <w:r>
        <w:t xml:space="preserve">Open coastal observations — station 1</w:t>
      </w:r>
      <w:bookmarkEnd w:id="39"/>
    </w:p>
    <w:p>
      <w:pPr>
        <w:numPr>
          <w:ilvl w:val="0"/>
          <w:numId w:val="1000"/>
        </w:numPr>
      </w:pPr>
      <w:r>
        <w:t xml:space="preserve">This reference dataset will be re-used.</w:t>
      </w:r>
    </w:p>
    <w:p>
      <w:pPr>
        <w:numPr>
          <w:ilvl w:val="0"/>
          <w:numId w:val="1000"/>
        </w:numPr>
      </w:pPr>
      <w:r>
        <w:t xml:space="preserve">Source:</w:t>
      </w:r>
      <w:r>
        <w:t xml:space="preserve"> </w:t>
      </w:r>
      <w:hyperlink r:id="rId40">
        <w:r>
          <w:rPr>
            <w:rStyle w:val="Hyperlink"/>
          </w:rPr>
          <w:t xml:space="preserve">https://example.org/datasets/coastal-observations/station-1/version-2026</w:t>
        </w:r>
      </w:hyperlink>
    </w:p>
    <w:p>
      <w:pPr>
        <w:pStyle w:val="PilotLabel"/>
        <w:numPr>
          <w:ilvl w:val="0"/>
          <w:numId w:val="1000"/>
        </w:numPr>
      </w:pPr>
      <w:r>
        <w:rPr>
          <w:b/>
          <w:bCs/>
        </w:rPr>
        <w:t xml:space="preserve">Purpose of re-use</w:t>
      </w:r>
    </w:p>
    <w:p>
      <w:pPr>
        <w:numPr>
          <w:ilvl w:val="0"/>
          <w:numId w:val="1000"/>
        </w:numPr>
      </w:pPr>
      <w:r>
        <w:t xml:space="preserve">Compare seasonal changes in water temperature.</w:t>
      </w:r>
    </w:p>
    <w:p>
      <w:pPr>
        <w:pStyle w:val="Compact"/>
        <w:numPr>
          <w:ilvl w:val="1"/>
          <w:numId w:val="1003"/>
        </w:numPr>
      </w:pPr>
      <w:r>
        <w:t xml:space="preserve">Retain the original timestamps.</w:t>
      </w:r>
    </w:p>
    <w:p>
      <w:pPr>
        <w:pStyle w:val="Compact"/>
        <w:numPr>
          <w:ilvl w:val="1"/>
          <w:numId w:val="1003"/>
        </w:numPr>
      </w:pPr>
      <w:r>
        <w:t xml:space="preserve">Document any excluded observations.</w:t>
      </w:r>
    </w:p>
    <w:p>
      <w:pPr>
        <w:pStyle w:val="PilotLabel"/>
        <w:numPr>
          <w:ilvl w:val="0"/>
          <w:numId w:val="1000"/>
        </w:numPr>
      </w:pPr>
      <w:r>
        <w:rPr>
          <w:b/>
          <w:bCs/>
        </w:rPr>
        <w:t xml:space="preserve">Dataset version to be used</w:t>
      </w:r>
    </w:p>
    <w:p>
      <w:pPr>
        <w:numPr>
          <w:ilvl w:val="0"/>
          <w:numId w:val="1000"/>
        </w:numPr>
      </w:pPr>
      <w:r>
        <w:t xml:space="preserve">2026.1</w:t>
      </w:r>
    </w:p>
    <w:p>
      <w:pPr>
        <w:numPr>
          <w:ilvl w:val="0"/>
          <w:numId w:val="1000"/>
        </w:numPr>
      </w:pPr>
      <w:r>
        <w:t xml:space="preserve">If a new version becomes available during the project, the current version will continue to be used.</w:t>
      </w:r>
    </w:p>
    <w:p>
      <w:pPr>
        <w:numPr>
          <w:ilvl w:val="0"/>
          <w:numId w:val="1000"/>
        </w:numPr>
      </w:pPr>
      <w:r>
        <w:t xml:space="preserve">We will keep the copy of this standard reference data and make it available with our results.</w:t>
      </w:r>
    </w:p>
    <w:p>
      <w:pPr>
        <w:numPr>
          <w:ilvl w:val="0"/>
          <w:numId w:val="1000"/>
        </w:numPr>
      </w:pPr>
      <w:r>
        <w:t xml:space="preserve">This standard reference data are freely available with obligation to quote the source.</w:t>
      </w:r>
    </w:p>
    <w:p>
      <w:pPr>
        <w:numPr>
          <w:ilvl w:val="0"/>
          <w:numId w:val="1000"/>
        </w:numPr>
      </w:pPr>
      <w:r>
        <w:t xml:space="preserve">The standard reference data are in the format that does not have to be transformed and we can use it directly.</w:t>
      </w:r>
    </w:p>
    <w:p>
      <w:pPr>
        <w:pStyle w:val="Heading5"/>
        <w:numPr>
          <w:ilvl w:val="0"/>
          <w:numId w:val="1002"/>
        </w:numPr>
      </w:pPr>
      <w:bookmarkStart w:id="41" w:name="open-coastal-observations-station-2"/>
      <w:r>
        <w:t xml:space="preserve">Open coastal observations — station 2</w:t>
      </w:r>
      <w:bookmarkEnd w:id="41"/>
    </w:p>
    <w:p>
      <w:pPr>
        <w:numPr>
          <w:ilvl w:val="0"/>
          <w:numId w:val="1000"/>
        </w:numPr>
      </w:pPr>
      <w:r>
        <w:t xml:space="preserve">This reference dataset will be re-used.</w:t>
      </w:r>
    </w:p>
    <w:p>
      <w:pPr>
        <w:numPr>
          <w:ilvl w:val="0"/>
          <w:numId w:val="1000"/>
        </w:numPr>
      </w:pPr>
      <w:r>
        <w:t xml:space="preserve">Source:</w:t>
      </w:r>
      <w:r>
        <w:t xml:space="preserve"> </w:t>
      </w:r>
      <w:hyperlink r:id="rId42">
        <w:r>
          <w:rPr>
            <w:rStyle w:val="Hyperlink"/>
          </w:rPr>
          <w:t xml:space="preserve">https://example.org/datasets/coastal-observations/station-2/version-2026</w:t>
        </w:r>
      </w:hyperlink>
    </w:p>
    <w:p>
      <w:pPr>
        <w:pStyle w:val="PilotLabel"/>
        <w:numPr>
          <w:ilvl w:val="0"/>
          <w:numId w:val="1000"/>
        </w:numPr>
      </w:pPr>
      <w:r>
        <w:rPr>
          <w:b/>
          <w:bCs/>
        </w:rPr>
        <w:t xml:space="preserve">Purpose of re-use</w:t>
      </w:r>
    </w:p>
    <w:p>
      <w:pPr>
        <w:numPr>
          <w:ilvl w:val="0"/>
          <w:numId w:val="1000"/>
        </w:numPr>
      </w:pPr>
      <w:r>
        <w:t xml:space="preserve">Compare seasonal changes in water temperature.</w:t>
      </w:r>
    </w:p>
    <w:p>
      <w:pPr>
        <w:pStyle w:val="Compact"/>
        <w:numPr>
          <w:ilvl w:val="1"/>
          <w:numId w:val="1004"/>
        </w:numPr>
      </w:pPr>
      <w:r>
        <w:t xml:space="preserve">Retain the original timestamps.</w:t>
      </w:r>
    </w:p>
    <w:p>
      <w:pPr>
        <w:pStyle w:val="Compact"/>
        <w:numPr>
          <w:ilvl w:val="1"/>
          <w:numId w:val="1004"/>
        </w:numPr>
      </w:pPr>
      <w:r>
        <w:t xml:space="preserve">Document any excluded observations.</w:t>
      </w:r>
    </w:p>
    <w:p>
      <w:pPr>
        <w:pStyle w:val="PilotLabel"/>
        <w:numPr>
          <w:ilvl w:val="0"/>
          <w:numId w:val="1000"/>
        </w:numPr>
      </w:pPr>
      <w:r>
        <w:rPr>
          <w:b/>
          <w:bCs/>
        </w:rPr>
        <w:t xml:space="preserve">Dataset version to be used</w:t>
      </w:r>
    </w:p>
    <w:p>
      <w:pPr>
        <w:numPr>
          <w:ilvl w:val="0"/>
          <w:numId w:val="1000"/>
        </w:numPr>
      </w:pPr>
      <w:r>
        <w:t xml:space="preserve">2026.1</w:t>
      </w:r>
    </w:p>
    <w:p>
      <w:pPr>
        <w:numPr>
          <w:ilvl w:val="0"/>
          <w:numId w:val="1000"/>
        </w:numPr>
      </w:pPr>
      <w:r>
        <w:t xml:space="preserve">If a new version becomes available during the project, the current version will continue to be used.</w:t>
      </w:r>
    </w:p>
    <w:p>
      <w:pPr>
        <w:numPr>
          <w:ilvl w:val="0"/>
          <w:numId w:val="1000"/>
        </w:numPr>
      </w:pPr>
      <w:r>
        <w:t xml:space="preserve">We will keep the copy of this standard reference data and make it available with our results.</w:t>
      </w:r>
    </w:p>
    <w:p>
      <w:pPr>
        <w:numPr>
          <w:ilvl w:val="0"/>
          <w:numId w:val="1000"/>
        </w:numPr>
      </w:pPr>
      <w:r>
        <w:t xml:space="preserve">This standard reference data are freely available with obligation to quote the source.</w:t>
      </w:r>
    </w:p>
    <w:p>
      <w:pPr>
        <w:numPr>
          <w:ilvl w:val="0"/>
          <w:numId w:val="1000"/>
        </w:numPr>
      </w:pPr>
      <w:r>
        <w:t xml:space="preserve">The standard reference data are in the format that does not have to be transformed and we can use it directly.</w:t>
      </w:r>
    </w:p>
    <w:bookmarkEnd w:id="43"/>
    <w:bookmarkStart w:id="44" w:name="provenance"/>
    <w:p>
      <w:pPr>
        <w:pStyle w:val="Heading4"/>
      </w:pPr>
      <w:r>
        <w:t xml:space="preserve">Provenance</w:t>
      </w:r>
    </w:p>
    <w:p>
      <w:pPr>
        <w:pStyle w:val="PilotLabel"/>
      </w:pPr>
      <w:r>
        <w:rPr>
          <w:b/>
          <w:bCs/>
        </w:rPr>
        <w:t xml:space="preserve">How data provenance will be documented</w:t>
      </w:r>
    </w:p>
    <w:p>
      <w:pPr>
        <w:pStyle w:val="BodyText"/>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4"/>
    <w:bookmarkEnd w:id="45"/>
    <w:bookmarkEnd w:id="46"/>
    <w:bookmarkStart w:id="49" w:name="q-what-data"/>
    <w:bookmarkStart w:id="48" w:name="Xca74b24ebe1d7beeb7b205d3f339bb3c9fae4dd"/>
    <w:p>
      <w:pPr>
        <w:pStyle w:val="Heading3"/>
      </w:pPr>
      <w:r>
        <w:t xml:space="preserve">2. What data (for example the kinds, formats, and volumes) will be collected or produced?</w:t>
      </w:r>
    </w:p>
    <w:bookmarkStart w:id="47" w:name="re-used-datasets-1"/>
    <w:p>
      <w:pPr>
        <w:pStyle w:val="Heading4"/>
      </w:pPr>
      <w:r>
        <w:t xml:space="preserve">Re-used datasets</w:t>
      </w:r>
    </w:p>
    <w:p>
      <w:pPr>
        <w:pStyle w:val="FirstParagraph"/>
      </w:pPr>
      <w:r>
        <w:t xml:space="preserve">Datasets considered for reuse and actually reused are described in Question 1.</w:t>
      </w:r>
    </w:p>
    <w:bookmarkEnd w:id="47"/>
    <w:bookmarkEnd w:id="48"/>
    <w:bookmarkEnd w:id="49"/>
    <w:bookmarkEnd w:id="50"/>
    <w:bookmarkEnd w:id="51"/>
    <w:bookmarkStart w:id="57" w:name="sec-docs-metadata"/>
    <w:bookmarkStart w:id="56" w:name="section-2-documentation-and-data-quality"/>
    <w:p>
      <w:pPr>
        <w:pStyle w:val="Heading2"/>
      </w:pPr>
      <w:r>
        <w:t xml:space="preserve">Section 2: Documentation and data quality</w:t>
      </w:r>
    </w:p>
    <w:bookmarkStart w:id="53" w:name="q-docs-metadata"/>
    <w:bookmarkStart w:id="52"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List of data to be published is given in Section 5, Question 10 and 11. This also includes information about catalogs where the data can be found. Information about data types used is given in Section 1, Question 2.</w:t>
      </w:r>
    </w:p>
    <w:bookmarkEnd w:id="52"/>
    <w:bookmarkEnd w:id="53"/>
    <w:bookmarkStart w:id="55" w:name="q-how-data"/>
    <w:bookmarkStart w:id="54" w:name="X5eafbefeea6d431ca7097b3c50e59ae7ad09211"/>
    <w:p>
      <w:pPr>
        <w:pStyle w:val="Heading3"/>
      </w:pPr>
      <w:r>
        <w:t xml:space="preserve">4. What data quality control measures will be used?</w:t>
      </w:r>
    </w:p>
    <w:p>
      <w:pPr>
        <w:pStyle w:val="FirstParagraph"/>
      </w:pPr>
      <w:r>
        <w:t xml:space="preserve">There will be no instrument dataset in this project.</w:t>
      </w:r>
    </w:p>
    <w:bookmarkEnd w:id="54"/>
    <w:bookmarkEnd w:id="55"/>
    <w:bookmarkEnd w:id="56"/>
    <w:bookmarkEnd w:id="57"/>
    <w:bookmarkStart w:id="63" w:name="sec-storage-backup"/>
    <w:bookmarkStart w:id="62" w:name="X002899aa61771923264c5ba26e70d0cb36535d8"/>
    <w:p>
      <w:pPr>
        <w:pStyle w:val="Heading2"/>
      </w:pPr>
      <w:r>
        <w:t xml:space="preserve">Section 3: Storage and backup during research process</w:t>
      </w:r>
    </w:p>
    <w:bookmarkStart w:id="59" w:name="q-store-backup"/>
    <w:bookmarkStart w:id="58"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w:t>
      </w:r>
    </w:p>
    <w:p>
      <w:pPr>
        <w:pStyle w:val="BodyText"/>
      </w:pPr>
      <w:r>
        <w:t xml:space="preserve">Storage needs will be the same during the whole project.</w:t>
      </w:r>
    </w:p>
    <w:p>
      <w:pPr>
        <w:pStyle w:val="BodyText"/>
      </w:pPr>
      <w:r>
        <w:t xml:space="preserve">All essential data will also be stored elsewhere to prevent a total loss of data.</w:t>
      </w:r>
    </w:p>
    <w:p>
      <w:pPr>
        <w:pStyle w:val="BodyText"/>
      </w:pPr>
      <w:r>
        <w:t xml:space="preserve">We will make automated backups of all data stored outside the workspace.</w:t>
      </w:r>
    </w:p>
    <w:p>
      <w:pPr>
        <w:pStyle w:val="BodyText"/>
      </w:pPr>
      <w:r>
        <w:rPr>
          <w:b/>
          <w:bCs/>
        </w:rPr>
        <w:t xml:space="preserve">Information not provided:</w:t>
      </w:r>
      <w:r>
        <w:t xml:space="preserve"> </w:t>
      </w:r>
      <w:r>
        <w:t xml:space="preserve">the locations where data and metadata will be stored and backed up.</w:t>
      </w:r>
    </w:p>
    <w:p>
      <w:pPr>
        <w:pStyle w:val="BodyText"/>
      </w:pPr>
      <w:r>
        <w:rPr>
          <w:b/>
          <w:bCs/>
        </w:rPr>
        <w:t xml:space="preserve">Information not provided:</w:t>
      </w:r>
      <w:r>
        <w:t xml:space="preserve"> </w:t>
      </w:r>
      <w:r>
        <w:t xml:space="preserve">how often backups will be performed.</w:t>
      </w:r>
    </w:p>
    <w:bookmarkEnd w:id="58"/>
    <w:bookmarkEnd w:id="59"/>
    <w:bookmarkStart w:id="61" w:name="q-access-security"/>
    <w:bookmarkStart w:id="60" w:name="X2435ff7e0fb5ac09de2b8a7832d180059779311"/>
    <w:p>
      <w:pPr>
        <w:pStyle w:val="Heading3"/>
      </w:pPr>
      <w:r>
        <w:t xml:space="preserve">6. How will data security and protection of sensitive data be taken care of during the research?</w:t>
      </w:r>
    </w:p>
    <w:p>
      <w:pPr>
        <w:pStyle w:val="FirstParagraph"/>
      </w:pPr>
      <w:r>
        <w:t xml:space="preserve">During the project we will use shared working space to work with our data but we will store all essential data elsewhere. We make (automated) backups of all data stored outside of the working area.</w:t>
      </w:r>
    </w:p>
    <w:bookmarkEnd w:id="60"/>
    <w:bookmarkEnd w:id="61"/>
    <w:bookmarkEnd w:id="62"/>
    <w:bookmarkEnd w:id="63"/>
    <w:bookmarkStart w:id="71" w:name="sec-ethics-legal"/>
    <w:bookmarkStart w:id="70" w:name="Xe6fee8bd257fbf8fda017dae8c75e8fb2ac3d63"/>
    <w:p>
      <w:pPr>
        <w:pStyle w:val="Heading2"/>
      </w:pPr>
      <w:r>
        <w:t xml:space="preserve">Section 4: Legal and ethical requirements, codes of conduct</w:t>
      </w:r>
    </w:p>
    <w:bookmarkStart w:id="65" w:name="q-access-security"/>
    <w:bookmarkStart w:id="64"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Data security protection is described in Section 3, Question 6.</w:t>
      </w:r>
    </w:p>
    <w:bookmarkEnd w:id="64"/>
    <w:bookmarkEnd w:id="65"/>
    <w:bookmarkStart w:id="67" w:name="q-ethical-issues"/>
    <w:bookmarkStart w:id="66" w:name="X4fd7e2ade85e96b4d1f261bd90b158a1a2bf17d"/>
    <w:p>
      <w:pPr>
        <w:pStyle w:val="Heading3"/>
      </w:pPr>
      <w:r>
        <w:t xml:space="preserve">8. How will other legal issues, such as intellectual property rights and ownership, be managed? What legislation is applicable?</w:t>
      </w:r>
    </w:p>
    <w:p>
      <w:pPr>
        <w:pStyle w:val="FirstParagraph"/>
      </w:pPr>
      <w:r>
        <w:t xml:space="preserve">For the reference and non-reference data sets that we reuse, conditions are as follows:</w:t>
      </w:r>
    </w:p>
    <w:p>
      <w:pPr>
        <w:pStyle w:val="Compact"/>
        <w:numPr>
          <w:ilvl w:val="0"/>
          <w:numId w:val="1005"/>
        </w:numPr>
      </w:pPr>
      <w:r>
        <w:t xml:space="preserve">Open coastal observations — station 1</w:t>
      </w:r>
    </w:p>
    <w:p>
      <w:pPr>
        <w:pStyle w:val="Compact"/>
        <w:numPr>
          <w:ilvl w:val="0"/>
          <w:numId w:val="1000"/>
        </w:numPr>
      </w:pPr>
      <w:r>
        <w:t xml:space="preserve">It is freely available with obligation to quote the source (e.g. CC-BY).</w:t>
      </w:r>
    </w:p>
    <w:p>
      <w:pPr>
        <w:pStyle w:val="Compact"/>
        <w:numPr>
          <w:ilvl w:val="0"/>
          <w:numId w:val="1005"/>
        </w:numPr>
      </w:pPr>
      <w:r>
        <w:t xml:space="preserve">Open coastal observations — station 2</w:t>
      </w:r>
    </w:p>
    <w:p>
      <w:pPr>
        <w:pStyle w:val="Compact"/>
        <w:numPr>
          <w:ilvl w:val="0"/>
          <w:numId w:val="1000"/>
        </w:numPr>
      </w:pPr>
      <w:r>
        <w:t xml:space="preserve">It is freely available with obligation to quote the source (e.g. CC-BY).</w:t>
      </w:r>
    </w:p>
    <w:bookmarkEnd w:id="66"/>
    <w:bookmarkEnd w:id="67"/>
    <w:bookmarkStart w:id="69" w:name="q-ethical-issues"/>
    <w:bookmarkStart w:id="68" w:name="X6aa3741e257707022ba9bd9d7b697c4cc159f38"/>
    <w:p>
      <w:pPr>
        <w:pStyle w:val="Heading3"/>
      </w:pPr>
      <w:r>
        <w:t xml:space="preserve">9. What ethical issues and codes of conduct are there, and how will they be taken into account?</w:t>
      </w:r>
    </w:p>
    <w:bookmarkEnd w:id="68"/>
    <w:bookmarkEnd w:id="69"/>
    <w:bookmarkEnd w:id="70"/>
    <w:bookmarkEnd w:id="71"/>
    <w:bookmarkStart w:id="85" w:name="sec-sharing-preservation"/>
    <w:bookmarkStart w:id="84" w:name="Xae018e5b183161e16f62bc5d352ef4230239515"/>
    <w:p>
      <w:pPr>
        <w:pStyle w:val="Heading2"/>
      </w:pPr>
      <w:r>
        <w:t xml:space="preserve">Section 5: Data sharing and long-term preservation</w:t>
      </w:r>
    </w:p>
    <w:bookmarkStart w:id="75" w:name="q-share-restrictions"/>
    <w:bookmarkStart w:id="74" w:name="X8982c72ae9ec4f0c2653e8f851cb3cc0b636f01"/>
    <w:p>
      <w:pPr>
        <w:pStyle w:val="Heading3"/>
      </w:pPr>
      <w:r>
        <w:t xml:space="preserve">10. How and when will data be shared? Are there possible restrictions to data sharing or embargo reasons?</w:t>
      </w:r>
    </w:p>
    <w:bookmarkStart w:id="72" w:name="how-the-data-will-be-shared"/>
    <w:p>
      <w:pPr>
        <w:pStyle w:val="Heading4"/>
      </w:pPr>
      <w:r>
        <w:t xml:space="preserve">How the data will be shared</w:t>
      </w:r>
    </w:p>
    <w:bookmarkEnd w:id="72"/>
    <w:bookmarkStart w:id="73" w:name="restrictions-on-data-sharing"/>
    <w:p>
      <w:pPr>
        <w:pStyle w:val="Heading4"/>
      </w:pPr>
      <w:r>
        <w:t xml:space="preserve">Restrictions on data sharing</w:t>
      </w:r>
    </w:p>
    <w:p>
      <w:pPr>
        <w:pStyle w:val="FirstParagraph"/>
      </w:pPr>
      <w:r>
        <w:t xml:space="preserve">Ethical and legal restrictions are documented under Section 4. We have used the Data Stewardship Wizard, which made us aware of options to minimize the restrictions.</w:t>
      </w:r>
    </w:p>
    <w:bookmarkEnd w:id="73"/>
    <w:bookmarkEnd w:id="74"/>
    <w:bookmarkEnd w:id="75"/>
    <w:bookmarkStart w:id="77" w:name="q-data-preservation"/>
    <w:bookmarkStart w:id="76" w:name="Xa8c609443403b9d52f6d5cf624192e40a08d20a"/>
    <w:p>
      <w:pPr>
        <w:pStyle w:val="Heading3"/>
      </w:pPr>
      <w:r>
        <w:t xml:space="preserve">11. How will data for preservation be selected, and where will data be preserved long-term (for example a data repository or archive)?</w:t>
      </w:r>
    </w:p>
    <w:bookmarkEnd w:id="76"/>
    <w:bookmarkEnd w:id="77"/>
    <w:bookmarkStart w:id="79" w:name="q-dm-responsible"/>
    <w:bookmarkStart w:id="78" w:name="X34e5e056bcfb423fa04944f399f5e277d79199e"/>
    <w:p>
      <w:pPr>
        <w:pStyle w:val="Heading3"/>
      </w:pPr>
      <w:r>
        <w:t xml:space="preserve">12. What methods or software tools are needed to access and use data?</w:t>
      </w:r>
    </w:p>
    <w:p>
      <w:pPr>
        <w:pStyle w:val="FirstParagraph"/>
      </w:pPr>
      <w:r>
        <w:t xml:space="preserve">There are no published data to access or use.</w:t>
      </w:r>
    </w:p>
    <w:bookmarkEnd w:id="78"/>
    <w:bookmarkEnd w:id="79"/>
    <w:bookmarkStart w:id="83" w:name="q-persistent-identifier"/>
    <w:bookmarkStart w:id="82" w:name="X81e9a4e5e10601fc6bd611e3d0bbab887e0ae34"/>
    <w:p>
      <w:pPr>
        <w:pStyle w:val="Heading3"/>
      </w:pPr>
      <w:r>
        <w:t xml:space="preserve">13. How will the application of a unique and persistent identifier (such as a Digital Object Identifier (DOI)) to each data set be ensured?</w:t>
      </w:r>
    </w:p>
    <w:bookmarkStart w:id="80" w:name="ensuring-pids-for-published-data"/>
    <w:p>
      <w:pPr>
        <w:pStyle w:val="Heading4"/>
      </w:pPr>
      <w:r>
        <w:t xml:space="preserve">Ensuring PIDs for published data</w:t>
      </w:r>
    </w:p>
    <w:bookmarkEnd w:id="80"/>
    <w:bookmarkStart w:id="81" w:name="X83245d365e34c8582f50cbf3030ed273713440b"/>
    <w:p>
      <w:pPr>
        <w:pStyle w:val="Heading4"/>
      </w:pPr>
      <w:r>
        <w:t xml:space="preserve">Possible re-use of created data in other contexts</w:t>
      </w:r>
    </w:p>
    <w:p>
      <w:pPr>
        <w:pStyle w:val="FirstParagraph"/>
      </w:pPr>
      <w:r>
        <w:t xml:space="preserve">Explanation of how the collected or created data might be re-used in other contexts:</w:t>
      </w:r>
    </w:p>
    <w:bookmarkEnd w:id="81"/>
    <w:bookmarkEnd w:id="82"/>
    <w:bookmarkEnd w:id="83"/>
    <w:bookmarkEnd w:id="84"/>
    <w:bookmarkEnd w:id="85"/>
    <w:bookmarkStart w:id="91" w:name="sec-responsibilities-resources"/>
    <w:bookmarkStart w:id="90" w:name="X662c61ad5f65b2cf6bd2a16c99525d4cda861c7"/>
    <w:p>
      <w:pPr>
        <w:pStyle w:val="Heading2"/>
      </w:pPr>
      <w:r>
        <w:t xml:space="preserve">Section 6: Data management responsibilities and resources</w:t>
      </w:r>
    </w:p>
    <w:bookmarkStart w:id="87" w:name="q-dm-responsible"/>
    <w:bookmarkStart w:id="86" w:name="Xf4b55d2b4a1ddcb1e36c843c275d048687c3e24"/>
    <w:p>
      <w:pPr>
        <w:pStyle w:val="Heading3"/>
      </w:pPr>
      <w:r>
        <w:t xml:space="preserve">14. Who (for example role, position, and institution) will be responsible for data management (i.e. the data steward)?</w:t>
      </w:r>
    </w:p>
    <w:p>
      <w:pPr>
        <w:pStyle w:val="FirstParagraph"/>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86"/>
    <w:bookmarkEnd w:id="87"/>
    <w:bookmarkStart w:id="89" w:name="q-required-resources"/>
    <w:bookmarkStart w:id="88"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FirstParagraph"/>
      </w:pPr>
      <w:r>
        <w:t xml:space="preserve">Additional specialist expertise is required. Existing staff will receive training.</w:t>
      </w:r>
    </w:p>
    <w:p>
      <w:pPr>
        <w:pStyle w:val="PilotLabel"/>
      </w:pPr>
      <w:r>
        <w:rPr>
          <w:b/>
          <w:bCs/>
        </w:rPr>
        <w:t xml:space="preserve">Planned training</w:t>
      </w:r>
    </w:p>
    <w:p>
      <w:pPr>
        <w:pStyle w:val="BodyText"/>
      </w:pPr>
      <w:r>
        <w:t xml:space="preserve">Staff will complete training before data publication.</w:t>
      </w:r>
    </w:p>
    <w:p>
      <w:pPr>
        <w:pStyle w:val="Compact"/>
        <w:numPr>
          <w:ilvl w:val="0"/>
          <w:numId w:val="1006"/>
        </w:numPr>
      </w:pPr>
      <w:r>
        <w:t xml:space="preserve">Metadata quality checks</w:t>
      </w:r>
    </w:p>
    <w:p>
      <w:pPr>
        <w:pStyle w:val="Compact"/>
        <w:numPr>
          <w:ilvl w:val="0"/>
          <w:numId w:val="1006"/>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Repository charges are addressed in Question 11.</w:t>
      </w:r>
    </w:p>
    <w:p>
      <w:pPr>
        <w:pStyle w:val="BodyText"/>
      </w:pPr>
      <w:r>
        <w:t xml:space="preserve">Following resources will be dedicated to data management and ensuring that data will be FAIR:</w:t>
      </w:r>
    </w:p>
    <w:p>
      <w:pPr>
        <w:pStyle w:val="Compact"/>
        <w:numPr>
          <w:ilvl w:val="0"/>
          <w:numId w:val="1007"/>
        </w:numPr>
      </w:pPr>
      <w:r>
        <w:rPr>
          <w:b/>
          <w:bCs/>
        </w:rPr>
        <w:t xml:space="preserve">Coastal observations: reproducible data management - COAST-2026</w:t>
      </w:r>
    </w:p>
    <w:p>
      <w:pPr>
        <w:pStyle w:val="PilotLabel"/>
        <w:numPr>
          <w:ilvl w:val="1"/>
          <w:numId w:val="1008"/>
        </w:numPr>
      </w:pPr>
      <w:r>
        <w:rPr>
          <w:b/>
          <w:bCs/>
        </w:rPr>
        <w:t xml:space="preserve">Data preparation resource 1</w:t>
      </w:r>
    </w:p>
    <w:p>
      <w:pPr>
        <w:numPr>
          <w:ilvl w:val="1"/>
          <w:numId w:val="1000"/>
        </w:numPr>
      </w:pPr>
      <w:r>
        <w:t xml:space="preserve">Prepare metadata and validate deposit files.</w:t>
      </w:r>
    </w:p>
    <w:p>
      <w:pPr>
        <w:numPr>
          <w:ilvl w:val="1"/>
          <w:numId w:val="1000"/>
        </w:numPr>
      </w:pPr>
      <w:r>
        <w:t xml:space="preserve">The amount is 5000 TWD.</w:t>
      </w:r>
    </w:p>
    <w:p>
      <w:pPr>
        <w:numPr>
          <w:ilvl w:val="1"/>
          <w:numId w:val="1000"/>
        </w:numPr>
      </w:pPr>
      <w:r>
        <w:t xml:space="preserve">This resource is allocated for ensuring findability and supporting management of data.</w:t>
      </w:r>
    </w:p>
    <w:p>
      <w:pPr>
        <w:numPr>
          <w:ilvl w:val="1"/>
          <w:numId w:val="1000"/>
        </w:numPr>
      </w:pPr>
      <w:r>
        <w:t xml:space="preserve">This cost will be covered as follows: Institutional research funds.</w:t>
      </w:r>
    </w:p>
    <w:p>
      <w:pPr>
        <w:pStyle w:val="PilotLabel"/>
        <w:numPr>
          <w:ilvl w:val="1"/>
          <w:numId w:val="1008"/>
        </w:numPr>
      </w:pPr>
      <w:r>
        <w:rPr>
          <w:b/>
          <w:bCs/>
        </w:rPr>
        <w:t xml:space="preserve">Data preparation resource 2</w:t>
      </w:r>
    </w:p>
    <w:p>
      <w:pPr>
        <w:numPr>
          <w:ilvl w:val="1"/>
          <w:numId w:val="1000"/>
        </w:numPr>
      </w:pPr>
      <w:r>
        <w:t xml:space="preserve">Prepare metadata and validate deposit files.</w:t>
      </w:r>
    </w:p>
    <w:p>
      <w:pPr>
        <w:numPr>
          <w:ilvl w:val="1"/>
          <w:numId w:val="1000"/>
        </w:numPr>
      </w:pPr>
      <w:r>
        <w:t xml:space="preserve">The amount is 0 TWD.</w:t>
      </w:r>
    </w:p>
    <w:p>
      <w:pPr>
        <w:numPr>
          <w:ilvl w:val="1"/>
          <w:numId w:val="1000"/>
        </w:numPr>
      </w:pPr>
      <w:r>
        <w:t xml:space="preserve">This resource is allocated for ensuring findability and supporting management of data.</w:t>
      </w:r>
    </w:p>
    <w:p>
      <w:pPr>
        <w:numPr>
          <w:ilvl w:val="1"/>
          <w:numId w:val="1000"/>
        </w:numPr>
      </w:pPr>
      <w:r>
        <w:t xml:space="preserve">This cost will be covered as follows: Institutional research funds.</w:t>
      </w:r>
    </w:p>
    <w:bookmarkEnd w:id="88"/>
    <w:bookmarkEnd w:id="89"/>
    <w:bookmarkEnd w:id="90"/>
    <w:bookmarkEnd w:id="91"/>
    <w:bookmarkEnd w:id="92"/>
    <w:bookmarkEnd w:id="9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r>
      <w:rPr>
        <w:noProof/>
      </w:rPr>
    </w:r>
    <w:r>
      <w:tab/>
    </w:r>
    <w:r>
      <w:tab/>
    </w:r>
    <w:sdt>
      <w:sdtPr>
        <w:alias w:val="Název"/>
        <w:tag w:val=""/>
        <w:id w:val="1545787097"/>
        <w:dataBinding w:prefixMappings="xmlns:ns0='http://purl.org/dc/elements/1.1/' xmlns:ns1='http://schemas.openxmlformats.org/package/2006/metadata/core-properties' " w:xpath="/ns1:coreProperties[1]/ns0:title[1]" w:storeItemID="{6C3C8BC8-F283-45AE-878A-BAB7291924A1}"/>
        <w:text/>
      </w:sdtPr>
      <w:sdtContent>
        <w:r w:rsidR="00A24500">
          <w:t>Test</w:t>
        </w:r>
      </w:sdtContent>
    </w:sdt>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r>
      <w:rPr>
        <w:noProof/>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120" w:before="0" w:line="336"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center"/>
      <w:outlineLvl w:val="0"/>
    </w:pPr>
    <w:rPr>
      <w:rFonts w:ascii="Arial" w:eastAsia="Noto Sans CJK TC" w:hAnsi="Arial"/>
      <w:b/>
      <w:bCs/>
      <w:color w:val="222222"/>
      <w:sz w:val="44"/>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outlineLvl w:val="1"/>
    </w:pPr>
    <w:rPr>
      <w:rFonts w:ascii="Arial" w:eastAsia="Noto Sans CJK TC" w:hAnsi="Arial"/>
      <w:b/>
      <w:bCs/>
      <w:color w:val="222222"/>
      <w:sz w:val="32"/>
      <w:szCs w:val="28"/>
      <w:lang w:eastAsia="zh-TW" w:val="en"/>
    </w:rPr>
  </w:style>
  <w:style w:styleId="Heading3" w:type="paragraph">
    <w:name w:val="heading 3"/>
    <w:basedOn w:val="Normal"/>
    <w:next w:val="BodyText"/>
    <w:uiPriority w:val="9"/>
    <w:unhideWhenUsed/>
    <w:qFormat/>
    <w:rsid w:val="00A24500"/>
    <w:pPr>
      <w:keepNext/>
      <w:keepLines/>
      <w:pageBreakBefore w:val="0"/>
      <w:spacing w:after="120" w:before="240"/>
      <w:outlineLvl w:val="2"/>
    </w:pPr>
    <w:rPr>
      <w:rFonts w:ascii="Arial" w:eastAsia="Noto Sans CJK TC" w:hAnsi="Arial"/>
      <w:b/>
      <w:bCs/>
      <w:color w:val="222222"/>
      <w:sz w:val="25"/>
      <w:lang w:eastAsia="zh-TW" w:val="en"/>
    </w:rPr>
  </w:style>
  <w:style w:styleId="Heading4" w:type="paragraph">
    <w:name w:val="heading 4"/>
    <w:basedOn w:val="Normal"/>
    <w:next w:val="BodyText"/>
    <w:uiPriority w:val="9"/>
    <w:unhideWhenUsed/>
    <w:qFormat/>
    <w:rsid w:val="00A24500"/>
    <w:pPr>
      <w:keepNext/>
      <w:keepLines/>
      <w:pageBreakBefore w:val="0"/>
      <w:spacing w:after="120" w:before="240"/>
      <w:outlineLvl w:val="3"/>
    </w:pPr>
    <w:rPr>
      <w:rFonts w:ascii="Arial" w:eastAsia="Noto Sans CJK TC" w:hAnsi="Arial"/>
      <w:b/>
      <w:bCs/>
      <w:i/>
      <w:color w:val="222222"/>
      <w:sz w:val="23"/>
      <w:lang w:eastAsia="zh-TW" w:val="en"/>
    </w:rPr>
  </w:style>
  <w:style w:styleId="Heading5" w:type="paragraph">
    <w:name w:val="heading 5"/>
    <w:basedOn w:val="Normal"/>
    <w:next w:val="BodyText"/>
    <w:uiPriority w:val="9"/>
    <w:unhideWhenUsed/>
    <w:qFormat/>
    <w:pPr>
      <w:keepNext/>
      <w:keepLines/>
      <w:pageBreakBefore w:val="0"/>
      <w:spacing w:after="120" w:before="240"/>
      <w:outlineLvl w:val="4"/>
    </w:pPr>
    <w:rPr>
      <w:rFonts w:ascii="Arial" w:eastAsia="Noto Sans CJK TC" w:hAnsi="Arial"/>
      <w:b/>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120" w:before="0" w:line="336"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120" w:before="0" w:line="336"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120" w:before="0" w:line="336"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2"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3"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2"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3"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Science Europe pilot / populated</dc:title>
  <dc:creator/>
  <dc:language>en</dc:language>
  <cp:keywords/>
  <dcterms:created xsi:type="dcterms:W3CDTF">2026-09-11T07:23:50Z</dcterms:created>
  <dcterms:modified xsi:type="dcterms:W3CDTF">2026-09-11T07:23:50Z</dcterms:modified>
</cp:coreProperties>
</file>

<file path=docProps/custom.xml><?xml version="1.0" encoding="utf-8"?>
<Properties xmlns="http://schemas.openxmlformats.org/officeDocument/2006/custom-properties" xmlns:vt="http://schemas.openxmlformats.org/officeDocument/2006/docPropsVTypes"/>
</file>