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quality reading experiment / quality-rich</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2" w:name="dmp-content"/>
    <w:p>
      <w:r>
        <w:br w:type="page"/>
      </w:r>
    </w:p>
    <w:bookmarkStart w:id="55" w:name="sec-data-collection"/>
    <w:bookmarkStart w:id="54"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9" w:name="q-how-data"/>
    <w:bookmarkStart w:id="48"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1"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：品質管控措施包括校正量測結果、重複取樣或量測、以標準化方式擷取與記錄資料、資料輸入檢核、資料同儕審查、使用受控詞彙、量測已知結果的樣本以監測一致性。</w:t>
      </w:r>
    </w:p>
    <w:p>
      <w:pPr>
        <w:pStyle w:val="Heading5"/>
        <w:numPr>
          <w:ilvl w:val="0"/>
          <w:numId w:val="1002"/>
        </w:numPr>
      </w:pPr>
      <w:bookmarkStart w:id="40" w:name="鹽度觀測資料"/>
      <w:r>
        <w:rPr>
          <w:rFonts w:hint="eastAsia"/>
        </w:rPr>
        <w:t xml:space="preserve">鹽度觀測資料</w:t>
      </w:r>
      <w:bookmarkEnd w:id="40"/>
    </w:p>
    <w:p>
      <w:pPr>
        <w:numPr>
          <w:ilvl w:val="0"/>
          <w:numId w:val="1000"/>
        </w:numPr>
      </w:pPr>
      <w:r>
        <w:rPr>
          <w:rFonts w:hint="eastAsia"/>
        </w:rPr>
        <w:t xml:space="preserve">尚未指定此資料集使用的儀器。</w:t>
      </w:r>
    </w:p>
    <w:p>
      <w:pPr>
        <w:numPr>
          <w:ilvl w:val="0"/>
          <w:numId w:val="1000"/>
        </w:numPr>
      </w:pPr>
      <w:r>
        <w:rPr>
          <w:rFonts w:hint="eastAsia"/>
          <w:b/>
          <w:bCs/>
        </w:rPr>
        <w:t xml:space="preserve">鹽度觀測資料</w:t>
      </w:r>
      <w:r>
        <w:rPr>
          <w:rFonts w:hint="eastAsia"/>
        </w:rPr>
        <w:t xml:space="preserve">：品質管控措施包括資料輸入檢核。</w:t>
      </w:r>
    </w:p>
    <w:p>
      <w:pPr>
        <w:pStyle w:val="PilotLead"/>
        <w:numPr>
          <w:ilvl w:val="0"/>
          <w:numId w:val="1000"/>
        </w:numPr>
      </w:pPr>
      <w:r>
        <w:rPr>
          <w:rFonts w:hint="eastAsia"/>
          <w:b/>
          <w:bCs/>
        </w:rPr>
        <w:t xml:space="preserve">鹽度觀測資料</w:t>
      </w:r>
      <w:r>
        <w:rPr>
          <w:rFonts w:hint="eastAsia"/>
        </w:rPr>
        <w:t xml:space="preserve">的其他品質管控說明：</w:t>
      </w:r>
    </w:p>
    <w:p>
      <w:pPr>
        <w:pStyle w:val="PilotLead"/>
        <w:numPr>
          <w:ilvl w:val="0"/>
          <w:numId w:val="1000"/>
        </w:numPr>
      </w:pPr>
      <w:r>
        <w:rPr>
          <w:rFonts w:hint="eastAsia"/>
        </w:rPr>
        <w:t xml:space="preserve">保留</w:t>
      </w:r>
      <w:r>
        <w:t xml:space="preserve"> v1.2 </w:t>
      </w:r>
      <w:r>
        <w:rPr>
          <w:rFonts w:hint="eastAsia"/>
        </w:rPr>
        <w:t xml:space="preserve">與門檻值</w:t>
      </w:r>
      <w:r>
        <w:t xml:space="preserve"> 0.05。</w:t>
      </w:r>
    </w:p>
    <w:p>
      <w:pPr>
        <w:numPr>
          <w:ilvl w:val="0"/>
          <w:numId w:val="1000"/>
        </w:numPr>
      </w:pPr>
      <w:r>
        <w:rPr>
          <w:rFonts w:hint="eastAsia"/>
        </w:rPr>
        <w:t xml:space="preserve">這是使用者另外撰寫的段落！</w:t>
      </w:r>
    </w:p>
    <w:p>
      <w:pPr>
        <w:pStyle w:val="PilotListLead"/>
        <w:numPr>
          <w:ilvl w:val="1"/>
          <w:numId w:val="1004"/>
        </w:numPr>
      </w:pPr>
      <w:r>
        <w:rPr>
          <w:rFonts w:hint="eastAsia"/>
        </w:rPr>
        <w:t xml:space="preserve">保留原始紀錄。</w:t>
      </w:r>
    </w:p>
    <w:p>
      <w:pPr>
        <w:pStyle w:val="Compact"/>
        <w:numPr>
          <w:ilvl w:val="1"/>
          <w:numId w:val="1004"/>
        </w:numPr>
      </w:pPr>
      <w:r>
        <w:rPr>
          <w:rFonts w:hint="eastAsia"/>
        </w:rPr>
        <w:t xml:space="preserve">記錄每次更正的原因。</w:t>
      </w:r>
    </w:p>
    <w:p>
      <w:pPr>
        <w:numPr>
          <w:ilvl w:val="0"/>
          <w:numId w:val="1000"/>
        </w:numPr>
      </w:pPr>
      <w:r>
        <w:rPr>
          <w:rFonts w:hint="eastAsia"/>
        </w:rPr>
        <w:t xml:space="preserve">延伸品質管控程序須保留獨立段落。</w:t>
      </w:r>
      <w:r>
        <w:t xml:space="preserve"> [01]</w:t>
      </w:r>
    </w:p>
    <w:p>
      <w:pPr>
        <w:numPr>
          <w:ilvl w:val="0"/>
          <w:numId w:val="1000"/>
        </w:numPr>
      </w:pPr>
      <w:r>
        <w:rPr>
          <w:rFonts w:hint="eastAsia"/>
        </w:rPr>
        <w:t xml:space="preserve">延伸品質管控程序須保留獨立段落。</w:t>
      </w:r>
      <w:r>
        <w:t xml:space="preserve"> [02]</w:t>
      </w:r>
    </w:p>
    <w:p>
      <w:pPr>
        <w:numPr>
          <w:ilvl w:val="0"/>
          <w:numId w:val="1000"/>
        </w:numPr>
      </w:pPr>
      <w:r>
        <w:rPr>
          <w:rFonts w:hint="eastAsia"/>
        </w:rPr>
        <w:t xml:space="preserve">延伸品質管控程序須保留獨立段落。</w:t>
      </w:r>
      <w:r>
        <w:t xml:space="preserve"> [03]</w:t>
      </w:r>
    </w:p>
    <w:p>
      <w:pPr>
        <w:numPr>
          <w:ilvl w:val="0"/>
          <w:numId w:val="1000"/>
        </w:numPr>
      </w:pPr>
      <w:r>
        <w:rPr>
          <w:rFonts w:hint="eastAsia"/>
        </w:rPr>
        <w:t xml:space="preserve">延伸品質管控程序須保留獨立段落。</w:t>
      </w:r>
      <w:r>
        <w:t xml:space="preserve"> [04]</w:t>
      </w:r>
    </w:p>
    <w:p>
      <w:pPr>
        <w:numPr>
          <w:ilvl w:val="0"/>
          <w:numId w:val="1000"/>
        </w:numPr>
      </w:pPr>
      <w:r>
        <w:rPr>
          <w:rFonts w:hint="eastAsia"/>
        </w:rPr>
        <w:t xml:space="preserve">延伸品質管控程序須保留獨立段落。</w:t>
      </w:r>
      <w:r>
        <w:t xml:space="preserve"> [05]</w:t>
      </w:r>
    </w:p>
    <w:p>
      <w:pPr>
        <w:numPr>
          <w:ilvl w:val="0"/>
          <w:numId w:val="1000"/>
        </w:numPr>
      </w:pPr>
      <w:r>
        <w:rPr>
          <w:rFonts w:hint="eastAsia"/>
        </w:rPr>
        <w:t xml:space="preserve">延伸品質管控程序須保留獨立段落。</w:t>
      </w:r>
      <w:r>
        <w:t xml:space="preserve"> [06]</w:t>
      </w:r>
    </w:p>
    <w:p>
      <w:pPr>
        <w:numPr>
          <w:ilvl w:val="0"/>
          <w:numId w:val="1000"/>
        </w:numPr>
      </w:pPr>
      <w:r>
        <w:rPr>
          <w:rFonts w:hint="eastAsia"/>
        </w:rPr>
        <w:t xml:space="preserve">延伸品質管控程序須保留獨立段落。</w:t>
      </w:r>
      <w:r>
        <w:t xml:space="preserve"> [07]</w:t>
      </w:r>
    </w:p>
    <w:p>
      <w:pPr>
        <w:numPr>
          <w:ilvl w:val="0"/>
          <w:numId w:val="1000"/>
        </w:numPr>
      </w:pPr>
      <w:r>
        <w:rPr>
          <w:rFonts w:hint="eastAsia"/>
        </w:rPr>
        <w:t xml:space="preserve">延伸品質管控程序須保留獨立段落。</w:t>
      </w:r>
      <w:r>
        <w:t xml:space="preserve"> [08]</w:t>
      </w:r>
    </w:p>
    <w:p>
      <w:pPr>
        <w:numPr>
          <w:ilvl w:val="0"/>
          <w:numId w:val="1000"/>
        </w:numPr>
      </w:pPr>
      <w:r>
        <w:rPr>
          <w:rFonts w:hint="eastAsia"/>
        </w:rPr>
        <w:t xml:space="preserve">延伸品質管控程序須保留獨立段落。</w:t>
      </w:r>
      <w:r>
        <w:t xml:space="preserve"> [09]</w:t>
      </w:r>
    </w:p>
    <w:p>
      <w:pPr>
        <w:numPr>
          <w:ilvl w:val="0"/>
          <w:numId w:val="1000"/>
        </w:numPr>
      </w:pPr>
      <w:r>
        <w:rPr>
          <w:rFonts w:hint="eastAsia"/>
        </w:rPr>
        <w:t xml:space="preserve">延伸品質管控程序須保留獨立段落。</w:t>
      </w:r>
      <w:r>
        <w:t xml:space="preserve"> [10]</w:t>
      </w:r>
    </w:p>
    <w:p>
      <w:pPr>
        <w:numPr>
          <w:ilvl w:val="0"/>
          <w:numId w:val="1000"/>
        </w:numPr>
      </w:pPr>
      <w:r>
        <w:rPr>
          <w:rFonts w:hint="eastAsia"/>
        </w:rPr>
        <w:t xml:space="preserve">延伸品質管控程序須保留獨立段落。</w:t>
      </w:r>
      <w:r>
        <w:t xml:space="preserve"> [11]</w:t>
      </w:r>
    </w:p>
    <w:p>
      <w:pPr>
        <w:numPr>
          <w:ilvl w:val="0"/>
          <w:numId w:val="1000"/>
        </w:numPr>
      </w:pPr>
      <w:r>
        <w:rPr>
          <w:rFonts w:hint="eastAsia"/>
        </w:rPr>
        <w:t xml:space="preserve">延伸品質管控程序須保留獨立段落。</w:t>
      </w:r>
      <w:r>
        <w:t xml:space="preserve"> [12]</w:t>
      </w:r>
    </w:p>
    <w:p>
      <w:pPr>
        <w:numPr>
          <w:ilvl w:val="0"/>
          <w:numId w:val="1000"/>
        </w:numPr>
      </w:pPr>
      <w:r>
        <w:rPr>
          <w:rFonts w:hint="eastAsia"/>
        </w:rPr>
        <w:t xml:space="preserve">延伸品質管控程序須保留獨立段落。</w:t>
      </w:r>
      <w:r>
        <w:t xml:space="preserve"> [13]</w:t>
      </w:r>
    </w:p>
    <w:p>
      <w:pPr>
        <w:numPr>
          <w:ilvl w:val="0"/>
          <w:numId w:val="1000"/>
        </w:numPr>
      </w:pPr>
      <w:r>
        <w:rPr>
          <w:rFonts w:hint="eastAsia"/>
        </w:rPr>
        <w:t xml:space="preserve">延伸品質管控程序須保留獨立段落。</w:t>
      </w:r>
      <w:r>
        <w:t xml:space="preserve"> [14]</w:t>
      </w:r>
    </w:p>
    <w:p>
      <w:pPr>
        <w:numPr>
          <w:ilvl w:val="0"/>
          <w:numId w:val="1000"/>
        </w:numPr>
      </w:pPr>
      <w:r>
        <w:rPr>
          <w:rFonts w:hint="eastAsia"/>
        </w:rPr>
        <w:t xml:space="preserve">延伸品質管控程序須保留獨立段落。</w:t>
      </w:r>
      <w:r>
        <w:t xml:space="preserve"> [15]</w:t>
      </w:r>
    </w:p>
    <w:p>
      <w:pPr>
        <w:numPr>
          <w:ilvl w:val="0"/>
          <w:numId w:val="1000"/>
        </w:numPr>
      </w:pPr>
      <w:r>
        <w:rPr>
          <w:rFonts w:hint="eastAsia"/>
        </w:rPr>
        <w:t xml:space="preserve">延伸品質管控程序須保留獨立段落。</w:t>
      </w:r>
      <w:r>
        <w:t xml:space="preserve"> [16]</w:t>
      </w:r>
    </w:p>
    <w:p>
      <w:pPr>
        <w:numPr>
          <w:ilvl w:val="0"/>
          <w:numId w:val="1000"/>
        </w:numPr>
      </w:pPr>
      <w:r>
        <w:rPr>
          <w:rFonts w:hint="eastAsia"/>
        </w:rPr>
        <w:t xml:space="preserve">延伸品質管控程序須保留獨立段落。</w:t>
      </w:r>
      <w:r>
        <w:t xml:space="preserve"> [17]</w:t>
      </w:r>
    </w:p>
    <w:p>
      <w:pPr>
        <w:numPr>
          <w:ilvl w:val="0"/>
          <w:numId w:val="1000"/>
        </w:numPr>
      </w:pPr>
      <w:r>
        <w:rPr>
          <w:rFonts w:hint="eastAsia"/>
        </w:rPr>
        <w:t xml:space="preserve">延伸品質管控程序須保留獨立段落。</w:t>
      </w:r>
      <w:r>
        <w:t xml:space="preserve"> [18]</w:t>
      </w:r>
    </w:p>
    <w:p>
      <w:pPr>
        <w:numPr>
          <w:ilvl w:val="0"/>
          <w:numId w:val="1000"/>
        </w:numPr>
      </w:pPr>
      <w:r>
        <w:rPr>
          <w:rFonts w:hint="eastAsia"/>
        </w:rPr>
        <w:t xml:space="preserve">延伸品質管控程序須保留獨立段落。</w:t>
      </w:r>
      <w:r>
        <w:t xml:space="preserve"> [19]</w:t>
      </w:r>
    </w:p>
    <w:p>
      <w:pPr>
        <w:numPr>
          <w:ilvl w:val="0"/>
          <w:numId w:val="1000"/>
        </w:numPr>
      </w:pPr>
      <w:r>
        <w:rPr>
          <w:rFonts w:hint="eastAsia"/>
        </w:rPr>
        <w:t xml:space="preserve">延伸品質管控程序須保留獨立段落。</w:t>
      </w:r>
      <w:r>
        <w:t xml:space="preserve"> [20]</w:t>
      </w:r>
    </w:p>
    <w:bookmarkEnd w:id="41"/>
    <w:bookmarkStart w:id="46" w:name="再次使用的資料集"/>
    <w:p>
      <w:pPr>
        <w:pStyle w:val="Heading4"/>
      </w:pPr>
      <w:r>
        <w:rPr>
          <w:rFonts w:hint="eastAsia"/>
        </w:rPr>
        <w:t xml:space="preserve">再次使用的資料集</w:t>
      </w:r>
    </w:p>
    <w:p>
      <w:pPr>
        <w:pStyle w:val="Heading5"/>
        <w:numPr>
          <w:ilvl w:val="0"/>
          <w:numId w:val="1005"/>
        </w:numPr>
      </w:pPr>
      <w:bookmarkStart w:id="42" w:name="開放海岸觀測資料測站-1"/>
      <w:r>
        <w:rPr>
          <w:rFonts w:hint="eastAsia"/>
        </w:rPr>
        <w:t xml:space="preserve">開放海岸觀測資料——測站</w:t>
      </w:r>
      <w:r>
        <w:t xml:space="preserve"> 1</w:t>
      </w:r>
      <w:bookmarkEnd w:id="42"/>
    </w:p>
    <w:p>
      <w:pPr>
        <w:numPr>
          <w:ilvl w:val="0"/>
          <w:numId w:val="1000"/>
        </w:numPr>
      </w:pPr>
      <w:r>
        <w:rPr>
          <w:rFonts w:hint="eastAsia"/>
        </w:rPr>
        <w:t xml:space="preserve">資料來源：</w:t>
      </w:r>
      <w:hyperlink r:id="rId43">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5"/>
        </w:numPr>
      </w:pPr>
      <w:bookmarkStart w:id="44" w:name="開放海岸觀測資料測站-2"/>
      <w:r>
        <w:rPr>
          <w:rFonts w:hint="eastAsia"/>
        </w:rPr>
        <w:t xml:space="preserve">開放海岸觀測資料——測站</w:t>
      </w:r>
      <w:r>
        <w:t xml:space="preserve"> 2</w:t>
      </w:r>
      <w:bookmarkEnd w:id="44"/>
    </w:p>
    <w:p>
      <w:pPr>
        <w:numPr>
          <w:ilvl w:val="0"/>
          <w:numId w:val="1000"/>
        </w:numPr>
      </w:pPr>
      <w:r>
        <w:rPr>
          <w:rFonts w:hint="eastAsia"/>
        </w:rPr>
        <w:t xml:space="preserve">資料來源：</w:t>
      </w:r>
      <w:hyperlink r:id="rId45">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7"/>
        </w:numPr>
      </w:pPr>
      <w:r>
        <w:rPr>
          <w:rFonts w:hint="eastAsia"/>
        </w:rPr>
        <w:t xml:space="preserve">保留原始時間戳記。</w:t>
      </w:r>
    </w:p>
    <w:p>
      <w:pPr>
        <w:pStyle w:val="Compact"/>
        <w:numPr>
          <w:ilvl w:val="1"/>
          <w:numId w:val="1007"/>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6"/>
    <w:bookmarkStart w:id="47"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7"/>
    <w:bookmarkEnd w:id="48"/>
    <w:bookmarkEnd w:id="49"/>
    <w:bookmarkStart w:id="53" w:name="q-what-data"/>
    <w:bookmarkStart w:id="52" w:name="將蒐集或產生哪些資料例如種類格式與資料量"/>
    <w:p>
      <w:pPr>
        <w:pStyle w:val="Heading3"/>
      </w:pPr>
      <w:r>
        <w:t xml:space="preserve">2. </w:t>
      </w:r>
      <w:r>
        <w:rPr>
          <w:rFonts w:hint="eastAsia"/>
        </w:rPr>
        <w:t xml:space="preserve">將蒐集或產生哪些資料（例如種類、格式與資料量）？</w:t>
      </w:r>
    </w:p>
    <w:bookmarkStart w:id="50" w:name="儀器資料集-1"/>
    <w:p>
      <w:pPr>
        <w:pStyle w:val="Heading4"/>
      </w:pPr>
      <w:r>
        <w:rPr>
          <w:rFonts w:hint="eastAsia"/>
        </w:rPr>
        <w:t xml:space="preserve">儀器資料集</w:t>
      </w:r>
    </w:p>
    <w:p>
      <w:pPr>
        <w:pStyle w:val="FirstParagraph"/>
      </w:pPr>
      <w:r>
        <w:rPr>
          <w:rFonts w:hint="eastAsia"/>
        </w:rPr>
        <w:t xml:space="preserve">本專案將取得以下儀器資料集：</w:t>
      </w:r>
    </w:p>
    <w:p>
      <w:pPr>
        <w:pStyle w:val="PilotLabel"/>
        <w:numPr>
          <w:ilvl w:val="0"/>
          <w:numId w:val="1008"/>
        </w:numPr>
      </w:pPr>
      <w:r>
        <w:rPr>
          <w:rFonts w:hint="eastAsia"/>
          <w:b/>
          <w:bCs/>
        </w:rPr>
        <w:t xml:space="preserve">沿岸水溫觀測資料</w:t>
      </w:r>
    </w:p>
    <w:p>
      <w:pPr>
        <w:numPr>
          <w:ilvl w:val="0"/>
          <w:numId w:val="1000"/>
        </w:numPr>
      </w:pPr>
      <w:r>
        <w:rPr>
          <w:rFonts w:hint="eastAsia"/>
        </w:rPr>
        <w:t xml:space="preserve">此資料集將由專案中的專家使用自有儀器設備蒐集。</w:t>
      </w:r>
    </w:p>
    <w:p>
      <w:pPr>
        <w:pStyle w:val="PilotListLead"/>
        <w:numPr>
          <w:ilvl w:val="0"/>
          <w:numId w:val="1000"/>
        </w:numPr>
      </w:pPr>
      <w:r>
        <w:rPr>
          <w:rFonts w:hint="eastAsia"/>
        </w:rPr>
        <w:t xml:space="preserve">此儀器設備已有完整描述，且為我們所熟悉。</w:t>
      </w:r>
    </w:p>
    <w:p>
      <w:pPr>
        <w:pStyle w:val="Compact"/>
        <w:numPr>
          <w:ilvl w:val="0"/>
          <w:numId w:val="1008"/>
        </w:numPr>
      </w:pPr>
      <w:r>
        <w:rPr>
          <w:rFonts w:hint="eastAsia"/>
          <w:b/>
          <w:bCs/>
        </w:rPr>
        <w:t xml:space="preserve">鹽度觀測資料</w:t>
      </w:r>
    </w:p>
    <w:bookmarkEnd w:id="50"/>
    <w:bookmarkStart w:id="51" w:name="資料格式與類型"/>
    <w:p>
      <w:pPr>
        <w:pStyle w:val="Heading4"/>
      </w:pPr>
      <w:r>
        <w:rPr>
          <w:rFonts w:hint="eastAsia"/>
        </w:rPr>
        <w:t xml:space="preserve">資料格式與類型</w:t>
      </w:r>
    </w:p>
    <w:p>
      <w:pPr>
        <w:pStyle w:val="FirstParagraph"/>
      </w:pPr>
      <w:r>
        <w:rPr>
          <w:rFonts w:hint="eastAsia"/>
        </w:rPr>
        <w:t xml:space="preserve">我們將使用以下資料格式與類型：</w:t>
      </w:r>
    </w:p>
    <w:p>
      <w:pPr>
        <w:pStyle w:val="Compact"/>
        <w:numPr>
          <w:ilvl w:val="0"/>
          <w:numId w:val="1009"/>
        </w:numPr>
      </w:pPr>
      <w:r>
        <w:t xml:space="preserve">CSV (UTF-8)</w:t>
      </w:r>
    </w:p>
    <w:p>
      <w:pPr>
        <w:numPr>
          <w:ilvl w:val="0"/>
          <w:numId w:val="1000"/>
        </w:numPr>
      </w:pPr>
      <w:r>
        <w:rPr>
          <w:rFonts w:hint="eastAsia"/>
        </w:rPr>
        <w:t xml:space="preserve">這是標準化格式。這是適合長期保存的格式。我們預計此格式的資料量為</w:t>
      </w:r>
      <w:r>
        <w:t xml:space="preserve"> 120 GB。</w:t>
      </w:r>
    </w:p>
    <w:bookmarkEnd w:id="51"/>
    <w:bookmarkEnd w:id="52"/>
    <w:bookmarkEnd w:id="53"/>
    <w:bookmarkEnd w:id="54"/>
    <w:bookmarkEnd w:id="55"/>
    <w:bookmarkStart w:id="62" w:name="sec-docs-metadata"/>
    <w:bookmarkStart w:id="61" w:name="第-2-節文件與資料品質"/>
    <w:p>
      <w:pPr>
        <w:pStyle w:val="Heading2"/>
      </w:pPr>
      <w:r>
        <w:rPr>
          <w:rFonts w:hint="eastAsia"/>
        </w:rPr>
        <w:t xml:space="preserve">第</w:t>
      </w:r>
      <w:r>
        <w:t xml:space="preserve"> 2 </w:t>
      </w:r>
      <w:r>
        <w:rPr>
          <w:rFonts w:hint="eastAsia"/>
        </w:rPr>
        <w:t xml:space="preserve">節：文件與資料品質</w:t>
      </w:r>
    </w:p>
    <w:bookmarkStart w:id="58" w:name="q-docs-metadata"/>
    <w:bookmarkStart w:id="57"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PilotLead"/>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後設資料將公開提供，並包含如何取用資料的說明。後設資料將以可被擷取與索引的形式提供（由所使用的資料儲存庫管理）。</w:t>
      </w:r>
    </w:p>
    <w:bookmarkStart w:id="56"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w:t>
      </w:r>
    </w:p>
    <w:p>
      <w:pPr>
        <w:pStyle w:val="BodyText"/>
      </w:pPr>
      <w:r>
        <w:rPr>
          <w:rFonts w:hint="eastAsia"/>
        </w:rPr>
        <w:t xml:space="preserve">我們將使用以檔案與資料夾組成的檔案系統。我們會記錄如何管理檔案與資料夾的版本。</w:t>
      </w:r>
    </w:p>
    <w:p>
      <w:pPr>
        <w:pStyle w:val="BodyText"/>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6"/>
    <w:bookmarkEnd w:id="57"/>
    <w:bookmarkEnd w:id="58"/>
    <w:bookmarkStart w:id="60" w:name="q-quality-control"/>
    <w:bookmarkStart w:id="59"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：品質管控措施包括校正量測結果、重複取樣或量測、以標準化方式擷取與記錄資料、資料輸入檢核、資料同儕審查、使用受控詞彙、量測已知結果的樣本以監測一致性。</w:t>
      </w:r>
    </w:p>
    <w:p>
      <w:pPr>
        <w:pStyle w:val="BodyText"/>
      </w:pPr>
      <w:r>
        <w:rPr>
          <w:rFonts w:hint="eastAsia"/>
          <w:b/>
          <w:bCs/>
        </w:rPr>
        <w:t xml:space="preserve">鹽度觀測資料</w:t>
      </w:r>
      <w:r>
        <w:rPr>
          <w:rFonts w:hint="eastAsia"/>
        </w:rPr>
        <w:t xml:space="preserve">：品質管控措施包括資料輸入檢核。</w:t>
      </w:r>
    </w:p>
    <w:p>
      <w:pPr>
        <w:pStyle w:val="PilotLead"/>
      </w:pPr>
      <w:r>
        <w:rPr>
          <w:rFonts w:hint="eastAsia"/>
          <w:b/>
          <w:bCs/>
        </w:rPr>
        <w:t xml:space="preserve">鹽度觀測資料</w:t>
      </w:r>
      <w:r>
        <w:rPr>
          <w:rFonts w:hint="eastAsia"/>
        </w:rPr>
        <w:t xml:space="preserve">的其他品質管控說明：</w:t>
      </w:r>
    </w:p>
    <w:p>
      <w:pPr>
        <w:pStyle w:val="PilotLead"/>
      </w:pPr>
      <w:r>
        <w:rPr>
          <w:rFonts w:hint="eastAsia"/>
        </w:rPr>
        <w:t xml:space="preserve">保留</w:t>
      </w:r>
      <w:r>
        <w:t xml:space="preserve"> v1.2 </w:t>
      </w:r>
      <w:r>
        <w:rPr>
          <w:rFonts w:hint="eastAsia"/>
        </w:rPr>
        <w:t xml:space="preserve">與門檻值</w:t>
      </w:r>
      <w:r>
        <w:t xml:space="preserve"> 0.05。</w:t>
      </w:r>
    </w:p>
    <w:p>
      <w:pPr>
        <w:pStyle w:val="BodyText"/>
      </w:pPr>
      <w:r>
        <w:rPr>
          <w:rFonts w:hint="eastAsia"/>
        </w:rPr>
        <w:t xml:space="preserve">這是使用者另外撰寫的段落！</w:t>
      </w:r>
    </w:p>
    <w:p>
      <w:pPr>
        <w:pStyle w:val="PilotListLead"/>
        <w:numPr>
          <w:ilvl w:val="0"/>
          <w:numId w:val="1010"/>
        </w:numPr>
      </w:pPr>
      <w:r>
        <w:rPr>
          <w:rFonts w:hint="eastAsia"/>
        </w:rPr>
        <w:t xml:space="preserve">保留原始紀錄。</w:t>
      </w:r>
    </w:p>
    <w:p>
      <w:pPr>
        <w:pStyle w:val="Compact"/>
        <w:numPr>
          <w:ilvl w:val="0"/>
          <w:numId w:val="1010"/>
        </w:numPr>
      </w:pPr>
      <w:r>
        <w:rPr>
          <w:rFonts w:hint="eastAsia"/>
        </w:rPr>
        <w:t xml:space="preserve">記錄每次更正的原因。</w:t>
      </w:r>
    </w:p>
    <w:p>
      <w:pPr>
        <w:pStyle w:val="FirstParagraph"/>
      </w:pPr>
      <w:r>
        <w:rPr>
          <w:rFonts w:hint="eastAsia"/>
        </w:rPr>
        <w:t xml:space="preserve">延伸品質管控程序須保留獨立段落。</w:t>
      </w:r>
      <w:r>
        <w:t xml:space="preserve"> [01]</w:t>
      </w:r>
    </w:p>
    <w:p>
      <w:pPr>
        <w:pStyle w:val="BodyText"/>
      </w:pPr>
      <w:r>
        <w:rPr>
          <w:rFonts w:hint="eastAsia"/>
        </w:rPr>
        <w:t xml:space="preserve">延伸品質管控程序須保留獨立段落。</w:t>
      </w:r>
      <w:r>
        <w:t xml:space="preserve"> [02]</w:t>
      </w:r>
    </w:p>
    <w:p>
      <w:pPr>
        <w:pStyle w:val="BodyText"/>
      </w:pPr>
      <w:r>
        <w:rPr>
          <w:rFonts w:hint="eastAsia"/>
        </w:rPr>
        <w:t xml:space="preserve">延伸品質管控程序須保留獨立段落。</w:t>
      </w:r>
      <w:r>
        <w:t xml:space="preserve"> [03]</w:t>
      </w:r>
    </w:p>
    <w:p>
      <w:pPr>
        <w:pStyle w:val="BodyText"/>
      </w:pPr>
      <w:r>
        <w:rPr>
          <w:rFonts w:hint="eastAsia"/>
        </w:rPr>
        <w:t xml:space="preserve">延伸品質管控程序須保留獨立段落。</w:t>
      </w:r>
      <w:r>
        <w:t xml:space="preserve"> [04]</w:t>
      </w:r>
    </w:p>
    <w:p>
      <w:pPr>
        <w:pStyle w:val="BodyText"/>
      </w:pPr>
      <w:r>
        <w:rPr>
          <w:rFonts w:hint="eastAsia"/>
        </w:rPr>
        <w:t xml:space="preserve">延伸品質管控程序須保留獨立段落。</w:t>
      </w:r>
      <w:r>
        <w:t xml:space="preserve"> [05]</w:t>
      </w:r>
    </w:p>
    <w:p>
      <w:pPr>
        <w:pStyle w:val="BodyText"/>
      </w:pPr>
      <w:r>
        <w:rPr>
          <w:rFonts w:hint="eastAsia"/>
        </w:rPr>
        <w:t xml:space="preserve">延伸品質管控程序須保留獨立段落。</w:t>
      </w:r>
      <w:r>
        <w:t xml:space="preserve"> [06]</w:t>
      </w:r>
    </w:p>
    <w:p>
      <w:pPr>
        <w:pStyle w:val="BodyText"/>
      </w:pPr>
      <w:r>
        <w:rPr>
          <w:rFonts w:hint="eastAsia"/>
        </w:rPr>
        <w:t xml:space="preserve">延伸品質管控程序須保留獨立段落。</w:t>
      </w:r>
      <w:r>
        <w:t xml:space="preserve"> [07]</w:t>
      </w:r>
    </w:p>
    <w:p>
      <w:pPr>
        <w:pStyle w:val="BodyText"/>
      </w:pPr>
      <w:r>
        <w:rPr>
          <w:rFonts w:hint="eastAsia"/>
        </w:rPr>
        <w:t xml:space="preserve">延伸品質管控程序須保留獨立段落。</w:t>
      </w:r>
      <w:r>
        <w:t xml:space="preserve"> [08]</w:t>
      </w:r>
    </w:p>
    <w:p>
      <w:pPr>
        <w:pStyle w:val="BodyText"/>
      </w:pPr>
      <w:r>
        <w:rPr>
          <w:rFonts w:hint="eastAsia"/>
        </w:rPr>
        <w:t xml:space="preserve">延伸品質管控程序須保留獨立段落。</w:t>
      </w:r>
      <w:r>
        <w:t xml:space="preserve"> [09]</w:t>
      </w:r>
    </w:p>
    <w:p>
      <w:pPr>
        <w:pStyle w:val="BodyText"/>
      </w:pPr>
      <w:r>
        <w:rPr>
          <w:rFonts w:hint="eastAsia"/>
        </w:rPr>
        <w:t xml:space="preserve">延伸品質管控程序須保留獨立段落。</w:t>
      </w:r>
      <w:r>
        <w:t xml:space="preserve"> [10]</w:t>
      </w:r>
    </w:p>
    <w:p>
      <w:pPr>
        <w:pStyle w:val="BodyText"/>
      </w:pPr>
      <w:r>
        <w:rPr>
          <w:rFonts w:hint="eastAsia"/>
        </w:rPr>
        <w:t xml:space="preserve">延伸品質管控程序須保留獨立段落。</w:t>
      </w:r>
      <w:r>
        <w:t xml:space="preserve"> [11]</w:t>
      </w:r>
    </w:p>
    <w:p>
      <w:pPr>
        <w:pStyle w:val="BodyText"/>
      </w:pPr>
      <w:r>
        <w:rPr>
          <w:rFonts w:hint="eastAsia"/>
        </w:rPr>
        <w:t xml:space="preserve">延伸品質管控程序須保留獨立段落。</w:t>
      </w:r>
      <w:r>
        <w:t xml:space="preserve"> [12]</w:t>
      </w:r>
    </w:p>
    <w:p>
      <w:pPr>
        <w:pStyle w:val="BodyText"/>
      </w:pPr>
      <w:r>
        <w:rPr>
          <w:rFonts w:hint="eastAsia"/>
        </w:rPr>
        <w:t xml:space="preserve">延伸品質管控程序須保留獨立段落。</w:t>
      </w:r>
      <w:r>
        <w:t xml:space="preserve"> [13]</w:t>
      </w:r>
    </w:p>
    <w:p>
      <w:pPr>
        <w:pStyle w:val="BodyText"/>
      </w:pPr>
      <w:r>
        <w:rPr>
          <w:rFonts w:hint="eastAsia"/>
        </w:rPr>
        <w:t xml:space="preserve">延伸品質管控程序須保留獨立段落。</w:t>
      </w:r>
      <w:r>
        <w:t xml:space="preserve"> [14]</w:t>
      </w:r>
    </w:p>
    <w:p>
      <w:pPr>
        <w:pStyle w:val="BodyText"/>
      </w:pPr>
      <w:r>
        <w:rPr>
          <w:rFonts w:hint="eastAsia"/>
        </w:rPr>
        <w:t xml:space="preserve">延伸品質管控程序須保留獨立段落。</w:t>
      </w:r>
      <w:r>
        <w:t xml:space="preserve"> [15]</w:t>
      </w:r>
    </w:p>
    <w:p>
      <w:pPr>
        <w:pStyle w:val="BodyText"/>
      </w:pPr>
      <w:r>
        <w:rPr>
          <w:rFonts w:hint="eastAsia"/>
        </w:rPr>
        <w:t xml:space="preserve">延伸品質管控程序須保留獨立段落。</w:t>
      </w:r>
      <w:r>
        <w:t xml:space="preserve"> [16]</w:t>
      </w:r>
    </w:p>
    <w:p>
      <w:pPr>
        <w:pStyle w:val="BodyText"/>
      </w:pPr>
      <w:r>
        <w:rPr>
          <w:rFonts w:hint="eastAsia"/>
        </w:rPr>
        <w:t xml:space="preserve">延伸品質管控程序須保留獨立段落。</w:t>
      </w:r>
      <w:r>
        <w:t xml:space="preserve"> [17]</w:t>
      </w:r>
    </w:p>
    <w:p>
      <w:pPr>
        <w:pStyle w:val="BodyText"/>
      </w:pPr>
      <w:r>
        <w:rPr>
          <w:rFonts w:hint="eastAsia"/>
        </w:rPr>
        <w:t xml:space="preserve">延伸品質管控程序須保留獨立段落。</w:t>
      </w:r>
      <w:r>
        <w:t xml:space="preserve"> [18]</w:t>
      </w:r>
    </w:p>
    <w:p>
      <w:pPr>
        <w:pStyle w:val="BodyText"/>
      </w:pPr>
      <w:r>
        <w:rPr>
          <w:rFonts w:hint="eastAsia"/>
        </w:rPr>
        <w:t xml:space="preserve">延伸品質管控程序須保留獨立段落。</w:t>
      </w:r>
      <w:r>
        <w:t xml:space="preserve"> [19]</w:t>
      </w:r>
    </w:p>
    <w:p>
      <w:pPr>
        <w:pStyle w:val="BodyText"/>
      </w:pPr>
      <w:r>
        <w:rPr>
          <w:rFonts w:hint="eastAsia"/>
        </w:rPr>
        <w:t xml:space="preserve">延伸品質管控程序須保留獨立段落。</w:t>
      </w:r>
      <w:r>
        <w:t xml:space="preserve"> [20]</w:t>
      </w:r>
    </w:p>
    <w:bookmarkEnd w:id="59"/>
    <w:bookmarkEnd w:id="60"/>
    <w:bookmarkEnd w:id="61"/>
    <w:bookmarkEnd w:id="62"/>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上述對應回答已說明儲存安排與備份需求，但尚無法據此確認所有執行細節：</w:t>
      </w:r>
    </w:p>
    <w:p>
      <w:pPr>
        <w:pStyle w:val="PilotListLead"/>
        <w:numPr>
          <w:ilvl w:val="0"/>
          <w:numId w:val="1011"/>
        </w:numPr>
      </w:pPr>
      <w:r>
        <w:rPr>
          <w:rFonts w:hint="eastAsia"/>
        </w:rPr>
        <w:t xml:space="preserve">這些對應回答尚未明確指出工作資料與備份的實際儲存地點。</w:t>
      </w:r>
    </w:p>
    <w:p>
      <w:pPr>
        <w:pStyle w:val="Compact"/>
        <w:numPr>
          <w:ilvl w:val="0"/>
          <w:numId w:val="1011"/>
        </w:numPr>
      </w:pPr>
      <w:r>
        <w:rPr>
          <w:rFonts w:hint="eastAsia"/>
        </w:rPr>
        <w:t xml:space="preserve">這些對應回答尚未明確指出實際備份排程；「需要頻繁備份」不等於已訂定排程。</w:t>
      </w:r>
    </w:p>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12"/>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12"/>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3"/>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4"/>
        </w:numPr>
      </w:pPr>
      <w:r>
        <w:rPr>
          <w:rFonts w:hint="eastAsia"/>
          <w:b/>
          <w:bCs/>
        </w:rPr>
        <w:t xml:space="preserve">完成品質檢查的沿岸觀測資料</w:t>
      </w:r>
    </w:p>
    <w:p>
      <w:pPr>
        <w:pStyle w:val="PilotListLead"/>
        <w:numPr>
          <w:ilvl w:val="1"/>
          <w:numId w:val="1015"/>
        </w:numPr>
      </w:pPr>
      <w:r>
        <w:rPr>
          <w:rFonts w:hint="eastAsia"/>
        </w:rPr>
        <w:t xml:space="preserve">不包含個人資料。</w:t>
      </w:r>
    </w:p>
    <w:p>
      <w:pPr>
        <w:pStyle w:val="Compact"/>
        <w:numPr>
          <w:ilvl w:val="1"/>
          <w:numId w:val="1015"/>
        </w:numPr>
      </w:pPr>
      <w:r>
        <w:rPr>
          <w:rFonts w:hint="eastAsia"/>
        </w:rPr>
        <w:t xml:space="preserve">不包含敏感資料。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94" w:name="sec-sharing-preservation"/>
    <w:bookmarkStart w:id="9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2" w:name="q-share-restrictions"/>
    <w:bookmarkStart w:id="81"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0"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rPr>
        <w:t xml:space="preserve">此管道提供的資料將公開供任何人取用。</w:t>
      </w:r>
    </w:p>
    <w:p>
      <w:pPr>
        <w:pStyle w:val="PilotLead"/>
      </w:pPr>
      <w:r>
        <w:rPr>
          <w:rFonts w:hint="eastAsia"/>
        </w:rPr>
        <w:t xml:space="preserve">此管道的資料將存放於機構資料儲存庫。</w:t>
      </w:r>
    </w:p>
    <w:p>
      <w:pPr>
        <w:pStyle w:val="PilotLead"/>
      </w:pPr>
      <w:r>
        <w:rPr>
          <w:rFonts w:hint="eastAsia"/>
        </w:rPr>
        <w:t xml:space="preserve">授權起始日期：2027-12-31。</w:t>
      </w:r>
    </w:p>
    <w:p>
      <w:pPr>
        <w:pStyle w:val="BodyText"/>
      </w:pPr>
      <w:r>
        <w:rPr>
          <w:rFonts w:hint="eastAsia"/>
        </w:rPr>
        <w:t xml:space="preserve">可自由取得，但使用時必須引用來源（例如</w:t>
      </w:r>
      <w:r>
        <w:t xml:space="preserve"> CC </w:t>
      </w:r>
      <w:r>
        <w:rPr>
          <w:rFonts w:hint="eastAsia"/>
        </w:rPr>
        <w:t xml:space="preserve">BY）。</w:t>
      </w:r>
    </w:p>
    <w:bookmarkEnd w:id="80"/>
    <w:bookmarkEnd w:id="81"/>
    <w:bookmarkEnd w:id="82"/>
    <w:bookmarkStart w:id="85" w:name="q-data-preservation"/>
    <w:bookmarkStart w:id="84"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3"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BodyText"/>
      </w:pPr>
      <w:r>
        <w:rPr>
          <w:rFonts w:hint="eastAsia"/>
        </w:rPr>
        <w:t xml:space="preserve">保存期間：10</w:t>
      </w:r>
      <w:r>
        <w:t xml:space="preserve"> </w:t>
      </w:r>
      <w:r>
        <w:rPr>
          <w:rFonts w:hint="eastAsia"/>
        </w:rPr>
        <w:t xml:space="preserve">年（費用已預付）。</w:t>
      </w:r>
    </w:p>
    <w:p>
      <w:pPr>
        <w:pStyle w:val="BodyText"/>
      </w:pPr>
      <w:r>
        <w:rPr>
          <w:rFonts w:hint="eastAsia"/>
        </w:rPr>
        <w:t xml:space="preserve">即使原始資料已不存在，後設資料仍會持續提供。</w:t>
      </w:r>
    </w:p>
    <w:p>
      <w:pPr>
        <w:pStyle w:val="PilotLead"/>
      </w:pPr>
      <w:r>
        <w:rPr>
          <w:rFonts w:hint="eastAsia"/>
        </w:rPr>
        <w:t xml:space="preserve">資料的發布版本將存放於：</w:t>
      </w:r>
    </w:p>
    <w:p>
      <w:pPr>
        <w:pStyle w:val="Compact"/>
        <w:numPr>
          <w:ilvl w:val="0"/>
          <w:numId w:val="1016"/>
        </w:numPr>
      </w:pPr>
      <w:r>
        <w:rPr>
          <w:rFonts w:hint="eastAsia"/>
        </w:rPr>
        <w:t xml:space="preserve">我們的機構資料儲存庫。</w:t>
      </w:r>
    </w:p>
    <w:bookmarkEnd w:id="83"/>
    <w:p>
      <w:pPr>
        <w:pStyle w:val="FirstParagraph"/>
      </w:pPr>
      <w:r>
        <w:rPr>
          <w:rFonts w:hint="eastAsia"/>
        </w:rPr>
        <w:t xml:space="preserve">我們已在專案中編列預算，用於支付所使用資料儲存庫的費用。</w:t>
      </w:r>
    </w:p>
    <w:p>
      <w:pPr>
        <w:pStyle w:val="BodyText"/>
      </w:pPr>
      <w:r>
        <w:rPr>
          <w:rFonts w:hint="eastAsia"/>
        </w:rPr>
        <w:t xml:space="preserve">我們已預留預算，以支應準備資料發布所需的時間與人力。</w:t>
      </w:r>
    </w:p>
    <w:bookmarkEnd w:id="84"/>
    <w:bookmarkEnd w:id="85"/>
    <w:bookmarkStart w:id="88" w:name="q-access-data"/>
    <w:bookmarkStart w:id="87" w:name="取用與使用資料需要哪些方法或軟體工具"/>
    <w:p>
      <w:pPr>
        <w:pStyle w:val="Heading3"/>
      </w:pPr>
      <w:r>
        <w:t xml:space="preserve">12. </w:t>
      </w:r>
      <w:r>
        <w:rPr>
          <w:rFonts w:hint="eastAsia"/>
        </w:rPr>
        <w:t xml:space="preserve">取用與使用資料需要哪些方法或軟體工具？</w:t>
      </w:r>
    </w:p>
    <w:bookmarkStart w:id="86"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7"/>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6"/>
    <w:bookmarkEnd w:id="87"/>
    <w:bookmarkEnd w:id="88"/>
    <w:bookmarkStart w:id="92" w:name="q-persistent-identifier"/>
    <w:bookmarkStart w:id="9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9"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bookmarkEnd w:id="89"/>
    <w:bookmarkStart w:id="90"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8"/>
        </w:numPr>
      </w:pPr>
      <w:r>
        <w:rPr>
          <w:rFonts w:hint="eastAsia"/>
          <w:b/>
          <w:bCs/>
        </w:rPr>
        <w:t xml:space="preserve">沿岸水溫觀測資料</w:t>
      </w:r>
    </w:p>
    <w:p>
      <w:pPr>
        <w:pStyle w:val="PilotListLead"/>
        <w:numPr>
          <w:ilvl w:val="0"/>
          <w:numId w:val="1000"/>
        </w:numPr>
      </w:pPr>
      <w:r>
        <w:rPr>
          <w:rFonts w:hint="eastAsia"/>
        </w:rPr>
        <w:t xml:space="preserve">本領域的其他研究人員會有興趣再次使用這份資料。</w:t>
      </w:r>
    </w:p>
    <w:p>
      <w:pPr>
        <w:pStyle w:val="Compact"/>
        <w:numPr>
          <w:ilvl w:val="0"/>
          <w:numId w:val="1018"/>
        </w:numPr>
      </w:pPr>
      <w:r>
        <w:rPr>
          <w:rFonts w:hint="eastAsia"/>
          <w:b/>
          <w:bCs/>
        </w:rPr>
        <w:t xml:space="preserve">鹽度觀測資料</w:t>
      </w:r>
    </w:p>
    <w:bookmarkEnd w:id="90"/>
    <w:bookmarkEnd w:id="91"/>
    <w:bookmarkEnd w:id="92"/>
    <w:bookmarkEnd w:id="93"/>
    <w:bookmarkEnd w:id="94"/>
    <w:bookmarkStart w:id="101" w:name="sec-responsibilities-resources"/>
    <w:bookmarkStart w:id="100"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6" w:name="q-dm-responsible"/>
    <w:bookmarkStart w:id="9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5"/>
    <w:bookmarkEnd w:id="96"/>
    <w:bookmarkStart w:id="99" w:name="q-required-resources"/>
    <w:bookmarkStart w:id="98"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9"/>
        </w:numPr>
      </w:pPr>
      <w:r>
        <w:rPr>
          <w:rFonts w:hint="eastAsia"/>
        </w:rPr>
        <w:t xml:space="preserve">後設資料品質檢核</w:t>
      </w:r>
    </w:p>
    <w:p>
      <w:pPr>
        <w:pStyle w:val="Compact"/>
        <w:numPr>
          <w:ilvl w:val="0"/>
          <w:numId w:val="1019"/>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7"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7"/>
    <w:bookmarkEnd w:id="98"/>
    <w:bookmarkEnd w:id="99"/>
    <w:bookmarkEnd w:id="100"/>
    <w:bookmarkEnd w:id="101"/>
    <w:bookmarkEnd w:id="102"/>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3" Target="https://example.org/datasets/coastal-observations/station-1/version-2026" TargetMode="External" /><Relationship Type="http://schemas.openxmlformats.org/officeDocument/2006/relationships/hyperlink" Id="rId45"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3" Target="https://example.org/datasets/coastal-observations/station-1/version-2026" TargetMode="External" /><Relationship Type="http://schemas.openxmlformats.org/officeDocument/2006/relationships/hyperlink" Id="rId45"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2026-09-14T01:10:07Z</dcterms:created>
  <dcterms:modified xsi:type="dcterms:W3CDTF">2026-09-14T01:10:07Z</dcterms:modified>
</cp:coreProperties>
</file>

<file path=docProps/custom.xml><?xml version="1.0" encoding="utf-8"?>
<Properties xmlns="http://schemas.openxmlformats.org/officeDocument/2006/custom-properties" xmlns:vt="http://schemas.openxmlformats.org/officeDocument/2006/docPropsVTypes"/>
</file>