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media/image1.png" ContentType="image/png"/>
  <Override PartName="/word/media/image2.svg" ContentType="image/svg+xml"/>
  <Override PartName="/word/media/image3.png" ContentType="image/png"/>
  <Override PartName="/word/media/image4.svg" ContentType="image/svg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FirstParagraph"/>
      </w:pPr>
      <w:r>
        <w:t xml:space="preserve">Data Management Plan</w:t>
      </w:r>
    </w:p>
    <w:bookmarkStart w:id="32" w:name="science-europe-pilot-empty"/>
    <w:p>
      <w:pPr>
        <w:pStyle w:val="Heading1"/>
      </w:pPr>
      <w:r>
        <w:t xml:space="preserve">Science Europe pilot / empty</w:t>
      </w:r>
    </w:p>
    <w:p>
      <w:pPr>
        <w:pStyle w:val="FirstParagraph"/>
      </w:pPr>
      <w:r>
        <w:t xml:space="preserve">Generated on 2026-09-21</w:t>
      </w:r>
    </w:p>
    <w:bookmarkEnd w:id="32"/>
    <w:bookmarkStart w:id="34" w:name="dmp-projects"/>
    <w:bookmarkStart w:id="33" w:name="research-overview"/>
    <w:p>
      <w:pPr>
        <w:pStyle w:val="Heading2"/>
      </w:pPr>
      <w:r>
        <w:t xml:space="preserve">Research overview</w:t>
      </w:r>
    </w:p>
    <w:p>
      <w:pPr>
        <w:pStyle w:val="FirstParagraph"/>
      </w:pPr>
      <w:r>
        <w:t xml:space="preserve">There are no projects described for this DMP.</w:t>
      </w:r>
    </w:p>
    <w:bookmarkEnd w:id="33"/>
    <w:bookmarkEnd w:id="34"/>
    <w:bookmarkStart w:id="37" w:name="dmp-contributors"/>
    <w:bookmarkStart w:id="36" w:name="people-and-responsibilities"/>
    <w:p>
      <w:pPr>
        <w:pStyle w:val="Heading2"/>
      </w:pPr>
      <w:r>
        <w:t xml:space="preserve">People and responsibilities</w:t>
      </w:r>
    </w:p>
    <w:p>
      <w:pPr>
        <w:pStyle w:val="Compact"/>
        <w:numPr>
          <w:ilvl w:val="0"/>
          <w:numId w:val="1001"/>
        </w:numPr>
      </w:pPr>
      <w:r>
        <w:t xml:space="preserve">Albert Einstein</w:t>
      </w:r>
      <w:r>
        <w:br/>
      </w:r>
      <w:hyperlink r:id="rId35">
        <w:r>
          <w:rPr>
            <w:rStyle w:val="Hyperlink"/>
          </w:rPr>
          <w:t xml:space="preserve">albert.einstein@example.com</w:t>
        </w:r>
      </w:hyperlink>
      <w:r>
        <w:br/>
      </w:r>
      <w:r>
        <w:t xml:space="preserve">Affiliation:</w:t>
      </w:r>
      <w:r>
        <w:t xml:space="preserve"> </w:t>
      </w:r>
      <w:r>
        <w:t xml:space="preserve">My University</w:t>
      </w:r>
    </w:p>
    <w:bookmarkEnd w:id="36"/>
    <w:bookmarkEnd w:id="37"/>
    <w:p>
      <w:pPr>
        <w:pStyle w:val="FirstParagraph"/>
      </w:pPr>
      <w:r>
        <w:t xml:space="preserve">Knowledge model: Common DSW Knowledge Model, 2.7.0 (dsw:root:2.7.0)</w:t>
      </w:r>
    </w:p>
    <w:p>
      <w:pPr>
        <w:pStyle w:val="BodyText"/>
      </w:pPr>
      <w:r>
        <w:t xml:space="preserve">Generated with</w:t>
      </w:r>
      <w:r>
        <w:t xml:space="preserve"> </w:t>
      </w:r>
      <w:hyperlink r:id="rId38">
        <w:r>
          <w:rPr>
            <w:rStyle w:val="Hyperlink"/>
          </w:rPr>
          <w:t xml:space="preserve">Data Stewardship Wizard</w:t>
        </w:r>
      </w:hyperlink>
      <w:r>
        <w:t xml:space="preserve">.</w:t>
      </w:r>
    </w:p>
    <w:bookmarkStart w:id="81" w:name="dmp-content"/>
    <w:p>
      <w:r>
        <w:br w:type="page"/>
      </w:r>
    </w:p>
    <w:bookmarkStart w:id="44" w:name="sec-data-collection"/>
    <w:bookmarkStart w:id="43" w:name="Xbbcee8b92e70ff5c0d7e3036052a1ab351c88b0"/>
    <w:p>
      <w:pPr>
        <w:pStyle w:val="Heading2"/>
      </w:pPr>
      <w:r>
        <w:t xml:space="preserve">Section 1: Data description and collection or re-use of existing data</w:t>
      </w:r>
    </w:p>
    <w:bookmarkStart w:id="40" w:name="q-how-data"/>
    <w:bookmarkStart w:id="39" w:name="X12bb0ca840b6a35ba6f883eca39c160cc095621"/>
    <w:p>
      <w:pPr>
        <w:pStyle w:val="Heading3"/>
      </w:pPr>
      <w:r>
        <w:t xml:space="preserve">1. How will new data be collected or produced and/or how will existing data be re-used?</w:t>
      </w:r>
    </w:p>
    <w:bookmarkEnd w:id="39"/>
    <w:bookmarkEnd w:id="40"/>
    <w:bookmarkStart w:id="42" w:name="q-what-data"/>
    <w:bookmarkStart w:id="41" w:name="Xca74b24ebe1d7beeb7b205d3f339bb3c9fae4dd"/>
    <w:p>
      <w:pPr>
        <w:pStyle w:val="Heading3"/>
      </w:pPr>
      <w:r>
        <w:t xml:space="preserve">2. What data (for example the kinds, formats, and volumes) will be collected or produced?</w:t>
      </w:r>
    </w:p>
    <w:bookmarkEnd w:id="41"/>
    <w:bookmarkEnd w:id="42"/>
    <w:bookmarkEnd w:id="43"/>
    <w:bookmarkEnd w:id="44"/>
    <w:bookmarkStart w:id="50" w:name="sec-docs-metadata"/>
    <w:bookmarkStart w:id="49" w:name="section-2-documentation-and-data-quality"/>
    <w:p>
      <w:pPr>
        <w:pStyle w:val="Heading2"/>
      </w:pPr>
      <w:r>
        <w:t xml:space="preserve">Section 2: Documentation and data quality</w:t>
      </w:r>
    </w:p>
    <w:bookmarkStart w:id="46" w:name="q-docs-metadata"/>
    <w:bookmarkStart w:id="45" w:name="X77789f2c0730f91bf3b6f6f2432fd77c0531bb4"/>
    <w:p>
      <w:pPr>
        <w:pStyle w:val="Heading3"/>
      </w:pPr>
      <w:r>
        <w:t xml:space="preserve">3. What metadata and documentation (for example the methodology of data collection and way of organising data) will accompany the data?</w:t>
      </w:r>
    </w:p>
    <w:bookmarkEnd w:id="45"/>
    <w:bookmarkEnd w:id="46"/>
    <w:bookmarkStart w:id="48" w:name="q-quality-control"/>
    <w:bookmarkStart w:id="47" w:name="X5eafbefeea6d431ca7097b3c50e59ae7ad09211"/>
    <w:p>
      <w:pPr>
        <w:pStyle w:val="Heading3"/>
      </w:pPr>
      <w:r>
        <w:t xml:space="preserve">4. What data quality control measures will be used?</w:t>
      </w:r>
    </w:p>
    <w:bookmarkEnd w:id="47"/>
    <w:bookmarkEnd w:id="48"/>
    <w:bookmarkEnd w:id="49"/>
    <w:bookmarkEnd w:id="50"/>
    <w:bookmarkStart w:id="56" w:name="sec-storage-backup"/>
    <w:bookmarkStart w:id="55" w:name="X002899aa61771923264c5ba26e70d0cb36535d8"/>
    <w:p>
      <w:pPr>
        <w:pStyle w:val="Heading2"/>
      </w:pPr>
      <w:r>
        <w:t xml:space="preserve">Section 3: Storage and backup during research process</w:t>
      </w:r>
    </w:p>
    <w:bookmarkStart w:id="52" w:name="q-store-backup"/>
    <w:bookmarkStart w:id="51" w:name="X480b5cf18bccc2d8bc0d269ec1c0a2e6c9b9ab0"/>
    <w:p>
      <w:pPr>
        <w:pStyle w:val="Heading3"/>
      </w:pPr>
      <w:r>
        <w:t xml:space="preserve">5. How will data and metadata be stored and backed up during the research process?</w:t>
      </w:r>
    </w:p>
    <w:bookmarkEnd w:id="51"/>
    <w:bookmarkEnd w:id="52"/>
    <w:bookmarkStart w:id="54" w:name="q-access-security"/>
    <w:bookmarkStart w:id="53" w:name="X2435ff7e0fb5ac09de2b8a7832d180059779311"/>
    <w:p>
      <w:pPr>
        <w:pStyle w:val="Heading3"/>
      </w:pPr>
      <w:r>
        <w:t xml:space="preserve">6. How will data security and protection of sensitive data be taken care of during the research?</w:t>
      </w:r>
    </w:p>
    <w:bookmarkEnd w:id="53"/>
    <w:bookmarkEnd w:id="54"/>
    <w:bookmarkEnd w:id="55"/>
    <w:bookmarkEnd w:id="56"/>
    <w:bookmarkStart w:id="64" w:name="sec-ethics-legal"/>
    <w:bookmarkStart w:id="63" w:name="Xe6fee8bd257fbf8fda017dae8c75e8fb2ac3d63"/>
    <w:p>
      <w:pPr>
        <w:pStyle w:val="Heading2"/>
      </w:pPr>
      <w:r>
        <w:t xml:space="preserve">Section 4: Legal and ethical requirements, codes of conduct</w:t>
      </w:r>
    </w:p>
    <w:bookmarkStart w:id="58" w:name="q-personal-data"/>
    <w:bookmarkStart w:id="57" w:name="X518bc2a691dd52e1e9a68e876af077d262a87ac"/>
    <w:p>
      <w:pPr>
        <w:pStyle w:val="Heading3"/>
      </w:pPr>
      <w:r>
        <w:t xml:space="preserve">7. If personal data are processed, how will compliance with legislation on personal data and on security be ensured?</w:t>
      </w:r>
    </w:p>
    <w:bookmarkEnd w:id="57"/>
    <w:bookmarkEnd w:id="58"/>
    <w:bookmarkStart w:id="60" w:name="q-copyright-ipr"/>
    <w:bookmarkStart w:id="59" w:name="X4fd7e2ade85e96b4d1f261bd90b158a1a2bf17d"/>
    <w:p>
      <w:pPr>
        <w:pStyle w:val="Heading3"/>
      </w:pPr>
      <w:r>
        <w:t xml:space="preserve">8. How will other legal issues, such as intellectual property rights and ownership, be managed? What legislation is applicable?</w:t>
      </w:r>
    </w:p>
    <w:bookmarkEnd w:id="59"/>
    <w:bookmarkEnd w:id="60"/>
    <w:bookmarkStart w:id="62" w:name="q-ethical-issues"/>
    <w:bookmarkStart w:id="61" w:name="X6aa3741e257707022ba9bd9d7b697c4cc159f38"/>
    <w:p>
      <w:pPr>
        <w:pStyle w:val="Heading3"/>
      </w:pPr>
      <w:r>
        <w:t xml:space="preserve">9. What ethical issues and codes of conduct are there, and how will they be taken into account?</w:t>
      </w:r>
    </w:p>
    <w:bookmarkEnd w:id="61"/>
    <w:bookmarkEnd w:id="62"/>
    <w:bookmarkEnd w:id="63"/>
    <w:bookmarkEnd w:id="64"/>
    <w:bookmarkStart w:id="74" w:name="sec-sharing-preservation"/>
    <w:bookmarkStart w:id="73" w:name="Xae018e5b183161e16f62bc5d352ef4230239515"/>
    <w:p>
      <w:pPr>
        <w:pStyle w:val="Heading2"/>
      </w:pPr>
      <w:r>
        <w:t xml:space="preserve">Section 5: Data sharing and long-term preservation</w:t>
      </w:r>
    </w:p>
    <w:bookmarkStart w:id="66" w:name="q-share-restrictions"/>
    <w:bookmarkStart w:id="65" w:name="X8982c72ae9ec4f0c2653e8f851cb3cc0b636f01"/>
    <w:p>
      <w:pPr>
        <w:pStyle w:val="Heading3"/>
      </w:pPr>
      <w:r>
        <w:t xml:space="preserve">10. How and when will data be shared? Are there possible restrictions to data sharing or embargo reasons?</w:t>
      </w:r>
    </w:p>
    <w:bookmarkEnd w:id="65"/>
    <w:bookmarkEnd w:id="66"/>
    <w:bookmarkStart w:id="68" w:name="q-data-preservation"/>
    <w:bookmarkStart w:id="67" w:name="Xa8c609443403b9d52f6d5cf624192e40a08d20a"/>
    <w:p>
      <w:pPr>
        <w:pStyle w:val="Heading3"/>
      </w:pPr>
      <w:r>
        <w:t xml:space="preserve">11. How will data for preservation be selected, and where will data be preserved long-term (for example a data repository or archive)?</w:t>
      </w:r>
    </w:p>
    <w:bookmarkEnd w:id="67"/>
    <w:bookmarkEnd w:id="68"/>
    <w:bookmarkStart w:id="70" w:name="q-access-data"/>
    <w:bookmarkStart w:id="69" w:name="X34e5e056bcfb423fa04944f399f5e277d79199e"/>
    <w:p>
      <w:pPr>
        <w:pStyle w:val="Heading3"/>
      </w:pPr>
      <w:r>
        <w:t xml:space="preserve">12. What methods or software tools are needed to access and use data?</w:t>
      </w:r>
    </w:p>
    <w:bookmarkEnd w:id="69"/>
    <w:bookmarkEnd w:id="70"/>
    <w:bookmarkStart w:id="72" w:name="q-persistent-identifier"/>
    <w:bookmarkStart w:id="71" w:name="X81e9a4e5e10601fc6bd611e3d0bbab887e0ae34"/>
    <w:p>
      <w:pPr>
        <w:pStyle w:val="Heading3"/>
      </w:pPr>
      <w:r>
        <w:t xml:space="preserve">13. How will the application of a unique and persistent identifier (such as a Digital Object Identifier (DOI)) to each data set be ensured?</w:t>
      </w:r>
    </w:p>
    <w:bookmarkEnd w:id="71"/>
    <w:bookmarkEnd w:id="72"/>
    <w:bookmarkEnd w:id="73"/>
    <w:bookmarkEnd w:id="74"/>
    <w:bookmarkStart w:id="80" w:name="sec-responsibilities-resources"/>
    <w:bookmarkStart w:id="79" w:name="X662c61ad5f65b2cf6bd2a16c99525d4cda861c7"/>
    <w:p>
      <w:pPr>
        <w:pStyle w:val="Heading2"/>
      </w:pPr>
      <w:r>
        <w:t xml:space="preserve">Section 6: Data management responsibilities and resources</w:t>
      </w:r>
    </w:p>
    <w:bookmarkStart w:id="76" w:name="q-dm-responsible"/>
    <w:bookmarkStart w:id="75" w:name="Xf4b55d2b4a1ddcb1e36c843c275d048687c3e24"/>
    <w:p>
      <w:pPr>
        <w:pStyle w:val="Heading3"/>
      </w:pPr>
      <w:r>
        <w:t xml:space="preserve">14. Who (for example role, position, and institution) will be responsible for data management (i.e. the data steward)?</w:t>
      </w:r>
    </w:p>
    <w:bookmarkEnd w:id="75"/>
    <w:bookmarkEnd w:id="76"/>
    <w:bookmarkStart w:id="78" w:name="q-required-resources"/>
    <w:bookmarkStart w:id="77" w:name="X8f6b5a93bdc956b8e20c063f48e63f18de3ab52"/>
    <w:p>
      <w:pPr>
        <w:pStyle w:val="Heading3"/>
      </w:pPr>
      <w:r>
        <w:t xml:space="preserve">15. What resources (for example financial and time) will be dedicated to data management and ensuring that data will be FAIR (Findable, Accessible, Interoperable, Re-usable)?</w:t>
      </w:r>
    </w:p>
    <w:bookmarkEnd w:id="77"/>
    <w:bookmarkEnd w:id="78"/>
    <w:bookmarkEnd w:id="79"/>
    <w:bookmarkEnd w:id="80"/>
    <w:bookmarkEnd w:id="81"/>
    <w:sectPr w:rsidR="00A0379A" w:rsidSect="00646003">
      <w:headerReference r:id="rId17" w:type="default"/>
      <w:footerReference r:id="rId18" w:type="default"/>
      <w:headerReference r:id="rId19" w:type="first"/>
      <w:footerReference r:id="rId20" w:type="first"/>
      <w:headerReference r:id="rId23" w:type="even"/>
      <w:pgSz w:h="16838" w:w="11906"/>
      <w:pgMar w:bottom="1247" w:footer="708" w:gutter="0" w:header="708" w:left="1077" w:right="1077" w:top="1134"/>
      <w:cols w:space="708"/>
      <w:titlePg/>
      <w:docGrid w:linePitch="326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mbria">
    <w:panose1 w:val="02040503050406030204"/>
    <w:charset w:val="EE"/>
    <w:family w:val="roman"/>
    <w:pitch w:val="variable"/>
    <w:sig w:usb0="E00006FF" w:usb1="420024FF" w:usb2="02000000" w:usb3="00000000" w:csb0="0000019F" w:csb1="00000000"/>
  </w:font>
  <w:font w:name="Times New Roman">
    <w:panose1 w:val="02020603050405020304"/>
    <w:charset w:val="EE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EE"/>
    <w:family w:val="swiss"/>
    <w:pitch w:val="variable"/>
    <w:sig w:usb0="E4002EFF" w:usb1="C200247B" w:usb2="00000009" w:usb3="00000000" w:csb0="000001FF" w:csb1="00000000"/>
  </w:font>
  <w:font w:name="Consolas">
    <w:panose1 w:val="020B0609020204030204"/>
    <w:charset w:val="EE"/>
    <w:family w:val="modern"/>
    <w:pitch w:val="fixed"/>
    <w:sig w:usb0="E10006FF" w:usb1="4000FCFF" w:usb2="00000009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EBEFB09" w14:textId="41D72729" w:rsidR="002D094E" w:rsidRDefault="00A46783" w:rsidP="005B33A9">
    <w:pPr>
      <w:pStyle w:val="Footer"/>
      <w:pBdr>
        <w:top w:val="single" w:sz="4" w:space="5" w:color="auto"/>
      </w:pBdr>
    </w:pPr>
    <w:r>
      <w:tab/>
    </w:r>
    <w:r>
      <w:fldChar w:fldCharType="begin"/>
    </w:r>
    <w:r>
      <w:instrText xml:space="preserve"> PAGE   \* MERGEFORMAT </w:instrText>
    </w:r>
    <w:r>
      <w:fldChar w:fldCharType="separate"/>
    </w:r>
    <w:r>
      <w:rPr>
        <w:noProof/>
      </w:rPr>
      <w:t>2</w:t>
    </w:r>
    <w:r>
      <w:fldChar w:fldCharType="end"/>
    </w:r>
    <w:r>
      <w:t xml:space="preserve"> / </w:t>
    </w:r>
    <w:fldSimple w:instr=" NUMPAGES   \* MERGEFORMAT ">
      <w:r>
        <w:rPr>
          <w:noProof/>
        </w:rPr>
        <w:t>16</w:t>
      </w:r>
    </w:fldSimple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1D9F91D" w14:textId="7F3E4207" w:rsidR="00753DAD" w:rsidRPr="00662AD5" w:rsidRDefault="00753DAD" w:rsidP="00753DAD">
    <w:pPr>
      <w:pStyle w:val="Footer"/>
      <w:tabs>
        <w:tab w:val="clear" w:pos="4536"/>
        <w:tab w:val="center" w:pos="3828"/>
      </w:tabs>
      <w:rPr>
        <w:lang w:val="cs-CZ"/>
      </w:rPr>
    </w:pPr>
  </w:p>
</w:ftr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A597F07" w14:textId="77777777" w:rsidR="002D094E" w:rsidRDefault="00A46783" w:rsidP="005B33A9">
    <w:pPr>
      <w:pStyle w:val="Header"/>
      <w:pBdr>
        <w:bottom w:val="single" w:sz="4" w:space="1" w:color="auto"/>
      </w:pBdr>
      <w:tabs>
        <w:tab w:val="clear" w:pos="9072"/>
        <w:tab w:val="right" w:pos="9356"/>
      </w:tabs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2CEF628" w14:textId="77777777" w:rsidR="009D4933" w:rsidRDefault="009D4933" w:rsidP="005B33A9">
    <w:pPr>
      <w:pStyle w:val="Header"/>
      <w:jc w:val="center"/>
      <w:rPr>
        <w:noProof/>
      </w:rPr>
    </w:pPr>
  </w:p>
  <w:p w14:paraId="47BF27DC" w14:textId="78C61E2A" w:rsidR="002D094E" w:rsidRDefault="00753DAD" w:rsidP="005B33A9">
    <w:pPr>
      <w:pStyle w:val="Header"/>
      <w:jc w:val="center"/>
    </w:pPr>
  </w:p>
</w:hdr>
</file>

<file path=word/header3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numbering.xml><?xml version="1.0" encoding="utf-8"?>
<w:numbering xmlns:aink="http://schemas.microsoft.com/office/drawing/2016/ink" xmlns:am3d="http://schemas.microsoft.com/office/drawing/2017/model3d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="http://schemas.openxmlformats.org/officeDocument/2006/math" xmlns:mc="http://schemas.openxmlformats.org/markup-compatibility/2006" xmlns:o="urn:schemas-microsoft-com:office:office" xmlns:oel="http://schemas.microsoft.com/office/2019/extlst" xmlns:r="http://schemas.openxmlformats.org/officeDocument/2006/relationships" xmlns:v="urn:schemas-microsoft-com:vml" xmlns:w="http://schemas.openxmlformats.org/wordprocessingml/2006/main" xmlns:w10="urn:schemas-microsoft-com:office:word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15 w16se w16cid w16 w16cex w16sdtdh w16sdtfl w16du wp14">
  <w:abstractNum w15:restartNumberingAfterBreak="0" w:abstractNumId="0">
    <w:nsid w:val="0000A990"/>
    <w:multiLevelType w:val="multilevel"/>
    <w:tmpl w:val="EC30AB2C"/>
    <w:lvl w:ilvl="0">
      <w:numFmt w:val="bullet"/>
      <w:lvlText w:val=" "/>
      <w:lvlJc w:val="left"/>
      <w:pPr>
        <w:ind w:hanging="480" w:left="720"/>
      </w:pPr>
    </w:lvl>
    <w:lvl w:ilvl="1">
      <w:numFmt w:val="bullet"/>
      <w:lvlText w:val=" "/>
      <w:lvlJc w:val="left"/>
      <w:pPr>
        <w:ind w:hanging="480" w:left="1440"/>
      </w:pPr>
    </w:lvl>
    <w:lvl w:ilvl="2">
      <w:numFmt w:val="bullet"/>
      <w:lvlText w:val=" "/>
      <w:lvlJc w:val="left"/>
      <w:pPr>
        <w:ind w:hanging="480" w:left="2160"/>
      </w:pPr>
    </w:lvl>
    <w:lvl w:ilvl="3">
      <w:numFmt w:val="bullet"/>
      <w:lvlText w:val=" "/>
      <w:lvlJc w:val="left"/>
      <w:pPr>
        <w:ind w:hanging="480" w:left="2880"/>
      </w:pPr>
    </w:lvl>
    <w:lvl w:ilvl="4">
      <w:numFmt w:val="bullet"/>
      <w:lvlText w:val=" "/>
      <w:lvlJc w:val="left"/>
      <w:pPr>
        <w:ind w:hanging="480" w:left="3600"/>
      </w:pPr>
    </w:lvl>
    <w:lvl w:ilvl="5">
      <w:numFmt w:val="bullet"/>
      <w:lvlText w:val=" "/>
      <w:lvlJc w:val="left"/>
      <w:pPr>
        <w:ind w:hanging="480" w:left="4320"/>
      </w:pPr>
    </w:lvl>
    <w:lvl w:ilvl="6">
      <w:numFmt w:val="bullet"/>
      <w:lvlText w:val=" "/>
      <w:lvlJc w:val="left"/>
      <w:pPr>
        <w:ind w:hanging="480" w:left="5040"/>
      </w:pPr>
    </w:lvl>
    <w:lvl w:ilvl="7">
      <w:numFmt w:val="bullet"/>
      <w:lvlText w:val=" "/>
      <w:lvlJc w:val="left"/>
      <w:pPr>
        <w:ind w:hanging="480" w:left="5760"/>
      </w:pPr>
    </w:lvl>
    <w:lvl w:ilvl="8">
      <w:numFmt w:val="bullet"/>
      <w:lvlText w:val=" "/>
      <w:lvlJc w:val="left"/>
      <w:pPr>
        <w:ind w:hanging="480" w:left="6480"/>
      </w:pPr>
    </w:lvl>
  </w:abstractNum>
  <w:abstractNum w15:restartNumberingAfterBreak="0" w:abstractNumId="1">
    <w:nsid w:val="0000A991"/>
    <w:multiLevelType w:val="multilevel"/>
    <w:tmpl w:val="93E66EE4"/>
    <w:lvl w:ilvl="0">
      <w:numFmt w:val="bullet"/>
      <w:lvlText w:val="•"/>
      <w:lvlJc w:val="left"/>
      <w:pPr>
        <w:ind w:hanging="480" w:left="720"/>
      </w:pPr>
    </w:lvl>
    <w:lvl w:ilvl="1">
      <w:numFmt w:val="bullet"/>
      <w:lvlText w:val="–"/>
      <w:lvlJc w:val="left"/>
      <w:pPr>
        <w:ind w:hanging="480" w:left="1440"/>
      </w:pPr>
    </w:lvl>
    <w:lvl w:ilvl="2">
      <w:numFmt w:val="bullet"/>
      <w:lvlText w:val="•"/>
      <w:lvlJc w:val="left"/>
      <w:pPr>
        <w:ind w:hanging="480" w:left="2160"/>
      </w:pPr>
    </w:lvl>
    <w:lvl w:ilvl="3">
      <w:numFmt w:val="bullet"/>
      <w:lvlText w:val="–"/>
      <w:lvlJc w:val="left"/>
      <w:pPr>
        <w:ind w:hanging="480" w:left="2880"/>
      </w:pPr>
    </w:lvl>
    <w:lvl w:ilvl="4">
      <w:numFmt w:val="bullet"/>
      <w:lvlText w:val="•"/>
      <w:lvlJc w:val="left"/>
      <w:pPr>
        <w:ind w:hanging="480" w:left="3600"/>
      </w:pPr>
    </w:lvl>
    <w:lvl w:ilvl="5">
      <w:numFmt w:val="bullet"/>
      <w:lvlText w:val="–"/>
      <w:lvlJc w:val="left"/>
      <w:pPr>
        <w:ind w:hanging="480" w:left="4320"/>
      </w:pPr>
    </w:lvl>
    <w:lvl w:ilvl="6">
      <w:numFmt w:val="bullet"/>
      <w:lvlText w:val="•"/>
      <w:lvlJc w:val="left"/>
      <w:pPr>
        <w:ind w:hanging="480" w:left="5040"/>
      </w:pPr>
    </w:lvl>
    <w:lvl w:ilvl="7">
      <w:numFmt w:val="bullet"/>
      <w:lvlText w:val="–"/>
      <w:lvlJc w:val="left"/>
      <w:pPr>
        <w:ind w:hanging="480" w:left="5760"/>
      </w:pPr>
    </w:lvl>
    <w:lvl w:ilvl="8">
      <w:numFmt w:val="bullet"/>
      <w:lvlText w:val="•"/>
      <w:lvlJc w:val="left"/>
      <w:pPr>
        <w:ind w:hanging="480" w:left="6480"/>
      </w:pPr>
    </w:lvl>
  </w:abstractNum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16cid:durableId="1679381959" w:numId="1">
    <w:abstractNumId w:val="0"/>
  </w:num>
  <w:num w16cid:durableId="35591626" w:numId="2">
    <w:abstractNumId w:val="0"/>
  </w:num>
  <w:num w16cid:durableId="2008510672" w:numId="3">
    <w:abstractNumId w:val="1"/>
  </w:num>
  <w:num w16cid:durableId="2042198856" w:numId="4">
    <w:abstractNumId w:val="1"/>
  </w:num>
  <w:num w:numId="1000">
    <w:abstractNumId w:val="990"/>
  </w:num>
  <w:num w:numId="1001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11"/>
  <w:embedSystemFonts/>
  <w:proofState w:grammar="clean" w:spelling="clean"/>
  <w:stylePaneFormatFilter w:allStyles="0" w:alternateStyleNames="0" w:clearFormatting="0" w:customStyles="0" w:directFormattingOnNumbering="0" w:directFormattingOnParagraphs="0" w:directFormattingOnRuns="0" w:directFormattingOnTables="0" w:headingStyles="0" w:latentStyles="1" w:numberingStyles="0" w:stylesInUse="0" w:tableStyles="0" w:top3HeadingStyles="0" w:val="0004" w:visibleStyles="0"/>
  <w:doNotTrackMoves/>
  <w:defaultTabStop w:val="720"/>
  <w:hyphenationZone w:val="425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hdrShapeDefaults>
    <o:shapedefaults spidmax="2050" v:ext="edit"/>
  </w:hdrShapeDefaults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A0379A"/>
    <w:rsid w:val="00030C45"/>
    <w:rsid w:val="00132CA5"/>
    <w:rsid w:val="002A17F9"/>
    <w:rsid w:val="002D094E"/>
    <w:rsid w:val="00441388"/>
    <w:rsid w:val="00465AC6"/>
    <w:rsid w:val="00662AD5"/>
    <w:rsid w:val="00753DAD"/>
    <w:rsid w:val="009D4933"/>
    <w:rsid w:val="00A0379A"/>
    <w:rsid w:val="00A24500"/>
    <w:rsid w:val="00A46783"/>
    <w:rsid w:val="00A557E6"/>
    <w:rsid w:val="00B06283"/>
    <w:rsid w:val="00D44997"/>
    <w:rsid w:val="00D85931"/>
    <w:rsid w:val="00E075E0"/>
    <w:rsid w:val="00EC6347"/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shapeDefaults>
    <o:shapedefaults spidmax="2050" v:ext="edit"/>
    <o:shapelayout v:ext="edit">
      <o:idmap data="2" v:ext="edit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"/>
      </w:rPr>
    </w:rPrDefault>
    <w:pPrDefault>
      <w:pPr>
        <w:spacing w:after="200"/>
      </w:pPr>
    </w:pPrDefault>
  </w:docDefaults>
  <w:latentStyles w:count="376" w:defLockedState="0" w:defQFormat="0" w:defSemiHidden="0" w:defUIPriority="0" w:defUnhideWhenUsed="0">
    <w:lsdException w:name="heading 5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nhideWhenUsed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Bullet 2" w:semiHidden="1" w:unhideWhenUsed="1"/>
    <w:lsdException w:name="List Bullet 3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Revision" w:semiHidden="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Bibliography" w:semiHidden="1" w:unhideWhenUsed="1"/>
    <w:lsdException w:name="TOC Heading" w:semiHidden="1" w:unhideWhenUsed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default="1" w:styleId="Normal" w:type="paragraph">
    <w:name w:val="Normal"/>
    <w:qFormat/>
    <w:pPr>
      <w:widowControl/>
      <w:spacing w:after="80" w:before="0" w:line="288" w:lineRule="auto"/>
    </w:pPr>
    <w:rPr>
      <w:rFonts w:ascii="Arial" w:eastAsia="Noto Sans CJK TC" w:hAnsi="Arial"/>
      <w:color w:val="222222"/>
      <w:sz w:val="21"/>
      <w:lang w:eastAsia="zh-TW" w:val="en"/>
    </w:rPr>
  </w:style>
  <w:style w:styleId="Heading1" w:type="paragraph">
    <w:name w:val="heading 1"/>
    <w:basedOn w:val="Normal"/>
    <w:next w:val="BodyText"/>
    <w:uiPriority w:val="9"/>
    <w:qFormat/>
    <w:rsid w:val="00465AC6"/>
    <w:pPr>
      <w:keepNext/>
      <w:keepLines/>
      <w:pageBreakBefore w:val="0"/>
      <w:spacing w:after="120" w:before="240"/>
      <w:jc w:val="left"/>
      <w:outlineLvl w:val="0"/>
    </w:pPr>
    <w:rPr>
      <w:rFonts w:ascii="Arial" w:eastAsia="Noto Sans CJK TC" w:hAnsi="Arial"/>
      <w:b/>
      <w:bCs/>
      <w:i w:val="0"/>
      <w:color w:val="222222"/>
      <w:sz w:val="42"/>
      <w:szCs w:val="32"/>
      <w:lang w:eastAsia="zh-TW" w:val="en"/>
    </w:rPr>
  </w:style>
  <w:style w:styleId="Heading2" w:type="paragraph">
    <w:name w:val="heading 2"/>
    <w:basedOn w:val="Normal"/>
    <w:next w:val="BodyText"/>
    <w:uiPriority w:val="9"/>
    <w:unhideWhenUsed/>
    <w:qFormat/>
    <w:rsid w:val="00A24500"/>
    <w:pPr>
      <w:keepNext/>
      <w:keepLines/>
      <w:pageBreakBefore w:val="0"/>
      <w:spacing w:after="120" w:before="240"/>
      <w:jc w:val="left"/>
      <w:outlineLvl w:val="1"/>
    </w:pPr>
    <w:rPr>
      <w:rFonts w:ascii="Arial" w:eastAsia="Noto Sans CJK TC" w:hAnsi="Arial"/>
      <w:b/>
      <w:bCs/>
      <w:i w:val="0"/>
      <w:color w:val="222222"/>
      <w:sz w:val="30"/>
      <w:szCs w:val="28"/>
      <w:lang w:eastAsia="zh-TW" w:val="en"/>
    </w:rPr>
  </w:style>
  <w:style w:styleId="Heading3" w:type="paragraph">
    <w:name w:val="heading 3"/>
    <w:basedOn w:val="Normal"/>
    <w:next w:val="BodyText"/>
    <w:uiPriority w:val="9"/>
    <w:unhideWhenUsed/>
    <w:qFormat/>
    <w:rsid w:val="00A24500"/>
    <w:pPr>
      <w:keepNext/>
      <w:keepLines/>
      <w:pageBreakBefore w:val="0"/>
      <w:spacing w:after="80" w:before="240"/>
      <w:jc w:val="left"/>
      <w:outlineLvl w:val="2"/>
    </w:pPr>
    <w:rPr>
      <w:rFonts w:ascii="Arial" w:eastAsia="Noto Sans CJK TC" w:hAnsi="Arial"/>
      <w:b w:val="0"/>
      <w:bCs/>
      <w:i w:val="0"/>
      <w:color w:val="47565C"/>
      <w:sz w:val="22"/>
      <w:lang w:eastAsia="zh-TW" w:val="en"/>
    </w:rPr>
  </w:style>
  <w:style w:styleId="Heading4" w:type="paragraph">
    <w:name w:val="heading 4"/>
    <w:basedOn w:val="Normal"/>
    <w:next w:val="BodyText"/>
    <w:uiPriority w:val="9"/>
    <w:unhideWhenUsed/>
    <w:qFormat/>
    <w:rsid w:val="00A24500"/>
    <w:pPr>
      <w:keepNext/>
      <w:keepLines/>
      <w:pageBreakBefore w:val="0"/>
      <w:spacing w:after="60" w:before="160"/>
      <w:jc w:val="left"/>
      <w:outlineLvl w:val="3"/>
    </w:pPr>
    <w:rPr>
      <w:rFonts w:ascii="Arial" w:eastAsia="Noto Sans CJK TC" w:hAnsi="Arial"/>
      <w:b/>
      <w:bCs/>
      <w:i w:val="0"/>
      <w:color w:val="222222"/>
      <w:sz w:val="22"/>
      <w:lang w:eastAsia="zh-TW" w:val="en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pageBreakBefore w:val="0"/>
      <w:spacing w:after="60" w:before="160"/>
      <w:jc w:val="left"/>
      <w:outlineLvl w:val="4"/>
    </w:pPr>
    <w:rPr>
      <w:rFonts w:ascii="Arial" w:eastAsia="Noto Sans CJK TC" w:hAnsi="Arial"/>
      <w:b/>
      <w:i w:val="0"/>
      <w:iCs/>
      <w:color w:val="222222"/>
      <w:sz w:val="21"/>
      <w:lang w:eastAsia="zh-TW" w:val="en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="Arial" w:eastAsia="Noto Sans CJK TC" w:hAnsi="Arial"/>
      <w:color w:val="222222"/>
      <w:lang w:eastAsia="zh-TW" w:val="en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="Arial" w:eastAsia="Noto Sans CJK TC" w:hAnsi="Arial"/>
      <w:color w:val="222222"/>
      <w:lang w:eastAsia="zh-TW" w:val="en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="Arial" w:eastAsia="Noto Sans CJK TC" w:hAnsi="Arial"/>
      <w:color w:val="222222"/>
      <w:lang w:eastAsia="zh-TW" w:val="en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="Arial" w:eastAsia="Noto Sans CJK TC" w:hAnsi="Arial"/>
      <w:color w:val="222222"/>
      <w:lang w:eastAsia="zh-TW" w:val="en"/>
    </w:rPr>
  </w:style>
  <w:style w:default="1" w:styleId="DefaultParagraphFont" w:type="character">
    <w:name w:val="Default Paragraph Font"/>
    <w:uiPriority w:val="1"/>
    <w:semiHidden/>
    <w:unhideWhenUsed/>
    <w:rPr>
      <w:rFonts w:ascii="Arial" w:eastAsia="Noto Sans CJK TC" w:hAnsi="Arial"/>
      <w:color w:val="222222"/>
      <w:lang w:eastAsia="zh-TW" w:val="en"/>
    </w:rPr>
  </w:style>
  <w:style w:default="1" w:styleId="TableNormal" w:type="table">
    <w:name w:val="Normal Table"/>
    <w:uiPriority w:val="99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default="1" w:styleId="NoList" w:type="numbering">
    <w:name w:val="No List"/>
    <w:uiPriority w:val="99"/>
    <w:semiHidden/>
    <w:unhideWhenUsed/>
  </w:style>
  <w:style w:styleId="BodyText" w:type="paragraph">
    <w:name w:val="Body Text"/>
    <w:basedOn w:val="Normal"/>
    <w:qFormat/>
    <w:rsid w:val="00A24500"/>
    <w:pPr>
      <w:widowControl/>
      <w:spacing w:after="80" w:before="0" w:line="288" w:lineRule="auto"/>
    </w:pPr>
    <w:rPr>
      <w:rFonts w:ascii="Arial" w:eastAsia="Noto Sans CJK TC" w:hAnsi="Arial"/>
      <w:color w:val="222222"/>
      <w:sz w:val="21"/>
      <w:lang w:eastAsia="zh-TW" w:val="en"/>
    </w:rPr>
  </w:style>
  <w:style w:customStyle="1" w:styleId="FirstParagraph" w:type="paragraph">
    <w:name w:val="First Paragraph"/>
    <w:basedOn w:val="BodyText"/>
    <w:next w:val="BodyText"/>
    <w:qFormat/>
    <w:rsid w:val="00A24500"/>
    <w:pPr>
      <w:widowControl/>
      <w:spacing w:after="80" w:before="0" w:line="288" w:lineRule="auto"/>
    </w:pPr>
    <w:rPr>
      <w:rFonts w:ascii="Arial" w:eastAsia="Noto Sans CJK TC" w:hAnsi="Arial"/>
      <w:color w:val="222222"/>
      <w:sz w:val="21"/>
      <w:lang w:eastAsia="zh-TW" w:val="en"/>
    </w:rPr>
  </w:style>
  <w:style w:customStyle="1" w:styleId="Compact" w:type="paragraph">
    <w:name w:val="Compact"/>
    <w:basedOn w:val="BodyText"/>
    <w:qFormat/>
    <w:pPr>
      <w:widowControl/>
      <w:spacing w:after="40" w:before="0" w:line="288" w:lineRule="auto"/>
    </w:pPr>
    <w:rPr>
      <w:rFonts w:ascii="Arial" w:eastAsia="Noto Sans CJK TC" w:hAnsi="Arial"/>
      <w:color w:val="222222"/>
      <w:sz w:val="21"/>
      <w:lang w:eastAsia="zh-TW" w:val="en"/>
    </w:rPr>
  </w:style>
  <w:style w:styleId="Title" w:type="paragraph">
    <w:name w:val="Title"/>
    <w:basedOn w:val="Normal"/>
    <w:next w:val="BodyText"/>
    <w:qFormat/>
    <w:rsid w:val="00753DAD"/>
    <w:pPr>
      <w:keepNext/>
      <w:keepLines/>
      <w:spacing w:after="5400" w:before="1200"/>
      <w:jc w:val="center"/>
    </w:pPr>
    <w:rPr>
      <w:rFonts w:ascii="Arial" w:eastAsia="Noto Sans CJK TC" w:hAnsi="Arial"/>
      <w:b/>
      <w:bCs/>
      <w:color w:val="222222"/>
      <w:sz w:val="52"/>
      <w:szCs w:val="36"/>
      <w:lang w:eastAsia="zh-TW" w:val="en"/>
    </w:rPr>
  </w:style>
  <w:style w:styleId="Subtitle" w:type="paragraph">
    <w:name w:val="Subtitle"/>
    <w:basedOn w:val="Title"/>
    <w:next w:val="BodyText"/>
    <w:qFormat/>
    <w:pPr>
      <w:spacing w:after="240" w:before="240"/>
    </w:pPr>
    <w:rPr>
      <w:rFonts w:ascii="Arial" w:eastAsia="Noto Sans CJK TC" w:hAnsi="Arial"/>
      <w:color w:val="222222"/>
      <w:sz w:val="30"/>
      <w:szCs w:val="30"/>
      <w:lang w:eastAsia="zh-TW" w:val="en"/>
    </w:rPr>
  </w:style>
  <w:style w:customStyle="1" w:styleId="Author" w:type="paragraph">
    <w:name w:val="Author"/>
    <w:next w:val="BodyText"/>
    <w:qFormat/>
    <w:pPr>
      <w:keepNext/>
      <w:keepLines/>
      <w:jc w:val="center"/>
    </w:pPr>
    <w:rPr>
      <w:rFonts w:ascii="Arial" w:eastAsia="Noto Sans CJK TC" w:hAnsi="Arial"/>
      <w:color w:val="222222"/>
      <w:lang w:eastAsia="zh-TW" w:val="en"/>
    </w:rPr>
  </w:style>
  <w:style w:styleId="Date" w:type="paragraph">
    <w:name w:val="Date"/>
    <w:next w:val="BodyText"/>
    <w:qFormat/>
    <w:rsid w:val="00465AC6"/>
    <w:pPr>
      <w:keepNext/>
      <w:keepLines/>
      <w:spacing w:before="480"/>
      <w:jc w:val="center"/>
    </w:pPr>
    <w:rPr>
      <w:rFonts w:ascii="Arial" w:eastAsia="Noto Sans CJK TC" w:hAnsi="Arial"/>
      <w:color w:val="222222"/>
      <w:lang w:eastAsia="zh-TW" w:val="en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300"/>
    </w:pPr>
    <w:rPr>
      <w:rFonts w:ascii="Arial" w:eastAsia="Noto Sans CJK TC" w:hAnsi="Arial"/>
      <w:color w:val="222222"/>
      <w:sz w:val="20"/>
      <w:szCs w:val="20"/>
      <w:lang w:eastAsia="zh-TW" w:val="en"/>
    </w:rPr>
  </w:style>
  <w:style w:styleId="Bibliography" w:type="paragraph">
    <w:name w:val="Bibliography"/>
    <w:basedOn w:val="Normal"/>
    <w:qFormat/>
    <w:rPr>
      <w:rFonts w:ascii="Arial" w:eastAsia="Noto Sans CJK TC" w:hAnsi="Arial"/>
      <w:color w:val="222222"/>
      <w:lang w:eastAsia="zh-TW" w:val="en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left="480" w:right="480"/>
    </w:pPr>
    <w:rPr>
      <w:rFonts w:ascii="Arial" w:eastAsia="Noto Sans CJK TC" w:hAnsi="Arial"/>
      <w:color w:val="222222"/>
      <w:lang w:eastAsia="zh-TW" w:val="en"/>
    </w:rPr>
  </w:style>
  <w:style w:styleId="FootnoteText" w:type="paragraph">
    <w:name w:val="footnote text"/>
    <w:basedOn w:val="Normal"/>
    <w:uiPriority w:val="9"/>
    <w:unhideWhenUsed/>
    <w:qFormat/>
    <w:rPr>
      <w:rFonts w:ascii="Arial" w:eastAsia="Noto Sans CJK TC" w:hAnsi="Arial"/>
      <w:color w:val="222222"/>
      <w:lang w:eastAsia="zh-TW" w:val="en"/>
    </w:rPr>
  </w:style>
  <w:style w:customStyle="1" w:styleId="Table" w:type="table">
    <w:name w:val="Table"/>
    <w:semiHidden/>
    <w:unhideWhenUsed/>
    <w:qFormat/>
    <w:rsid w:val="00132CA5"/>
    <w:tblPr>
      <w:jc w:val="center"/>
      <w:tblInd w:type="dxa" w:w="0"/>
      <w:tblBorders>
        <w:insideH w:color="auto" w:space="0" w:sz="4" w:val="single"/>
      </w:tblBorders>
      <w:tblCellMar>
        <w:top w:type="dxa" w:w="0"/>
        <w:left w:type="dxa" w:w="108"/>
        <w:bottom w:type="dxa" w:w="0"/>
        <w:right w:type="dxa" w:w="108"/>
      </w:tblCellMar>
    </w:tblPr>
    <w:trPr>
      <w:jc w:val="center"/>
    </w:trPr>
    <w:tcPr>
      <w:tcMar>
        <w:top w:type="dxa" w:w="57"/>
        <w:bottom w:type="dxa" w:w="57"/>
      </w:tcMar>
    </w:tcPr>
    <w:tblStylePr w:type="firstRow">
      <w:rPr>
        <w:b/>
      </w:rPr>
      <w:tblPr/>
      <w:tcPr>
        <w:shd w:color="auto" w:fill="D9D9D9" w:themeFill="background1" w:themeFillShade="D9" w:val="clear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rFonts w:ascii="Arial" w:eastAsia="Noto Sans CJK TC" w:hAnsi="Arial"/>
      <w:b/>
      <w:color w:val="222222"/>
      <w:lang w:eastAsia="zh-TW" w:val="en"/>
    </w:rPr>
  </w:style>
  <w:style w:customStyle="1" w:styleId="Definition" w:type="paragraph">
    <w:name w:val="Definition"/>
    <w:basedOn w:val="Normal"/>
    <w:rPr>
      <w:rFonts w:ascii="Arial" w:eastAsia="Noto Sans CJK TC" w:hAnsi="Arial"/>
      <w:color w:val="222222"/>
      <w:lang w:eastAsia="zh-TW" w:val="en"/>
    </w:rPr>
  </w:style>
  <w:style w:styleId="Caption" w:type="paragraph">
    <w:name w:val="caption"/>
    <w:basedOn w:val="Normal"/>
    <w:link w:val="CaptionChar"/>
    <w:pPr>
      <w:spacing w:after="120"/>
    </w:pPr>
    <w:rPr>
      <w:rFonts w:ascii="Arial" w:eastAsia="Noto Sans CJK TC" w:hAnsi="Arial"/>
      <w:i/>
      <w:color w:val="222222"/>
      <w:lang w:eastAsia="zh-TW" w:val="en"/>
    </w:rPr>
  </w:style>
  <w:style w:customStyle="1" w:styleId="TableCaption" w:type="paragraph">
    <w:name w:val="Table Caption"/>
    <w:basedOn w:val="Caption"/>
    <w:pPr>
      <w:keepNext/>
    </w:pPr>
    <w:rPr>
      <w:rFonts w:ascii="Arial" w:eastAsia="Noto Sans CJK TC" w:hAnsi="Arial"/>
      <w:color w:val="222222"/>
      <w:lang w:eastAsia="zh-TW" w:val="en"/>
    </w:rPr>
  </w:style>
  <w:style w:customStyle="1" w:styleId="ImageCaption" w:type="paragraph">
    <w:name w:val="Image Caption"/>
    <w:basedOn w:val="Caption"/>
    <w:rPr>
      <w:rFonts w:ascii="Arial" w:eastAsia="Noto Sans CJK TC" w:hAnsi="Arial"/>
      <w:color w:val="222222"/>
      <w:lang w:eastAsia="zh-TW" w:val="en"/>
    </w:rPr>
  </w:style>
  <w:style w:customStyle="1" w:styleId="Figure" w:type="paragraph">
    <w:name w:val="Figure"/>
    <w:basedOn w:val="Normal"/>
    <w:rPr>
      <w:rFonts w:ascii="Arial" w:eastAsia="Noto Sans CJK TC" w:hAnsi="Arial"/>
      <w:color w:val="222222"/>
      <w:lang w:eastAsia="zh-TW" w:val="en"/>
    </w:rPr>
  </w:style>
  <w:style w:customStyle="1" w:styleId="CaptionedFigure" w:type="paragraph">
    <w:name w:val="Captioned Figure"/>
    <w:basedOn w:val="Figure"/>
    <w:pPr>
      <w:keepNext/>
    </w:pPr>
    <w:rPr>
      <w:rFonts w:ascii="Arial" w:eastAsia="Noto Sans CJK TC" w:hAnsi="Arial"/>
      <w:color w:val="222222"/>
      <w:lang w:eastAsia="zh-TW" w:val="en"/>
    </w:rPr>
  </w:style>
  <w:style w:customStyle="1" w:styleId="CaptionChar" w:type="character">
    <w:name w:val="Caption Char"/>
    <w:basedOn w:val="DefaultParagraphFont"/>
    <w:link w:val="Caption"/>
    <w:rPr>
      <w:rFonts w:ascii="Arial" w:eastAsia="Noto Sans CJK TC" w:hAnsi="Arial"/>
      <w:color w:val="222222"/>
      <w:lang w:eastAsia="zh-TW" w:val="en"/>
    </w:rPr>
  </w:style>
  <w:style w:customStyle="1" w:styleId="VerbatimChar" w:type="character">
    <w:name w:val="Verbatim Char"/>
    <w:basedOn w:val="CaptionChar"/>
    <w:link w:val="SourceCode"/>
    <w:rPr>
      <w:rFonts w:ascii="Arial" w:eastAsia="Noto Sans CJK TC" w:hAnsi="Arial"/>
      <w:color w:val="222222"/>
      <w:sz w:val="22"/>
      <w:lang w:eastAsia="zh-TW" w:val="en"/>
    </w:rPr>
  </w:style>
  <w:style w:customStyle="1" w:styleId="SectionNumber" w:type="character">
    <w:name w:val="Section Number"/>
    <w:basedOn w:val="CaptionChar"/>
    <w:rPr>
      <w:rFonts w:ascii="Arial" w:eastAsia="Noto Sans CJK TC" w:hAnsi="Arial"/>
      <w:color w:val="222222"/>
      <w:lang w:eastAsia="zh-TW" w:val="en"/>
    </w:rPr>
  </w:style>
  <w:style w:styleId="FootnoteReference" w:type="character">
    <w:name w:val="footnote reference"/>
    <w:basedOn w:val="CaptionChar"/>
    <w:rPr>
      <w:rFonts w:ascii="Arial" w:eastAsia="Noto Sans CJK TC" w:hAnsi="Arial"/>
      <w:color w:val="222222"/>
      <w:vertAlign w:val="superscript"/>
      <w:lang w:eastAsia="zh-TW" w:val="en"/>
    </w:rPr>
  </w:style>
  <w:style w:styleId="Hyperlink" w:type="character">
    <w:name w:val="Hyperlink"/>
    <w:basedOn w:val="CaptionChar"/>
    <w:rPr>
      <w:rFonts w:ascii="Arial" w:eastAsia="Noto Sans CJK TC" w:hAnsi="Arial"/>
      <w:color w:val="222222"/>
      <w:lang w:eastAsia="zh-TW" w:val="en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="Arial" w:eastAsia="Noto Sans CJK TC" w:hAnsi="Arial"/>
      <w:b/>
      <w:bCs w:val="0"/>
      <w:color w:val="222222"/>
      <w:lang w:eastAsia="zh-TW" w:val="en"/>
    </w:rPr>
  </w:style>
  <w:style w:customStyle="1" w:styleId="SourceCode" w:type="paragraph">
    <w:name w:val="Source Code"/>
    <w:basedOn w:val="Normal"/>
    <w:link w:val="VerbatimChar"/>
    <w:pPr>
      <w:wordWrap w:val="0"/>
    </w:pPr>
    <w:rPr>
      <w:rFonts w:ascii="Arial" w:eastAsia="Noto Sans CJK TC" w:hAnsi="Arial"/>
      <w:color w:val="222222"/>
      <w:lang w:eastAsia="zh-TW" w:val="en"/>
    </w:rPr>
  </w:style>
  <w:style w:customStyle="1" w:styleId="KeywordTok" w:type="character">
    <w:name w:val="KeywordTok"/>
    <w:basedOn w:val="VerbatimChar"/>
    <w:rPr>
      <w:rFonts w:ascii="Arial" w:eastAsia="Noto Sans CJK TC" w:hAnsi="Arial"/>
      <w:b/>
      <w:color w:val="222222"/>
      <w:sz w:val="22"/>
      <w:lang w:eastAsia="zh-TW" w:val="en"/>
    </w:rPr>
  </w:style>
  <w:style w:customStyle="1" w:styleId="DataTypeTok" w:type="character">
    <w:name w:val="DataTypeTok"/>
    <w:basedOn w:val="VerbatimChar"/>
    <w:rPr>
      <w:rFonts w:ascii="Arial" w:eastAsia="Noto Sans CJK TC" w:hAnsi="Arial"/>
      <w:color w:val="222222"/>
      <w:sz w:val="22"/>
      <w:lang w:eastAsia="zh-TW" w:val="en"/>
    </w:rPr>
  </w:style>
  <w:style w:customStyle="1" w:styleId="DecValTok" w:type="character">
    <w:name w:val="DecValTok"/>
    <w:basedOn w:val="VerbatimChar"/>
    <w:rPr>
      <w:rFonts w:ascii="Arial" w:eastAsia="Noto Sans CJK TC" w:hAnsi="Arial"/>
      <w:color w:val="222222"/>
      <w:sz w:val="22"/>
      <w:lang w:eastAsia="zh-TW" w:val="en"/>
    </w:rPr>
  </w:style>
  <w:style w:customStyle="1" w:styleId="BaseNTok" w:type="character">
    <w:name w:val="BaseNTok"/>
    <w:basedOn w:val="VerbatimChar"/>
    <w:rPr>
      <w:rFonts w:ascii="Arial" w:eastAsia="Noto Sans CJK TC" w:hAnsi="Arial"/>
      <w:color w:val="222222"/>
      <w:sz w:val="22"/>
      <w:lang w:eastAsia="zh-TW" w:val="en"/>
    </w:rPr>
  </w:style>
  <w:style w:customStyle="1" w:styleId="FloatTok" w:type="character">
    <w:name w:val="FloatTok"/>
    <w:basedOn w:val="VerbatimChar"/>
    <w:rPr>
      <w:rFonts w:ascii="Arial" w:eastAsia="Noto Sans CJK TC" w:hAnsi="Arial"/>
      <w:color w:val="222222"/>
      <w:sz w:val="22"/>
      <w:lang w:eastAsia="zh-TW" w:val="en"/>
    </w:rPr>
  </w:style>
  <w:style w:customStyle="1" w:styleId="ConstantTok" w:type="character">
    <w:name w:val="ConstantTok"/>
    <w:basedOn w:val="VerbatimChar"/>
    <w:rPr>
      <w:rFonts w:ascii="Arial" w:eastAsia="Noto Sans CJK TC" w:hAnsi="Arial"/>
      <w:color w:val="222222"/>
      <w:sz w:val="22"/>
      <w:lang w:eastAsia="zh-TW" w:val="en"/>
    </w:rPr>
  </w:style>
  <w:style w:customStyle="1" w:styleId="CharTok" w:type="character">
    <w:name w:val="CharTok"/>
    <w:basedOn w:val="VerbatimChar"/>
    <w:rPr>
      <w:rFonts w:ascii="Arial" w:eastAsia="Noto Sans CJK TC" w:hAnsi="Arial"/>
      <w:color w:val="222222"/>
      <w:sz w:val="22"/>
      <w:lang w:eastAsia="zh-TW" w:val="en"/>
    </w:rPr>
  </w:style>
  <w:style w:customStyle="1" w:styleId="SpecialCharTok" w:type="character">
    <w:name w:val="SpecialCharTok"/>
    <w:basedOn w:val="VerbatimChar"/>
    <w:rPr>
      <w:rFonts w:ascii="Arial" w:eastAsia="Noto Sans CJK TC" w:hAnsi="Arial"/>
      <w:color w:val="222222"/>
      <w:sz w:val="22"/>
      <w:lang w:eastAsia="zh-TW" w:val="en"/>
    </w:rPr>
  </w:style>
  <w:style w:customStyle="1" w:styleId="StringTok" w:type="character">
    <w:name w:val="StringTok"/>
    <w:basedOn w:val="VerbatimChar"/>
    <w:rPr>
      <w:rFonts w:ascii="Arial" w:eastAsia="Noto Sans CJK TC" w:hAnsi="Arial"/>
      <w:color w:val="222222"/>
      <w:sz w:val="22"/>
      <w:lang w:eastAsia="zh-TW" w:val="en"/>
    </w:rPr>
  </w:style>
  <w:style w:customStyle="1" w:styleId="VerbatimStringTok" w:type="character">
    <w:name w:val="VerbatimStringTok"/>
    <w:basedOn w:val="VerbatimChar"/>
    <w:rPr>
      <w:rFonts w:ascii="Arial" w:eastAsia="Noto Sans CJK TC" w:hAnsi="Arial"/>
      <w:color w:val="222222"/>
      <w:sz w:val="22"/>
      <w:lang w:eastAsia="zh-TW" w:val="en"/>
    </w:rPr>
  </w:style>
  <w:style w:customStyle="1" w:styleId="SpecialStringTok" w:type="character">
    <w:name w:val="SpecialStringTok"/>
    <w:basedOn w:val="VerbatimChar"/>
    <w:rPr>
      <w:rFonts w:ascii="Arial" w:eastAsia="Noto Sans CJK TC" w:hAnsi="Arial"/>
      <w:color w:val="222222"/>
      <w:sz w:val="22"/>
      <w:lang w:eastAsia="zh-TW" w:val="en"/>
    </w:rPr>
  </w:style>
  <w:style w:customStyle="1" w:styleId="ImportTok" w:type="character">
    <w:name w:val="ImportTok"/>
    <w:basedOn w:val="VerbatimChar"/>
    <w:rPr>
      <w:rFonts w:ascii="Arial" w:eastAsia="Noto Sans CJK TC" w:hAnsi="Arial"/>
      <w:color w:val="222222"/>
      <w:sz w:val="22"/>
      <w:lang w:eastAsia="zh-TW" w:val="en"/>
    </w:rPr>
  </w:style>
  <w:style w:customStyle="1" w:styleId="CommentTok" w:type="character">
    <w:name w:val="CommentTok"/>
    <w:basedOn w:val="VerbatimChar"/>
    <w:rPr>
      <w:rFonts w:ascii="Arial" w:eastAsia="Noto Sans CJK TC" w:hAnsi="Arial"/>
      <w:i/>
      <w:color w:val="222222"/>
      <w:sz w:val="22"/>
      <w:lang w:eastAsia="zh-TW" w:val="en"/>
    </w:rPr>
  </w:style>
  <w:style w:customStyle="1" w:styleId="DocumentationTok" w:type="character">
    <w:name w:val="DocumentationTok"/>
    <w:basedOn w:val="VerbatimChar"/>
    <w:rPr>
      <w:rFonts w:ascii="Arial" w:eastAsia="Noto Sans CJK TC" w:hAnsi="Arial"/>
      <w:i/>
      <w:color w:val="222222"/>
      <w:sz w:val="22"/>
      <w:lang w:eastAsia="zh-TW" w:val="en"/>
    </w:rPr>
  </w:style>
  <w:style w:customStyle="1" w:styleId="AnnotationTok" w:type="character">
    <w:name w:val="AnnotationTok"/>
    <w:basedOn w:val="VerbatimChar"/>
    <w:rPr>
      <w:rFonts w:ascii="Arial" w:eastAsia="Noto Sans CJK TC" w:hAnsi="Arial"/>
      <w:b/>
      <w:i/>
      <w:color w:val="222222"/>
      <w:sz w:val="22"/>
      <w:lang w:eastAsia="zh-TW" w:val="en"/>
    </w:rPr>
  </w:style>
  <w:style w:customStyle="1" w:styleId="CommentVarTok" w:type="character">
    <w:name w:val="CommentVarTok"/>
    <w:basedOn w:val="VerbatimChar"/>
    <w:rPr>
      <w:rFonts w:ascii="Arial" w:eastAsia="Noto Sans CJK TC" w:hAnsi="Arial"/>
      <w:b/>
      <w:i/>
      <w:color w:val="222222"/>
      <w:sz w:val="22"/>
      <w:lang w:eastAsia="zh-TW" w:val="en"/>
    </w:rPr>
  </w:style>
  <w:style w:customStyle="1" w:styleId="OtherTok" w:type="character">
    <w:name w:val="OtherTok"/>
    <w:basedOn w:val="VerbatimChar"/>
    <w:rPr>
      <w:rFonts w:ascii="Arial" w:eastAsia="Noto Sans CJK TC" w:hAnsi="Arial"/>
      <w:color w:val="222222"/>
      <w:sz w:val="22"/>
      <w:lang w:eastAsia="zh-TW" w:val="en"/>
    </w:rPr>
  </w:style>
  <w:style w:customStyle="1" w:styleId="FunctionTok" w:type="character">
    <w:name w:val="FunctionTok"/>
    <w:basedOn w:val="VerbatimChar"/>
    <w:rPr>
      <w:rFonts w:ascii="Arial" w:eastAsia="Noto Sans CJK TC" w:hAnsi="Arial"/>
      <w:color w:val="222222"/>
      <w:sz w:val="22"/>
      <w:lang w:eastAsia="zh-TW" w:val="en"/>
    </w:rPr>
  </w:style>
  <w:style w:customStyle="1" w:styleId="VariableTok" w:type="character">
    <w:name w:val="VariableTok"/>
    <w:basedOn w:val="VerbatimChar"/>
    <w:rPr>
      <w:rFonts w:ascii="Arial" w:eastAsia="Noto Sans CJK TC" w:hAnsi="Arial"/>
      <w:color w:val="222222"/>
      <w:sz w:val="22"/>
      <w:lang w:eastAsia="zh-TW" w:val="en"/>
    </w:rPr>
  </w:style>
  <w:style w:customStyle="1" w:styleId="ControlFlowTok" w:type="character">
    <w:name w:val="ControlFlowTok"/>
    <w:basedOn w:val="VerbatimChar"/>
    <w:rPr>
      <w:rFonts w:ascii="Arial" w:eastAsia="Noto Sans CJK TC" w:hAnsi="Arial"/>
      <w:b/>
      <w:color w:val="222222"/>
      <w:sz w:val="22"/>
      <w:lang w:eastAsia="zh-TW" w:val="en"/>
    </w:rPr>
  </w:style>
  <w:style w:customStyle="1" w:styleId="OperatorTok" w:type="character">
    <w:name w:val="OperatorTok"/>
    <w:basedOn w:val="VerbatimChar"/>
    <w:rPr>
      <w:rFonts w:ascii="Arial" w:eastAsia="Noto Sans CJK TC" w:hAnsi="Arial"/>
      <w:color w:val="222222"/>
      <w:sz w:val="22"/>
      <w:lang w:eastAsia="zh-TW" w:val="en"/>
    </w:rPr>
  </w:style>
  <w:style w:customStyle="1" w:styleId="BuiltInTok" w:type="character">
    <w:name w:val="BuiltInTok"/>
    <w:basedOn w:val="VerbatimChar"/>
    <w:rPr>
      <w:rFonts w:ascii="Arial" w:eastAsia="Noto Sans CJK TC" w:hAnsi="Arial"/>
      <w:color w:val="222222"/>
      <w:sz w:val="22"/>
      <w:lang w:eastAsia="zh-TW" w:val="en"/>
    </w:rPr>
  </w:style>
  <w:style w:customStyle="1" w:styleId="ExtensionTok" w:type="character">
    <w:name w:val="ExtensionTok"/>
    <w:basedOn w:val="VerbatimChar"/>
    <w:rPr>
      <w:rFonts w:ascii="Arial" w:eastAsia="Noto Sans CJK TC" w:hAnsi="Arial"/>
      <w:color w:val="222222"/>
      <w:sz w:val="22"/>
      <w:lang w:eastAsia="zh-TW" w:val="en"/>
    </w:rPr>
  </w:style>
  <w:style w:customStyle="1" w:styleId="PreprocessorTok" w:type="character">
    <w:name w:val="PreprocessorTok"/>
    <w:basedOn w:val="VerbatimChar"/>
    <w:rPr>
      <w:rFonts w:ascii="Arial" w:eastAsia="Noto Sans CJK TC" w:hAnsi="Arial"/>
      <w:color w:val="222222"/>
      <w:sz w:val="22"/>
      <w:lang w:eastAsia="zh-TW" w:val="en"/>
    </w:rPr>
  </w:style>
  <w:style w:customStyle="1" w:styleId="AttributeTok" w:type="character">
    <w:name w:val="AttributeTok"/>
    <w:basedOn w:val="VerbatimChar"/>
    <w:rPr>
      <w:rFonts w:ascii="Arial" w:eastAsia="Noto Sans CJK TC" w:hAnsi="Arial"/>
      <w:color w:val="222222"/>
      <w:sz w:val="22"/>
      <w:lang w:eastAsia="zh-TW" w:val="en"/>
    </w:rPr>
  </w:style>
  <w:style w:customStyle="1" w:styleId="RegionMarkerTok" w:type="character">
    <w:name w:val="RegionMarkerTok"/>
    <w:basedOn w:val="VerbatimChar"/>
    <w:rPr>
      <w:rFonts w:ascii="Arial" w:eastAsia="Noto Sans CJK TC" w:hAnsi="Arial"/>
      <w:color w:val="222222"/>
      <w:sz w:val="22"/>
      <w:lang w:eastAsia="zh-TW" w:val="en"/>
    </w:rPr>
  </w:style>
  <w:style w:customStyle="1" w:styleId="InformationTok" w:type="character">
    <w:name w:val="InformationTok"/>
    <w:basedOn w:val="VerbatimChar"/>
    <w:rPr>
      <w:rFonts w:ascii="Arial" w:eastAsia="Noto Sans CJK TC" w:hAnsi="Arial"/>
      <w:b/>
      <w:i/>
      <w:color w:val="222222"/>
      <w:sz w:val="22"/>
      <w:lang w:eastAsia="zh-TW" w:val="en"/>
    </w:rPr>
  </w:style>
  <w:style w:customStyle="1" w:styleId="WarningTok" w:type="character">
    <w:name w:val="WarningTok"/>
    <w:basedOn w:val="VerbatimChar"/>
    <w:rPr>
      <w:rFonts w:ascii="Arial" w:eastAsia="Noto Sans CJK TC" w:hAnsi="Arial"/>
      <w:b/>
      <w:i/>
      <w:color w:val="222222"/>
      <w:sz w:val="22"/>
      <w:lang w:eastAsia="zh-TW" w:val="en"/>
    </w:rPr>
  </w:style>
  <w:style w:customStyle="1" w:styleId="AlertTok" w:type="character">
    <w:name w:val="AlertTok"/>
    <w:basedOn w:val="VerbatimChar"/>
    <w:rPr>
      <w:rFonts w:ascii="Arial" w:eastAsia="Noto Sans CJK TC" w:hAnsi="Arial"/>
      <w:b/>
      <w:color w:val="222222"/>
      <w:sz w:val="22"/>
      <w:lang w:eastAsia="zh-TW" w:val="en"/>
    </w:rPr>
  </w:style>
  <w:style w:customStyle="1" w:styleId="ErrorTok" w:type="character">
    <w:name w:val="ErrorTok"/>
    <w:basedOn w:val="VerbatimChar"/>
    <w:rPr>
      <w:rFonts w:ascii="Arial" w:eastAsia="Noto Sans CJK TC" w:hAnsi="Arial"/>
      <w:b/>
      <w:color w:val="222222"/>
      <w:sz w:val="22"/>
      <w:lang w:eastAsia="zh-TW" w:val="en"/>
    </w:rPr>
  </w:style>
  <w:style w:customStyle="1" w:styleId="NormalTok" w:type="character">
    <w:name w:val="NormalTok"/>
    <w:basedOn w:val="VerbatimChar"/>
    <w:rPr>
      <w:rFonts w:ascii="Arial" w:eastAsia="Noto Sans CJK TC" w:hAnsi="Arial"/>
      <w:color w:val="222222"/>
      <w:sz w:val="22"/>
      <w:lang w:eastAsia="zh-TW" w:val="en"/>
    </w:rPr>
  </w:style>
  <w:style w:styleId="Header" w:type="paragraph">
    <w:name w:val="header"/>
    <w:basedOn w:val="Normal"/>
    <w:link w:val="HeaderChar"/>
    <w:unhideWhenUsed/>
    <w:rsid w:val="00A20F65"/>
    <w:pPr>
      <w:tabs>
        <w:tab w:pos="4536" w:val="center"/>
        <w:tab w:pos="9072" w:val="right"/>
      </w:tabs>
      <w:spacing w:after="0"/>
    </w:pPr>
    <w:rPr>
      <w:rFonts w:ascii="Arial" w:eastAsia="Noto Sans CJK TC" w:hAnsi="Arial"/>
      <w:color w:val="222222"/>
      <w:lang w:eastAsia="zh-TW" w:val="en"/>
    </w:rPr>
  </w:style>
  <w:style w:customStyle="1" w:styleId="HeaderChar" w:type="character">
    <w:name w:val="Header Char"/>
    <w:basedOn w:val="DefaultParagraphFont"/>
    <w:link w:val="Header"/>
    <w:rsid w:val="00A20F65"/>
    <w:rPr>
      <w:rFonts w:ascii="Arial" w:eastAsia="Noto Sans CJK TC" w:hAnsi="Arial"/>
      <w:color w:val="222222"/>
      <w:lang w:eastAsia="zh-TW" w:val="en"/>
    </w:rPr>
  </w:style>
  <w:style w:styleId="Footer" w:type="paragraph">
    <w:name w:val="footer"/>
    <w:basedOn w:val="Normal"/>
    <w:link w:val="FooterChar"/>
    <w:unhideWhenUsed/>
    <w:rsid w:val="00A20F65"/>
    <w:pPr>
      <w:tabs>
        <w:tab w:pos="4536" w:val="center"/>
        <w:tab w:pos="9072" w:val="right"/>
      </w:tabs>
      <w:spacing w:after="0"/>
    </w:pPr>
    <w:rPr>
      <w:rFonts w:ascii="Arial" w:eastAsia="Noto Sans CJK TC" w:hAnsi="Arial"/>
      <w:color w:val="222222"/>
      <w:lang w:eastAsia="zh-TW" w:val="en"/>
    </w:rPr>
  </w:style>
  <w:style w:customStyle="1" w:styleId="FooterChar" w:type="character">
    <w:name w:val="Footer Char"/>
    <w:basedOn w:val="DefaultParagraphFont"/>
    <w:link w:val="Footer"/>
    <w:rsid w:val="00A20F65"/>
    <w:rPr>
      <w:rFonts w:ascii="Arial" w:eastAsia="Noto Sans CJK TC" w:hAnsi="Arial"/>
      <w:color w:val="222222"/>
      <w:lang w:eastAsia="zh-TW" w:val="en"/>
    </w:rPr>
  </w:style>
  <w:style w:styleId="PlaceholderText" w:type="character">
    <w:name w:val="Placeholder Text"/>
    <w:basedOn w:val="DefaultParagraphFont"/>
    <w:semiHidden/>
    <w:rsid w:val="00646003"/>
    <w:rPr>
      <w:rFonts w:ascii="Arial" w:eastAsia="Noto Sans CJK TC" w:hAnsi="Arial"/>
      <w:color w:val="222222"/>
      <w:lang w:eastAsia="zh-TW" w:val="en"/>
    </w:rPr>
  </w:style>
  <w:style w:styleId="UnresolvedMention" w:type="character">
    <w:name w:val="Unresolved Mention"/>
    <w:basedOn w:val="DefaultParagraphFont"/>
    <w:uiPriority w:val="99"/>
    <w:semiHidden/>
    <w:unhideWhenUsed/>
    <w:rsid w:val="00753DAD"/>
    <w:rPr>
      <w:rFonts w:ascii="Arial" w:eastAsia="Noto Sans CJK TC" w:hAnsi="Arial"/>
      <w:color w:val="222222"/>
      <w:shd w:color="auto" w:fill="E1DFDD" w:val="clear"/>
      <w:lang w:eastAsia="zh-TW" w:val="en"/>
    </w:rPr>
  </w:style>
  <w:style w:styleId="GridTable1Light" w:type="table">
    <w:name w:val="Grid Table 1 Light"/>
    <w:basedOn w:val="TableNormal"/>
    <w:rsid w:val="00465AC6"/>
    <w:pPr>
      <w:spacing w:after="0"/>
    </w:pPr>
    <w:tblPr>
      <w:tblStyleRowBandSize w:val="1"/>
      <w:tblStyleColBandSize w:val="1"/>
      <w:tblBorders>
        <w:top w:color="999999" w:space="0" w:sz="4" w:themeColor="text1" w:themeTint="66" w:val="single"/>
        <w:left w:color="999999" w:space="0" w:sz="4" w:themeColor="text1" w:themeTint="66" w:val="single"/>
        <w:bottom w:color="999999" w:space="0" w:sz="4" w:themeColor="text1" w:themeTint="66" w:val="single"/>
        <w:right w:color="999999" w:space="0" w:sz="4" w:themeColor="text1" w:themeTint="66" w:val="single"/>
        <w:insideH w:color="999999" w:space="0" w:sz="4" w:themeColor="text1" w:themeTint="66" w:val="single"/>
        <w:insideV w:color="999999" w:space="0" w:sz="4" w:themeColor="text1" w:themeTint="66" w:val="single"/>
      </w:tblBorders>
    </w:tblPr>
    <w:tblStylePr w:type="firstRow">
      <w:rPr>
        <w:b/>
        <w:bCs/>
      </w:rPr>
      <w:tblPr/>
      <w:tcPr>
        <w:tcBorders>
          <w:bottom w:color="666666" w:space="0" w:sz="12" w:themeColor="text1" w:themeTint="99" w:val="single"/>
        </w:tcBorders>
      </w:tcPr>
    </w:tblStylePr>
    <w:tblStylePr w:type="lastRow">
      <w:rPr>
        <w:b/>
        <w:bCs/>
      </w:rPr>
      <w:tblPr/>
      <w:tcPr>
        <w:tcBorders>
          <w:top w:color="666666" w:space="0" w:sz="2" w:themeColor="text1" w:themeTint="99" w:val="doub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styleId="FollowedHyperlink" w:type="character">
    <w:name w:val="FollowedHyperlink"/>
    <w:basedOn w:val="DefaultParagraphFont"/>
    <w:semiHidden/>
    <w:unhideWhenUsed/>
    <w:rsid w:val="00662AD5"/>
    <w:rPr>
      <w:rFonts w:ascii="Arial" w:eastAsia="Noto Sans CJK TC" w:hAnsi="Arial"/>
      <w:color w:val="222222"/>
      <w:u w:val="single"/>
      <w:lang w:eastAsia="zh-TW" w:val="en"/>
    </w:rPr>
  </w:style>
  <w:style w:customStyle="1" w:styleId="PilotLabel" w:type="paragraph">
    <w:name w:val="Pilot Label"/>
    <w:basedOn w:val="BodyText"/>
    <w:pPr>
      <w:keepNext/>
      <w:spacing w:after="60" w:before="80"/>
    </w:pPr>
  </w:style>
  <w:style w:customStyle="1" w:styleId="PilotLead" w:type="paragraph">
    <w:name w:val="Pilot Lead"/>
    <w:basedOn w:val="BodyText"/>
    <w:pPr>
      <w:keepNext/>
    </w:pPr>
  </w:style>
  <w:style w:customStyle="1" w:styleId="PilotListLead" w:type="paragraph">
    <w:name w:val="Pilot List Lead"/>
    <w:basedOn w:val="Compact"/>
    <w:pPr>
      <w:keepNext/>
    </w:pPr>
  </w:style>
  <w:style w:customStyle="1" w:styleId="PilotRepositoryLead" w:type="paragraph">
    <w:name w:val="Pilot Repository Lead"/>
    <w:basedOn w:val="Compact"/>
    <w:pPr>
      <w:keepNext/>
      <w:keepLines/>
    </w:pPr>
  </w:style>
  <w:style w:customStyle="1" w:styleId="PilotRepositoryItem" w:type="paragraph">
    <w:name w:val="Pilot Repository Item"/>
    <w:basedOn w:val="Compact"/>
    <w:pPr>
      <w:keepNext w:val="0"/>
      <w:keepLines/>
    </w:pPr>
  </w:style>
  <w:style w:customStyle="1" w:styleId="PilotPreservationSummary" w:type="paragraph">
    <w:name w:val="Pilot Preservation Summary"/>
    <w:basedOn w:val="BodyText"/>
    <w:pPr>
      <w:keepNext w:val="0"/>
      <w:keepLines/>
    </w:pPr>
  </w:style>
  <w:style w:customStyle="1" w:styleId="PilotTableLead" w:type="paragraph">
    <w:name w:val="Pilot Table Lead"/>
    <w:basedOn w:val="Compact"/>
    <w:pPr>
      <w:keepNext/>
      <w:keepLines/>
    </w:pPr>
  </w:style>
  <w:style w:customStyle="1" w:styleId="PilotLongBudget" w:type="table">
    <w:name w:val="Pilot Long Budget"/>
    <w:basedOn w:val="Table"/>
    <w:tblPr>
      <w:tblBorders>
        <w:insideH w:val="nil"/>
      </w:tblBorders>
    </w:tblPr>
    <w:tcPr>
      <w:tcMar>
        <w:top w:type="dxa" w:w="28"/>
        <w:bottom w:type="dxa" w:w="28"/>
      </w:tcMar>
    </w:tcPr>
    <w:tblStylePr w:type="firstRow">
      <w:rPr>
        <w:b/>
      </w:rPr>
      <w:tblPr/>
      <w:tcPr>
        <w:shd w:color="auto" w:fill="D9D9D9" w:themeFill="background1" w:themeFillShade="D9" w:val="clear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31" Target="numbering.xml" /><Relationship Type="http://schemas.openxmlformats.org/officeDocument/2006/relationships/styles" Id="rId30" Target="styles.xml" /><Relationship Type="http://schemas.openxmlformats.org/officeDocument/2006/relationships/settings" Id="rId29" Target="settings.xml" /><Relationship Type="http://schemas.openxmlformats.org/officeDocument/2006/relationships/webSettings" Id="rId28" Target="webSettings.xml" /><Relationship Type="http://schemas.openxmlformats.org/officeDocument/2006/relationships/fontTable" Id="rId27" Target="fontTable.xml" /><Relationship Type="http://schemas.openxmlformats.org/officeDocument/2006/relationships/theme" Id="rId26" Target="theme/theme1.xml" /><Relationship Type="http://schemas.openxmlformats.org/officeDocument/2006/relationships/footnotes" Id="rId25" Target="footnotes.xml" /><Relationship Type="http://schemas.openxmlformats.org/officeDocument/2006/relationships/comments" Id="rId24" Target="comments.xml" /><Relationship Id="rId8" Target="media/image1.png" Type="http://schemas.openxmlformats.org/officeDocument/2006/relationships/image" /><Relationship Id="rId18" Target="footer1.xml" Type="http://schemas.openxmlformats.org/officeDocument/2006/relationships/footer" /><Relationship Id="rId17" Target="header1.xml" Type="http://schemas.openxmlformats.org/officeDocument/2006/relationships/header" /><Relationship Id="rId20" Target="footer2.xml" Type="http://schemas.openxmlformats.org/officeDocument/2006/relationships/footer" /><Relationship Id="rId19" Target="header2.xml" Type="http://schemas.openxmlformats.org/officeDocument/2006/relationships/header" /><Relationship Id="rId9" Target="media/image2.svg" Type="http://schemas.openxmlformats.org/officeDocument/2006/relationships/image" /><Relationship Id="rId23" Target="header3.xml" Type="http://schemas.openxmlformats.org/officeDocument/2006/relationships/header" /><Relationship Type="http://schemas.openxmlformats.org/officeDocument/2006/relationships/hyperlink" Id="rId38" Target="https://ds-wizard.org" TargetMode="External" /><Relationship Type="http://schemas.openxmlformats.org/officeDocument/2006/relationships/hyperlink" Id="rId35" Target="mailto:albert.einstein@example.com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38" Target="https://ds-wizard.org" TargetMode="External" /><Relationship Type="http://schemas.openxmlformats.org/officeDocument/2006/relationships/hyperlink" Id="rId35" Target="mailto:albert.einstein@example.com" TargetMode="External" /></Relationships>
</file>

<file path=word/_rels/header1.xml.rels><?xml version='1.0' encoding='UTF-8' standalone='yes'?>
<Relationships xmlns="http://schemas.openxmlformats.org/package/2006/relationships"><Relationship Id="rId2" Type="http://schemas.openxmlformats.org/officeDocument/2006/relationships/image" Target="media/image4.svg"/><Relationship Id="rId1" Type="http://schemas.openxmlformats.org/officeDocument/2006/relationships/image" Target="media/image3.png"/></Relationships>
</file>

<file path=word/_rels/header2.xml.rels><?xml version='1.0' encoding='UTF-8' standalone='yes'?>
<Relationships xmlns="http://schemas.openxmlformats.org/package/2006/relationships"><Relationship Id="rId2" Type="http://schemas.openxmlformats.org/officeDocument/2006/relationships/image" Target="media/image4.svg"/><Relationship Id="rId1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70</TotalTime>
  <Pages>11</Pages>
  <Words>719</Words>
  <Characters>4099</Characters>
  <Application>Microsoft Office Word</Application>
  <DocSecurity>0</DocSecurity>
  <Lines>34</Lines>
  <Paragraphs>9</Paragraphs>
  <ScaleCrop>false</ScaleCrop>
  <HeadingPairs>
    <vt:vector size="2" baseType="variant">
      <vt:variant>
        <vt:lpstr>Název</vt:lpstr>
      </vt:variant>
      <vt:variant>
        <vt:i4>1</vt:i4>
      </vt:variant>
    </vt:vector>
  </HeadingPairs>
  <TitlesOfParts>
    <vt:vector size="1" baseType="lpstr">
      <vt:lpstr>Test</vt:lpstr>
    </vt:vector>
  </TitlesOfParts>
  <Company/>
  <LinksUpToDate>false</LinksUpToDate>
  <CharactersWithSpaces>4809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dc:language>en</dc:language>
  <cp:keywords/>
  <dcterms:created xsi:type="dcterms:W3CDTF">2026-09-21T04:45:49Z</dcterms:created>
  <dcterms:modified xsi:type="dcterms:W3CDTF">2026-09-21T04:45:49Z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