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04"/>
        </w:numPr>
      </w:pPr>
      <w:r>
        <w:rPr>
          <w:rFonts w:hint="eastAsia"/>
        </w:rPr>
        <w:t xml:space="preserve">資料儲存與備份地點</w:t>
      </w:r>
    </w:p>
    <w:p>
      <w:pPr>
        <w:pStyle w:val="Compact"/>
        <w:numPr>
          <w:ilvl w:val="0"/>
          <w:numId w:val="1004"/>
        </w:numPr>
      </w:pPr>
      <w:r>
        <w:rPr>
          <w:rFonts w:hint="eastAsia"/>
        </w:rPr>
        <w:t xml:space="preserve">備份頻率</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Compact"/>
        <w:numPr>
          <w:ilvl w:val="0"/>
          <w:numId w:val="100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2026-09-11T08:35:38Z</dcterms:created>
  <dcterms:modified xsi:type="dcterms:W3CDTF">2026-09-11T08:35:38Z</dcterms:modified>
</cp:coreProperties>
</file>

<file path=docProps/custom.xml><?xml version="1.0" encoding="utf-8"?>
<Properties xmlns="http://schemas.openxmlformats.org/officeDocument/2006/custom-properties" xmlns:vt="http://schemas.openxmlformats.org/officeDocument/2006/docPropsVTypes"/>
</file>