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storage capacity experiment</w:t>
      </w:r>
    </w:p>
    <w:p>
      <w:pPr>
        <w:pStyle w:val="BodyText"/>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2"/>
        </w:numPr>
      </w:pPr>
      <w:r>
        <w:rPr>
          <w:rFonts w:hint="eastAsia"/>
        </w:rPr>
        <w:t xml:space="preserve">我們的機構資料儲存庫。</w:t>
      </w:r>
    </w:p>
    <w:bookmarkEnd w:id="82"/>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3"/>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4"/>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5"/>
        </w:numPr>
      </w:pPr>
      <w:r>
        <w:rPr>
          <w:rFonts w:hint="eastAsia"/>
        </w:rPr>
        <w:t xml:space="preserve">後設資料品質檢核</w:t>
      </w:r>
    </w:p>
    <w:p>
      <w:pPr>
        <w:pStyle w:val="PilotListLead"/>
        <w:numPr>
          <w:ilvl w:val="0"/>
          <w:numId w:val="1015"/>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2026-09-17T01:19:12Z</dcterms:created>
  <dcterms:modified xsi:type="dcterms:W3CDTF">2026-09-17T01:19:12Z</dcterms:modified>
</cp:coreProperties>
</file>

<file path=docProps/custom.xml><?xml version="1.0" encoding="utf-8"?>
<Properties xmlns="http://schemas.openxmlformats.org/officeDocument/2006/custom-properties" xmlns:vt="http://schemas.openxmlformats.org/officeDocument/2006/docPropsVTypes"/>
</file>