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reading units experiment / reading-rich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的蒐集方式：此資料集將委由外部單位蒐集。由於設備說明較不完整，或設備並非完全標準化，研究團隊將特別詳實記錄資料蒐集過程。</w:t>
      </w:r>
    </w:p>
    <w:p>
      <w:pPr>
        <w:pStyle w:val="PilotLead"/>
      </w:pPr>
      <w:r>
        <w:rPr>
          <w:rFonts w:hint="eastAsia"/>
        </w:rPr>
        <w:t xml:space="preserve">資料所有權安排：</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7"/>
        </w:numPr>
      </w:pPr>
      <w:r>
        <w:rPr>
          <w:rFonts w:hint="eastAsia"/>
        </w:rPr>
        <w:t xml:space="preserve">保留原始紀錄。</w:t>
      </w:r>
    </w:p>
    <w:p>
      <w:pPr>
        <w:pStyle w:val="Compact"/>
        <w:numPr>
          <w:ilvl w:val="0"/>
          <w:numId w:val="1007"/>
        </w:numPr>
      </w:pPr>
      <w:r>
        <w:rPr>
          <w:rFonts w:hint="eastAsia"/>
        </w:rPr>
        <w:t xml:space="preserve">記錄每次更正的原因。</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8"/>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後設資料不會公開提供。</w:t>
      </w:r>
    </w:p>
    <w:p>
      <w:pPr>
        <w:pStyle w:val="PilotLead"/>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9"/>
        </w:numPr>
      </w:pPr>
      <w:r>
        <w:rPr>
          <w:rFonts w:hint="eastAsia"/>
        </w:rPr>
        <w:t xml:space="preserve">保留原始紀錄。</w:t>
      </w:r>
    </w:p>
    <w:p>
      <w:pPr>
        <w:pStyle w:val="Compact"/>
        <w:numPr>
          <w:ilvl w:val="0"/>
          <w:numId w:val="1009"/>
        </w:numPr>
      </w:pPr>
      <w:r>
        <w:rPr>
          <w:rFonts w:hint="eastAsia"/>
        </w:rPr>
        <w:t xml:space="preserve">記錄每次更正的原因。</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10"/>
        </w:numPr>
      </w:pPr>
      <w:r>
        <w:rPr>
          <w:rFonts w:hint="eastAsia"/>
        </w:rPr>
        <w:t xml:space="preserve">保留原始紀錄。</w:t>
      </w:r>
    </w:p>
    <w:p>
      <w:pPr>
        <w:pStyle w:val="Compact"/>
        <w:numPr>
          <w:ilvl w:val="0"/>
          <w:numId w:val="1010"/>
        </w:numPr>
      </w:pPr>
      <w:r>
        <w:rPr>
          <w:rFonts w:hint="eastAsia"/>
        </w:rPr>
        <w:t xml:space="preserve">記錄每次更正的原因。</w:t>
      </w:r>
    </w:p>
    <w:p>
      <w:pPr>
        <w:pStyle w:val="FirstParagraph"/>
      </w:pPr>
      <w:r>
        <w:rPr>
          <w:rFonts w:hint="eastAsia"/>
        </w:rPr>
        <w:t xml:space="preserve">我們將把資料儲存在「物件／文件儲存」系統中。</w:t>
      </w:r>
    </w:p>
    <w:p>
      <w:pPr>
        <w:pStyle w:val="PilotLead"/>
      </w:pPr>
      <w:r>
        <w:rPr>
          <w:rFonts w:hint="eastAsia"/>
        </w:rPr>
        <w:t xml:space="preserve">物件命名規則：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11"/>
        </w:numPr>
      </w:pPr>
      <w:r>
        <w:rPr>
          <w:rFonts w:hint="eastAsia"/>
        </w:rPr>
        <w:t xml:space="preserve">保留原始紀錄。</w:t>
      </w:r>
    </w:p>
    <w:p>
      <w:pPr>
        <w:pStyle w:val="Compact"/>
        <w:numPr>
          <w:ilvl w:val="0"/>
          <w:numId w:val="1011"/>
        </w:numPr>
      </w:pPr>
      <w:r>
        <w:rPr>
          <w:rFonts w:hint="eastAsia"/>
        </w:rPr>
        <w:t xml:space="preserve">記錄每次更正的原因。</w:t>
      </w:r>
    </w:p>
    <w:p>
      <w:pPr>
        <w:pStyle w:val="FirstParagraph"/>
      </w:pPr>
      <w:r>
        <w:rPr>
          <w:rFonts w:hint="eastAsia"/>
        </w:rPr>
        <w:t xml:space="preserve">我們將使用資料庫系統儲存專案資料。我們將允許對資料庫中的資料進行建立、更新與刪除操作。</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7"/>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Compact"/>
        <w:numPr>
          <w:ilvl w:val="0"/>
          <w:numId w:val="1020"/>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2026-09-14T02:04:56Z</dcterms:created>
  <dcterms:modified xsi:type="dcterms:W3CDTF">2026-09-14T02:04:56Z</dcterms:modified>
</cp:coreProperties>
</file>

<file path=docProps/custom.xml><?xml version="1.0" encoding="utf-8"?>
<Properties xmlns="http://schemas.openxmlformats.org/officeDocument/2006/custom-properties" xmlns:vt="http://schemas.openxmlformats.org/officeDocument/2006/docPropsVTypes"/>
</file>