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metadata follow-up experiment</w:t>
      </w:r>
    </w:p>
    <w:p>
      <w:pPr>
        <w:pStyle w:val="BodyText"/>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本計畫將建立資料字典或變項定義表。</w:t>
      </w:r>
      <w:r>
        <w:t xml:space="preserve"> </w:t>
      </w:r>
      <w:r>
        <w:rPr>
          <w:rFonts w:hint="eastAsia"/>
        </w:rPr>
        <w:t xml:space="preserve">後設資料將公開提供，但不包含如何取用資料的說明。後設資料不會以可被擷取與索引的形式提供。</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PilotLead"/>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2"/>
        </w:numPr>
      </w:pPr>
      <w:r>
        <w:rPr>
          <w:rFonts w:hint="eastAsia"/>
        </w:rPr>
        <w:t xml:space="preserve">我們的機構資料儲存庫。</w:t>
      </w:r>
    </w:p>
    <w:bookmarkEnd w:id="82"/>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PilotListLead"/>
        <w:numPr>
          <w:ilvl w:val="0"/>
          <w:numId w:val="1015"/>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2026-09-17T04:15:17Z</dcterms:created>
  <dcterms:modified xsi:type="dcterms:W3CDTF">2026-09-17T04:15:17Z</dcterms:modified>
</cp:coreProperties>
</file>

<file path=docProps/custom.xml><?xml version="1.0" encoding="utf-8"?>
<Properties xmlns="http://schemas.openxmlformats.org/officeDocument/2006/custom-properties" xmlns:vt="http://schemas.openxmlformats.org/officeDocument/2006/docPropsVTypes"/>
</file>