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7.png" ContentType="image/png"/>
  <Override PartName="/word/media/rId118.png" ContentType="image/png"/>
  <Override PartName="/word/media/rId1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Conative-Integrative Framework</w:t>
      </w:r>
    </w:p>
    <w:p>
      <w:pPr>
        <w:pStyle w:val="Subtitle"/>
      </w:pPr>
      <w:r>
        <w:t xml:space="preserve">Active Inference, Integrated Information, and the Autopoietic Arrow of Mind</w:t>
      </w:r>
    </w:p>
    <w:p>
      <w:pPr>
        <w:pStyle w:val="Author"/>
      </w:pPr>
      <w:r>
        <w:t xml:space="preserve">Thomas Riebl</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THE CONATIVE-INTEGRATIVE FRAMEWORK</w:t>
      </w:r>
    </w:p>
    <w:p>
      <w:pPr>
        <w:pStyle w:val="BodyText"/>
      </w:pPr>
      <w:r>
        <w:t xml:space="preserve">Active Inference, Integrated Information, and the Autopoietic Arrow of Mind</w:t>
      </w:r>
    </w:p>
    <w:p>
      <w:pPr>
        <w:pStyle w:val="BodyText"/>
      </w:pPr>
      <w:r>
        <w:t xml:space="preserve">THE FUNDAMENTAL MASTER EQUIVALENCE (6TH AXIOM)</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nary>
            <m:naryPr>
              <m:chr m:val="∑"/>
              <m:limLoc m:val="undOvr"/>
              <m:subHide m:val="off"/>
              <m:supHide m:val="off"/>
            </m:naryPr>
            <m:sub>
              <m:r>
                <m:t>τ</m:t>
              </m:r>
              <m:r>
                <m:rPr>
                  <m:sty m:val="p"/>
                </m:rPr>
                <m:t>=</m:t>
              </m:r>
              <m:r>
                <m:t>t</m:t>
              </m:r>
              <m:r>
                <m:rPr>
                  <m:sty m:val="p"/>
                </m:rPr>
                <m:t>+</m:t>
              </m:r>
              <m:r>
                <m:t>1</m:t>
              </m:r>
            </m:sub>
            <m:sup>
              <m:r>
                <m:t>t</m:t>
              </m:r>
              <m:r>
                <m:rPr>
                  <m:sty m:val="p"/>
                </m:rPr>
                <m:t>+</m:t>
              </m:r>
              <m:r>
                <m:t>H</m:t>
              </m:r>
            </m:sup>
            <m:e>
              <m:r>
                <m:rPr>
                  <m:sty m:val="b"/>
                </m:rPr>
                <m:t>G</m:t>
              </m:r>
            </m:e>
          </m:nary>
          <m:r>
            <m:rPr>
              <m:sty m:val="p"/>
            </m:rPr>
            <m:t>(</m:t>
          </m:r>
          <m:r>
            <m:t>π</m:t>
          </m:r>
          <m:r>
            <m:rPr>
              <m:sty m:val="p"/>
            </m:rPr>
            <m:t>,</m:t>
          </m:r>
          <m:r>
            <m:t>τ</m:t>
          </m:r>
          <m:r>
            <m:rPr>
              <m:sty m:val="p"/>
            </m:rPr>
            <m:t>)</m:t>
          </m:r>
          <m:r>
            <m:t> </m:t>
          </m:r>
          <m:r>
            <m:rPr>
              <m:sty m:val="p"/>
            </m:rPr>
            <m:t>⇔</m:t>
          </m:r>
          <m:r>
            <m:t> </m:t>
          </m:r>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FirstParagraph"/>
      </w:pPr>
      <w:r>
        <w:t xml:space="preserve">The Mathematical Bridge between 3rd-Person Cybernetics &amp; 1st-Person Causal Interiority</w:t>
      </w:r>
    </w:p>
    <w:p>
      <w:pPr>
        <w:pStyle w:val="BodyText"/>
      </w:pPr>
      <w:r>
        <w:t xml:space="preserve">THOMAS RIEBL</w:t>
      </w:r>
    </w:p>
    <w:p>
      <w:pPr>
        <w:pStyle w:val="BodyText"/>
      </w:pPr>
      <w:r>
        <w:t xml:space="preserve">Luxembourg · 2026</w:t>
      </w:r>
    </w:p>
    <w:bookmarkStart w:id="9" w:name="dedication"/>
    <w:p>
      <w:pPr>
        <w:pStyle w:val="Heading1"/>
      </w:pPr>
      <w:r>
        <w:t xml:space="preserve">Dedication</w:t>
      </w:r>
    </w:p>
    <w:p>
      <w:pPr>
        <w:pStyle w:val="FirstParagraph"/>
      </w:pPr>
      <w:r>
        <w:rPr>
          <w:i/>
          <w:iCs/>
        </w:rPr>
        <w:t xml:space="preserve">To all inquiring minds who recognize that consciousness is not an incidental byproduct of dead matter, but the fundamental ground of reality itself—and to those who strive to unite the mathematical rigor of science with the living depth of subjective interiority.</w:t>
      </w:r>
    </w:p>
    <w:bookmarkEnd w:id="9"/>
    <w:bookmarkStart w:id="10" w:name="authors-preface"/>
    <w:p>
      <w:pPr>
        <w:pStyle w:val="Heading1"/>
      </w:pPr>
      <w:r>
        <w:t xml:space="preserve">Author’s Preface</w:t>
      </w:r>
    </w:p>
    <w:p>
      <w:pPr>
        <w:pStyle w:val="FirstParagraph"/>
      </w:pPr>
      <w:r>
        <w:t xml:space="preserve">For more than three centuries, the mainstream scientific worldview has been gripped by a profound metaphysical presupposition: that objective reality is composed fundamentally of inanimate, mindless physical matter, from which subjective consciousness somehow magically emerges. Despite decades of neuroscientific progress, this physicalist paradigm has run into an impenetrable barrier—the</w:t>
      </w:r>
      <w:r>
        <w:t xml:space="preserve"> </w:t>
      </w:r>
      <w:r>
        <w:t xml:space="preserve">“Hard Problem of Consciousness”</w:t>
      </w:r>
      <w:r>
        <w:t xml:space="preserve"> </w:t>
      </w:r>
      <w:r>
        <w:t xml:space="preserve">(Chalmers, 1995). The more finely we map neural spikes and synaptic neurotransmitters, the wider the explanatory chasm becomes between quantitative objective mechanisms and the qualitative reality of pain, love, the scent of a rose, or the passage of time.</w:t>
      </w:r>
    </w:p>
    <w:p>
      <w:pPr>
        <w:pStyle w:val="BodyText"/>
      </w:pPr>
      <w:r>
        <w:t xml:space="preserve">This monograph presents a radical, mathematically grounded alternative:</w:t>
      </w:r>
      <w:r>
        <w:t xml:space="preserve"> </w:t>
      </w:r>
      <w:r>
        <w:rPr>
          <w:b/>
          <w:bCs/>
        </w:rPr>
        <w:t xml:space="preserve">The Conative-Integrative Framework (CIF)</w:t>
      </w:r>
      <w:r>
        <w:t xml:space="preserve">.</w:t>
      </w:r>
    </w:p>
    <w:p>
      <w:pPr>
        <w:pStyle w:val="BodyText"/>
      </w:pPr>
      <w:r>
        <w:t xml:space="preserve">The CIF is not a speculative philosophical retreat into mystification; it is a unified, computationally testable ontology that synthesizes four of the most sophisticated intellectual developments of modern science:</w:t>
      </w:r>
      <w:r>
        <w:t xml:space="preserve"> </w:t>
      </w:r>
      <w:r>
        <w:t xml:space="preserve">1.</w:t>
      </w:r>
      <w:r>
        <w:t xml:space="preserve"> </w:t>
      </w:r>
      <w:r>
        <w:rPr>
          <w:b/>
          <w:bCs/>
        </w:rPr>
        <w:t xml:space="preserve">Analytic Idealism (Bernardo Kastrup):</w:t>
      </w:r>
      <w:r>
        <w:t xml:space="preserve"> </w:t>
      </w:r>
      <w:r>
        <w:t xml:space="preserve">The recognition that reality in its essence is experiential—a universal field of consciousness (</w:t>
      </w:r>
      <w:r>
        <w:rPr>
          <w:i/>
          <w:iCs/>
        </w:rPr>
        <w:t xml:space="preserve">Mind-at-Large</w:t>
      </w:r>
      <w:r>
        <w:t xml:space="preserve">). Living organisms are localized, dissociated alters bounded by statistical Markov Blankets.</w:t>
      </w:r>
      <w:r>
        <w:t xml:space="preserve"> </w:t>
      </w:r>
      <w:r>
        <w:t xml:space="preserve">2.</w:t>
      </w:r>
      <w:r>
        <w:t xml:space="preserve"> </w:t>
      </w:r>
      <w:r>
        <w:rPr>
          <w:b/>
          <w:bCs/>
        </w:rPr>
        <w:t xml:space="preserve">The Free Energy Principle &amp; Active Inference (Karl Friston):</w:t>
      </w:r>
      <w:r>
        <w:t xml:space="preserve"> </w:t>
      </w:r>
      <w:r>
        <w:t xml:space="preserve">The formal physics of self-organization, describing how living systems preserve their phenotypic boundaries by minimizing Variational Free Energy (</w:t>
      </w:r>
      <m:oMath>
        <m:r>
          <m:t>F</m:t>
        </m:r>
      </m:oMath>
      <w:r>
        <w:t xml:space="preserve">) and Expected Free Energy (</w:t>
      </w:r>
      <m:oMath>
        <m:r>
          <m:t>G</m:t>
        </m:r>
      </m:oMath>
      <w:r>
        <w:t xml:space="preserve">).</w:t>
      </w:r>
      <w:r>
        <w:t xml:space="preserve"> </w:t>
      </w:r>
      <w:r>
        <w:t xml:space="preserve">3.</w:t>
      </w:r>
      <w:r>
        <w:t xml:space="preserve"> </w:t>
      </w:r>
      <w:r>
        <w:rPr>
          <w:b/>
          <w:bCs/>
        </w:rPr>
        <w:t xml:space="preserve">Integrated Information Theory 4.0 (Giulio Tononi):</w:t>
      </w:r>
      <w:r>
        <w:t xml:space="preserve"> </w:t>
      </w:r>
      <w:r>
        <w:t xml:space="preserve">The rigorous mathematical formulation of consciousness as intrinsic cause-effect power (</w:t>
      </w:r>
      <m:oMath>
        <m:r>
          <m:rPr>
            <m:sty m:val="p"/>
          </m:rPr>
          <m:t>Φ</m:t>
        </m:r>
      </m:oMath>
      <w:r>
        <w:t xml:space="preserve">) within a maximally irreducible substrate.</w:t>
      </w:r>
      <w:r>
        <w:t xml:space="preserve"> </w:t>
      </w:r>
      <w:r>
        <w:t xml:space="preserve">4.</w:t>
      </w:r>
      <w:r>
        <w:t xml:space="preserve"> </w:t>
      </w:r>
      <w:r>
        <w:rPr>
          <w:b/>
          <w:bCs/>
        </w:rPr>
        <w:t xml:space="preserve">The 6th Axiom of Consciousness (Thomas Riebl):</w:t>
      </w:r>
      <w:r>
        <w:t xml:space="preserve"> </w:t>
      </w:r>
      <w:r>
        <w:t xml:space="preserve">The resolution of the</w:t>
      </w:r>
      <w:r>
        <w:t xml:space="preserve"> </w:t>
      </w:r>
      <w:r>
        <w:rPr>
          <w:i/>
          <w:iCs/>
        </w:rPr>
        <w:t xml:space="preserve">Paradox of Transient Causal Phantoms</w:t>
      </w:r>
      <w:r>
        <w:t xml:space="preserve"> </w:t>
      </w:r>
      <w:r>
        <w:t xml:space="preserve">in IIT 4.0, establishing that genuine consciousness strictly requires</w:t>
      </w:r>
      <w:r>
        <w:t xml:space="preserve"> </w:t>
      </w:r>
      <w:r>
        <w:rPr>
          <w:b/>
          <w:bCs/>
        </w:rPr>
        <w:t xml:space="preserve">autopoietic temporal self-preservation (</w:t>
      </w:r>
      <w:r>
        <w:rPr>
          <w:b/>
          <w:bCs/>
          <w:i/>
          <w:iCs/>
        </w:rPr>
        <w:t xml:space="preserve">The Will to Exist / Conatus</w:t>
      </w:r>
      <w:r>
        <w:rPr>
          <w:b/>
          <w:bCs/>
        </w:rPr>
        <w:t xml:space="preserve">)</w:t>
      </w:r>
      <w:r>
        <w:t xml:space="preserve">:</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nary>
            <m:naryPr>
              <m:chr m:val="∑"/>
              <m:limLoc m:val="undOvr"/>
              <m:subHide m:val="off"/>
              <m:supHide m:val="off"/>
            </m:naryPr>
            <m:sub>
              <m:r>
                <m:t>τ</m:t>
              </m:r>
              <m:r>
                <m:rPr>
                  <m:sty m:val="p"/>
                </m:rPr>
                <m:t>=</m:t>
              </m:r>
              <m:r>
                <m:t>t</m:t>
              </m:r>
              <m:r>
                <m:rPr>
                  <m:sty m:val="p"/>
                </m:rPr>
                <m:t>+</m:t>
              </m:r>
              <m:r>
                <m:t>1</m:t>
              </m:r>
            </m:sub>
            <m:sup>
              <m:r>
                <m:t>t</m:t>
              </m:r>
              <m:r>
                <m:rPr>
                  <m:sty m:val="p"/>
                </m:rPr>
                <m:t>+</m:t>
              </m:r>
              <m:r>
                <m:t>H</m:t>
              </m:r>
            </m:sup>
            <m:e>
              <m:r>
                <m:rPr>
                  <m:sty m:val="b"/>
                </m:rPr>
                <m:t>G</m:t>
              </m:r>
            </m:e>
          </m:nary>
          <m:r>
            <m:rPr>
              <m:sty m:val="p"/>
            </m:rPr>
            <m:t>(</m:t>
          </m:r>
          <m:r>
            <m:t>π</m:t>
          </m:r>
          <m:r>
            <m:rPr>
              <m:sty m:val="p"/>
            </m:rPr>
            <m:t>,</m:t>
          </m:r>
          <m:r>
            <m:t>τ</m:t>
          </m:r>
          <m:r>
            <m:rPr>
              <m:sty m:val="p"/>
            </m:rPr>
            <m:t>)</m:t>
          </m:r>
          <m:r>
            <m:t> </m:t>
          </m:r>
          <m:r>
            <m:rPr>
              <m:sty m:val="p"/>
            </m:rPr>
            <m:t>⇔</m:t>
          </m:r>
          <m:r>
            <m:t> </m:t>
          </m:r>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FirstParagraph"/>
      </w:pPr>
      <w:r>
        <w:t xml:space="preserve">By uniting the 3rd-person cybernetics of Active Inference with the 1st-person causal ontology of Integrated Information Theory under the umbrella of Analytic Idealism, this treatise resolves the dualistic split that has haunted Western philosophy since Descartes. It provides a formal answer to the questions:</w:t>
      </w:r>
      <w:r>
        <w:t xml:space="preserve"> </w:t>
      </w:r>
      <w:r>
        <w:rPr>
          <w:i/>
          <w:iCs/>
        </w:rPr>
        <w:t xml:space="preserve">What is an individual soul?</w:t>
      </w:r>
      <w:r>
        <w:t xml:space="preserve">,</w:t>
      </w:r>
      <w:r>
        <w:t xml:space="preserve"> </w:t>
      </w:r>
      <w:r>
        <w:rPr>
          <w:i/>
          <w:iCs/>
        </w:rPr>
        <w:t xml:space="preserve">Why does time feel like an irreversible flow?</w:t>
      </w:r>
      <w:r>
        <w:t xml:space="preserve">, and</w:t>
      </w:r>
      <w:r>
        <w:t xml:space="preserve"> </w:t>
      </w:r>
      <w:r>
        <w:rPr>
          <w:i/>
          <w:iCs/>
        </w:rPr>
        <w:t xml:space="preserve">What is the computational threshold between reactive matter and conscious agency?</w:t>
      </w:r>
    </w:p>
    <w:p>
      <w:pPr>
        <w:pStyle w:val="BodyText"/>
      </w:pPr>
      <w:r>
        <w:t xml:space="preserve"> </w:t>
      </w:r>
      <w:r>
        <w:rPr>
          <w:i/>
          <w:iCs/>
        </w:rPr>
        <w:t xml:space="preserve">Thomas Riebl</w:t>
      </w:r>
      <w:r>
        <w:br/>
      </w:r>
      <w:r>
        <w:rPr>
          <w:i/>
          <w:iCs/>
        </w:rPr>
        <w:t xml:space="preserve">Luxembourg, September 2026</w:t>
      </w:r>
    </w:p>
    <w:bookmarkEnd w:id="10"/>
    <w:bookmarkStart w:id="11" w:name="X14c6aee3f68999a8fde73e04cf18273657e4879"/>
    <w:p>
      <w:pPr>
        <w:pStyle w:val="Heading1"/>
      </w:pPr>
      <w:r>
        <w:t xml:space="preserve">The Epistemological Manifesto: Beyond the Cogito</w:t>
      </w:r>
    </w:p>
    <w:p>
      <w:pPr>
        <w:pStyle w:val="FirstParagraph"/>
      </w:pPr>
      <w:r>
        <w:t xml:space="preserve">Descartes’ famous dictum</w:t>
      </w:r>
      <w:r>
        <w:t xml:space="preserve"> </w:t>
      </w:r>
      <w:r>
        <w:rPr>
          <w:i/>
          <w:iCs/>
        </w:rPr>
        <w:t xml:space="preserve">Cogito, ergo sum</w:t>
      </w:r>
      <w:r>
        <w:t xml:space="preserve"> </w:t>
      </w:r>
      <w:r>
        <w:t xml:space="preserve">(</w:t>
      </w:r>
      <w:r>
        <w:t xml:space="preserve">“I think, therefore I am”</w:t>
      </w:r>
      <w:r>
        <w:t xml:space="preserve">) laid the foundation for modern individualism, but it simultaneously planted the seed of Cartesian dualism and the illusion of an isolated thinking ego separate from the cosmos.</w:t>
      </w:r>
    </w:p>
    <w:p>
      <w:pPr>
        <w:pStyle w:val="BodyText"/>
      </w:pPr>
      <w:r>
        <w:t xml:space="preserve">In the Conative-Integrative Framework, we supersede this classical foundation through a</w:t>
      </w:r>
      <w:r>
        <w:t xml:space="preserve"> </w:t>
      </w:r>
      <w:r>
        <w:rPr>
          <w:b/>
          <w:bCs/>
        </w:rPr>
        <w:t xml:space="preserve">Post-Cogitate Epistemology</w:t>
      </w:r>
      <w:r>
        <w:t xml:space="preserve">:</w:t>
      </w:r>
    </w:p>
    <w:p>
      <w:pPr>
        <w:pStyle w:val="Compact"/>
        <w:numPr>
          <w:ilvl w:val="0"/>
          <w:numId w:val="1001"/>
        </w:numPr>
      </w:pPr>
      <w:r>
        <w:rPr>
          <w:b/>
          <w:bCs/>
        </w:rPr>
        <w:t xml:space="preserve">Consciousness is Ontologically Primary:</w:t>
      </w:r>
      <w:r>
        <w:t xml:space="preserve"> </w:t>
      </w:r>
      <w:r>
        <w:t xml:space="preserve">Consciousness is not something a brain</w:t>
      </w:r>
      <w:r>
        <w:t xml:space="preserve"> </w:t>
      </w:r>
      <w:r>
        <w:rPr>
          <w:i/>
          <w:iCs/>
        </w:rPr>
        <w:t xml:space="preserve">produces</w:t>
      </w:r>
      <w:r>
        <w:t xml:space="preserve">; rather, a brain is what the process of localized consciousness</w:t>
      </w:r>
      <w:r>
        <w:t xml:space="preserve"> </w:t>
      </w:r>
      <w:r>
        <w:rPr>
          <w:i/>
          <w:iCs/>
        </w:rPr>
        <w:t xml:space="preserve">looks like</w:t>
      </w:r>
      <w:r>
        <w:t xml:space="preserve"> </w:t>
      </w:r>
      <w:r>
        <w:t xml:space="preserve">from across a Markov Blanket.</w:t>
      </w:r>
    </w:p>
    <w:p>
      <w:pPr>
        <w:pStyle w:val="Compact"/>
        <w:numPr>
          <w:ilvl w:val="0"/>
          <w:numId w:val="1001"/>
        </w:numPr>
      </w:pPr>
      <w:r>
        <w:rPr>
          <w:b/>
          <w:bCs/>
        </w:rPr>
        <w:t xml:space="preserve">The</w:t>
      </w:r>
      <w:r>
        <w:rPr>
          <w:b/>
          <w:bCs/>
        </w:rPr>
        <w:t xml:space="preserve"> </w:t>
      </w:r>
      <w:r>
        <w:rPr>
          <w:b/>
          <w:bCs/>
        </w:rPr>
        <w:t xml:space="preserve">“I”</w:t>
      </w:r>
      <w:r>
        <w:rPr>
          <w:b/>
          <w:bCs/>
        </w:rPr>
        <w:t xml:space="preserve"> </w:t>
      </w:r>
      <w:r>
        <w:rPr>
          <w:b/>
          <w:bCs/>
        </w:rPr>
        <w:t xml:space="preserve">is a Transparent Model:</w:t>
      </w:r>
      <w:r>
        <w:t xml:space="preserve"> </w:t>
      </w:r>
      <w:r>
        <w:t xml:space="preserve">Following Thomas Metzinger (2003, 2009), the subjective ego is a Phenomenal Self-Model (PSM)—a computational tool generated by deep temporal active inference to coordinate action and minimize existential surprise.</w:t>
      </w:r>
    </w:p>
    <w:p>
      <w:pPr>
        <w:pStyle w:val="Compact"/>
        <w:numPr>
          <w:ilvl w:val="0"/>
          <w:numId w:val="1001"/>
        </w:numPr>
      </w:pPr>
      <w:r>
        <w:rPr>
          <w:b/>
          <w:bCs/>
        </w:rPr>
        <w:t xml:space="preserve">Conatus as the Fundamental Drive:</w:t>
      </w:r>
      <w:r>
        <w:t xml:space="preserve"> </w:t>
      </w:r>
      <w:r>
        <w:t xml:space="preserve">Following Spinoza (1677) and Schopenhauer (1819), the fundamental impulse of all localized life is the</w:t>
      </w:r>
      <w:r>
        <w:t xml:space="preserve"> </w:t>
      </w:r>
      <w:r>
        <w:rPr>
          <w:i/>
          <w:iCs/>
        </w:rPr>
        <w:t xml:space="preserve">Conatus</w:t>
      </w:r>
      <w:r>
        <w:t xml:space="preserve">—the innate striving of an alter to preserve its existence and resist entropic dissolution.</w:t>
      </w:r>
    </w:p>
    <w:p>
      <w:pPr>
        <w:pStyle w:val="FirstParagraph"/>
      </w:pPr>
      <w:r>
        <w:t xml:space="preserve">This book provides the mathematical, neurobiological, and computational scaffolding for this worldview.</w:t>
      </w:r>
    </w:p>
    <w:bookmarkEnd w:id="11"/>
    <w:bookmarkStart w:id="25" w:name="X9a48c9430623ff0b02dfd336833cb1e43af9c25"/>
    <w:p>
      <w:pPr>
        <w:pStyle w:val="Heading1"/>
      </w:pPr>
      <w:r>
        <w:t xml:space="preserve">Chapter 1: The Crisis of Physicalism &amp; The Architecture of Mind-at-Large</w:t>
      </w:r>
    </w:p>
    <w:p>
      <w:pPr>
        <w:pStyle w:val="BlockText"/>
      </w:pPr>
      <w:r>
        <w:rPr>
          <w:i/>
          <w:iCs/>
        </w:rPr>
        <w:t xml:space="preserve">“Experience is not an accidental byproduct of inanimate matter; matter is the extrinsic appearance of experiential processes observed across a dissociative boundary.”</w:t>
      </w:r>
      <w:r>
        <w:br/>
      </w:r>
      <w:r>
        <w:t xml:space="preserve">—</w:t>
      </w:r>
      <w:r>
        <w:t xml:space="preserve"> </w:t>
      </w:r>
      <w:r>
        <w:rPr>
          <w:b/>
          <w:bCs/>
        </w:rPr>
        <w:t xml:space="preserve">Bernardo Kastrup</w:t>
      </w:r>
      <w:r>
        <w:t xml:space="preserve">,</w:t>
      </w:r>
      <w:r>
        <w:t xml:space="preserve"> </w:t>
      </w:r>
      <w:r>
        <w:rPr>
          <w:i/>
          <w:iCs/>
        </w:rPr>
        <w:t xml:space="preserve">The Idea of the World</w:t>
      </w:r>
      <w:r>
        <w:t xml:space="preserve"> </w:t>
      </w:r>
      <w:r>
        <w:t xml:space="preserve">(2019)</w:t>
      </w:r>
    </w:p>
    <w:p>
      <w:r>
        <w:pict>
          <v:rect style="width:0;height:1.5pt" o:hralign="center" o:hrstd="t" o:hr="t"/>
        </w:pict>
      </w:r>
    </w:p>
    <w:bookmarkStart w:id="13" w:name="X15b7774ebb095fce856ae2da2912f06bcec325a"/>
    <w:p>
      <w:pPr>
        <w:pStyle w:val="Heading2"/>
      </w:pPr>
      <w:r>
        <w:t xml:space="preserve">1.1 The Historical Genesis of the Physicalist Dogma</w:t>
      </w:r>
    </w:p>
    <w:p>
      <w:pPr>
        <w:pStyle w:val="FirstParagraph"/>
      </w:pPr>
      <w:r>
        <w:t xml:space="preserve">For more than three centuries, Western natural science has operated under the implicit metaphysical dogma of</w:t>
      </w:r>
      <w:r>
        <w:t xml:space="preserve"> </w:t>
      </w:r>
      <w:r>
        <w:rPr>
          <w:b/>
          <w:bCs/>
        </w:rPr>
        <w:t xml:space="preserve">Physicalism</w:t>
      </w:r>
      <w:r>
        <w:t xml:space="preserve"> </w:t>
      </w:r>
      <w:r>
        <w:t xml:space="preserve">(reductive materialism). To understand why modern cognitive science and philosophy of mind have reached an existential crisis, we must trace how this metaphysical framework originally arose.</w:t>
      </w:r>
    </w:p>
    <w:p>
      <w:pPr>
        <w:pStyle w:val="SourceCode"/>
      </w:pPr>
      <w:r>
        <w:rPr>
          <w:rStyle w:val="VerbatimChar"/>
        </w:rPr>
        <w:t xml:space="preserve">flowchart TD</w:t>
      </w:r>
      <w:r>
        <w:br/>
      </w:r>
      <w:r>
        <w:rPr>
          <w:rStyle w:val="VerbatimChar"/>
        </w:rPr>
        <w:t xml:space="preserve">    subgraph HISTORICAL_DRIFT["&lt;b&gt;The Historical Evolution of Physicalist Reductionism&lt;/b&gt;"]</w:t>
      </w:r>
      <w:r>
        <w:br/>
      </w:r>
      <w:r>
        <w:rPr>
          <w:rStyle w:val="VerbatimChar"/>
        </w:rPr>
        <w:t xml:space="preserve">        direction TB</w:t>
      </w:r>
      <w:r>
        <w:br/>
      </w:r>
      <w:r>
        <w:rPr>
          <w:rStyle w:val="VerbatimChar"/>
        </w:rPr>
        <w:t xml:space="preserve">        </w:t>
      </w:r>
      <w:r>
        <w:br/>
      </w:r>
      <w:r>
        <w:rPr>
          <w:rStyle w:val="VerbatimChar"/>
        </w:rPr>
        <w:t xml:space="preserve">        GALILEO["&lt;b&gt;1. The Galilean Split (1623)&lt;/b&gt;&lt;br&gt;Primary Qualities (Geometry, Mass, Motion) vs. Secondary Qualities (Color, Sound, Taste)&lt;br&gt;&lt;i&gt;Consciousness is discarded from the scientific domain as 'unquantifiable'&lt;/i&gt;"]</w:t>
      </w:r>
      <w:r>
        <w:br/>
      </w:r>
      <w:r>
        <w:rPr>
          <w:rStyle w:val="VerbatimChar"/>
        </w:rPr>
        <w:t xml:space="preserve">        </w:t>
      </w:r>
      <w:r>
        <w:br/>
      </w:r>
      <w:r>
        <w:rPr>
          <w:rStyle w:val="VerbatimChar"/>
        </w:rPr>
        <w:t xml:space="preserve">        DESCARTES["&lt;b&gt;2. Cartesian Substance Dualism (1641)&lt;/b&gt;&lt;br&gt;Res Cogitans (Thinking Mind) vs. Res Extensa (Extended Matter)&lt;br&gt;&lt;i&gt;Creates the insurmountable mind-body interaction problem&lt;/i&gt;"]</w:t>
      </w:r>
      <w:r>
        <w:br/>
      </w:r>
      <w:r>
        <w:rPr>
          <w:rStyle w:val="VerbatimChar"/>
        </w:rPr>
        <w:t xml:space="preserve">        </w:t>
      </w:r>
      <w:r>
        <w:br/>
      </w:r>
      <w:r>
        <w:rPr>
          <w:rStyle w:val="VerbatimChar"/>
        </w:rPr>
        <w:t xml:space="preserve">        NEWTON["&lt;b&gt;3. The Clockwork Universe &amp; La Mettrie (1748)&lt;/b&gt;&lt;br&gt;Mechanistic determinism &amp; 'L'Homme Machine'&lt;br&gt;&lt;i&gt;The living organism is reduced to an intricate mechanical automaton&lt;/i&gt;"]</w:t>
      </w:r>
      <w:r>
        <w:br/>
      </w:r>
      <w:r>
        <w:rPr>
          <w:rStyle w:val="VerbatimChar"/>
        </w:rPr>
        <w:t xml:space="preserve">        </w:t>
      </w:r>
      <w:r>
        <w:br/>
      </w:r>
      <w:r>
        <w:rPr>
          <w:rStyle w:val="VerbatimChar"/>
        </w:rPr>
        <w:t xml:space="preserve">        BEHAVIORISM["&lt;b&gt;4. Logical Positivism &amp; Behaviorism (1920-1960)&lt;/b&gt;&lt;br&gt;Watson, Skinner, Vienna Circle&lt;br&gt;&lt;i&gt;Subjective interiority is declared 'unscientific' and banished&lt;/i&gt;"]</w:t>
      </w:r>
      <w:r>
        <w:br/>
      </w:r>
      <w:r>
        <w:rPr>
          <w:rStyle w:val="VerbatimChar"/>
        </w:rPr>
        <w:t xml:space="preserve">        </w:t>
      </w:r>
      <w:r>
        <w:br/>
      </w:r>
      <w:r>
        <w:rPr>
          <w:rStyle w:val="VerbatimChar"/>
        </w:rPr>
        <w:t xml:space="preserve">        CRISIS["&lt;b&gt;5. The Modern Crisis: The Explanatory Gap (1983-Present)&lt;/b&gt;&lt;br&gt;Levine, Chalmers, Kastrup&lt;br&gt;&lt;i&gt;Physicalism cannot bridge electrochemical ion flux to qualitative experience&lt;/i&gt;"]</w:t>
      </w:r>
      <w:r>
        <w:br/>
      </w:r>
      <w:r>
        <w:rPr>
          <w:rStyle w:val="VerbatimChar"/>
        </w:rPr>
        <w:t xml:space="preserve">        </w:t>
      </w:r>
      <w:r>
        <w:br/>
      </w:r>
      <w:r>
        <w:rPr>
          <w:rStyle w:val="VerbatimChar"/>
        </w:rPr>
        <w:t xml:space="preserve">        GALILEO --&gt; DESCARTES --&gt; NEWTON --&gt; BEHAVIORISM --&gt; CRISIS</w:t>
      </w:r>
      <w:r>
        <w:br/>
      </w:r>
      <w:r>
        <w:rPr>
          <w:rStyle w:val="VerbatimChar"/>
        </w:rPr>
        <w:t xml:space="preserve">    end</w:t>
      </w:r>
    </w:p>
    <w:bookmarkStart w:id="12" w:name="the-galilean-cleaving-of-reality"/>
    <w:p>
      <w:pPr>
        <w:pStyle w:val="Heading3"/>
      </w:pPr>
      <w:r>
        <w:t xml:space="preserve">The Galilean Cleaving of Reality:</w:t>
      </w:r>
    </w:p>
    <w:p>
      <w:pPr>
        <w:pStyle w:val="FirstParagraph"/>
      </w:pPr>
      <w:r>
        <w:t xml:space="preserve">In</w:t>
      </w:r>
      <w:r>
        <w:t xml:space="preserve"> </w:t>
      </w:r>
      <w:r>
        <w:rPr>
          <w:i/>
          <w:iCs/>
        </w:rPr>
        <w:t xml:space="preserve">The Assayer</w:t>
      </w:r>
      <w:r>
        <w:t xml:space="preserve"> </w:t>
      </w:r>
      <w:r>
        <w:t xml:space="preserve">(1623), Galileo Galilei made a profound methodological move that propelled the scientific revolution: he split nature into two domains:</w:t>
      </w:r>
      <w:r>
        <w:t xml:space="preserve"> </w:t>
      </w:r>
      <w:r>
        <w:t xml:space="preserve">1.</w:t>
      </w:r>
      <w:r>
        <w:t xml:space="preserve"> </w:t>
      </w:r>
      <w:r>
        <w:rPr>
          <w:b/>
          <w:bCs/>
        </w:rPr>
        <w:t xml:space="preserve">Primary Qualities (Objective):</w:t>
      </w:r>
      <w:r>
        <w:t xml:space="preserve"> </w:t>
      </w:r>
      <w:r>
        <w:t xml:space="preserve">Shape, size, quantity, position, and motion—properties that could be measured geometrically and mathematically.</w:t>
      </w:r>
      <w:r>
        <w:t xml:space="preserve"> </w:t>
      </w:r>
      <w:r>
        <w:t xml:space="preserve">2.</w:t>
      </w:r>
      <w:r>
        <w:t xml:space="preserve"> </w:t>
      </w:r>
      <w:r>
        <w:rPr>
          <w:b/>
          <w:bCs/>
        </w:rPr>
        <w:t xml:space="preserve">Secondary Qualities (Subjective):</w:t>
      </w:r>
      <w:r>
        <w:t xml:space="preserve"> </w:t>
      </w:r>
      <w:r>
        <w:t xml:space="preserve">Colors, tastes, warmth, sounds, and emotional valences. Galileo explicitly declared that secondary qualities exist solely within the consciousness of the observer:</w:t>
      </w:r>
      <w:r>
        <w:t xml:space="preserve"> </w:t>
      </w:r>
      <w:r>
        <w:t xml:space="preserve">&gt;</w:t>
      </w:r>
      <w:r>
        <w:t xml:space="preserve"> </w:t>
      </w:r>
      <w:r>
        <w:rPr>
          <w:i/>
          <w:iCs/>
        </w:rPr>
        <w:t xml:space="preserve">“I think that tastes, odors, colors, and so on are no more than mere names so far as the object in which we place them is concerned, and that they reside only in the consciousness of the living creature.”</w:t>
      </w:r>
    </w:p>
    <w:p>
      <w:pPr>
        <w:pStyle w:val="BodyText"/>
      </w:pPr>
      <w:r>
        <w:t xml:space="preserve">This abstraction was brilliant as a practical laboratory method to simplify calculations. However, over the subsequent three centuries, science committed the ultimate philosophical category error:</w:t>
      </w:r>
      <w:r>
        <w:t xml:space="preserve"> </w:t>
      </w:r>
      <w:r>
        <w:rPr>
          <w:b/>
          <w:bCs/>
        </w:rPr>
        <w:t xml:space="preserve">it mistook a pragmatic methodological abstraction for an exhaustive ontological truth</w:t>
      </w:r>
      <w:r>
        <w:t xml:space="preserve">. Science banished qualitative experience from its physical ontology, and then acted surprised when it could not find a way to re-introduce consciousness back into its equations.</w:t>
      </w:r>
    </w:p>
    <w:p>
      <w:r>
        <w:pict>
          <v:rect style="width:0;height:1.5pt" o:hralign="center" o:hrstd="t" o:hr="t"/>
        </w:pict>
      </w:r>
    </w:p>
    <w:bookmarkEnd w:id="12"/>
    <w:bookmarkEnd w:id="13"/>
    <w:bookmarkStart w:id="15" w:name="Xc461388823e708ee296f6b2d34732b1c344709a"/>
    <w:p>
      <w:pPr>
        <w:pStyle w:val="Heading2"/>
      </w:pPr>
      <w:r>
        <w:t xml:space="preserve">1.2 The Explanatory Chasm: Levine, Jackson, and Chalmers</w:t>
      </w:r>
    </w:p>
    <w:p>
      <w:pPr>
        <w:pStyle w:val="FirstParagraph"/>
      </w:pPr>
      <w:r>
        <w:t xml:space="preserve">In the prevailing physicalist paradigm, reality at its fundamental bedrock is postulated to consist entirely of quantitative, non-experiential entities: subatomic fields, quantum wavefunctions, leptons, quarks, and spacetime manifolds. Within this mechanistic worldview, subjective experience—the felt, qualitative texture of living reality, formally termed</w:t>
      </w:r>
      <w:r>
        <w:t xml:space="preserve"> </w:t>
      </w:r>
      <w:r>
        <w:rPr>
          <w:i/>
          <w:iCs/>
        </w:rPr>
        <w:t xml:space="preserve">phenomenal consciousness</w:t>
      </w:r>
      <w:r>
        <w:t xml:space="preserve"> </w:t>
      </w:r>
      <w:r>
        <w:t xml:space="preserve">or</w:t>
      </w:r>
      <w:r>
        <w:t xml:space="preserve"> </w:t>
      </w:r>
      <w:r>
        <w:rPr>
          <w:i/>
          <w:iCs/>
        </w:rPr>
        <w:t xml:space="preserve">qualia</w:t>
      </w:r>
      <w:r>
        <w:t xml:space="preserve">—is assumed to be an epiphenomenon, synthesized by the electrochemical switching of neurons within the biological central nervous system.</w:t>
      </w:r>
    </w:p>
    <w:p>
      <w:pPr>
        <w:pStyle w:val="BodyText"/>
      </w:pPr>
      <w:r>
        <w:t xml:space="preserve">Yet, as cognitive philosopher David Chalmers (1995, 1996) decisively demonstrated, physicalism confronts an insurmountable theoretical impasse known as the</w:t>
      </w:r>
      <w:r>
        <w:t xml:space="preserve"> </w:t>
      </w:r>
      <w:r>
        <w:rPr>
          <w:b/>
          <w:bCs/>
        </w:rPr>
        <w:t xml:space="preserve">“Hard Problem of Consciousness”</w:t>
      </w:r>
      <w:r>
        <w:t xml:space="preserve">. Cognitive neuroscience and computational psychiatry have made extraordinary strides in resolving the</w:t>
      </w:r>
      <w:r>
        <w:t xml:space="preserve"> </w:t>
      </w:r>
      <w:r>
        <w:t xml:space="preserve">“easy problems”</w:t>
      </w:r>
      <w:r>
        <w:t xml:space="preserve"> </w:t>
      </w:r>
      <w:r>
        <w:t xml:space="preserve">of mind:</w:t>
      </w:r>
      <w:r>
        <w:t xml:space="preserve"> </w:t>
      </w:r>
      <w:r>
        <w:t xml:space="preserve">* Mapping functional neural correlates to sensory discrimination (e.g., V1 retinotopic orientation columns).</w:t>
      </w:r>
      <w:r>
        <w:t xml:space="preserve"> </w:t>
      </w:r>
      <w:r>
        <w:t xml:space="preserve">* Measuring reaction times and motor execution thresholds.</w:t>
      </w:r>
      <w:r>
        <w:t xml:space="preserve"> </w:t>
      </w:r>
      <w:r>
        <w:t xml:space="preserve">* Characterizing memory consolidation across hippocampal-entorhinal loops.</w:t>
      </w:r>
      <w:r>
        <w:t xml:space="preserve"> </w:t>
      </w:r>
      <w:r>
        <w:t xml:space="preserve">* Modeling linguistic token prediction within neocortical language networks.</w:t>
      </w:r>
    </w:p>
    <w:p>
      <w:pPr>
        <w:pStyle w:val="BodyText"/>
      </w:pPr>
      <w:r>
        <w:t xml:space="preserve">However, resolving functional input-output mappings leaves the core ontological question entirely untouched:</w:t>
      </w:r>
      <w:r>
        <w:t xml:space="preserve"> </w:t>
      </w:r>
      <w:r>
        <w:rPr>
          <w:i/>
          <w:iCs/>
        </w:rPr>
        <w:t xml:space="preserve">Why should any physiological computation or electrochemical ion flux ever feel like anything from the inside?</w:t>
      </w:r>
    </w:p>
    <w:p>
      <w:pPr>
        <w:pStyle w:val="BodyText"/>
      </w:pPr>
      <m:oMathPara>
        <m:oMathParaPr>
          <m:jc m:val="center"/>
        </m:oMathParaPr>
        <m:oMath>
          <m:r>
            <m:rPr>
              <m:nor/>
              <m:sty m:val="p"/>
            </m:rPr>
            <m:t>Physical Substrate </m:t>
          </m:r>
          <m:r>
            <m:rPr>
              <m:sty m:val="p"/>
            </m:rPr>
            <m:t>(</m:t>
          </m:r>
          <m:r>
            <m:rPr>
              <m:nor/>
              <m:sty m:val="p"/>
            </m:rPr>
            <m:t>Ion Flux, Synaptic Spikes, Tensor Ops</m:t>
          </m:r>
          <m:r>
            <m:rPr>
              <m:sty m:val="p"/>
            </m:rPr>
            <m:t>)</m:t>
          </m:r>
          <m:r>
            <m:t> </m:t>
          </m:r>
          <m:limUpp>
            <m:e>
              <m:r>
                <m:rPr>
                  <m:sty m:val="p"/>
                </m:rPr>
                <m:t>→</m:t>
              </m:r>
            </m:e>
            <m:lim>
              <m:r>
                <m:t> </m:t>
              </m:r>
              <m:r>
                <m:rPr>
                  <m:nor/>
                  <m:sty m:val="p"/>
                </m:rPr>
                <m:t>Explanatory Gap</m:t>
              </m:r>
              <m:r>
                <m:t> </m:t>
              </m:r>
            </m:lim>
          </m:limUpp>
          <m:r>
            <m:t> </m:t>
          </m:r>
          <m:r>
            <m:rPr>
              <m:nor/>
              <m:sty m:val="p"/>
            </m:rPr>
            <m:t>1st-Person Qualia </m:t>
          </m:r>
          <m:r>
            <m:rPr>
              <m:sty m:val="p"/>
            </m:rPr>
            <m:t>(</m:t>
          </m:r>
          <m:r>
            <m:rPr>
              <m:nor/>
              <m:sty m:val="p"/>
            </m:rPr>
            <m:t>The Raw Redness of a Rose, Agony, Love</m:t>
          </m:r>
          <m:r>
            <m:rPr>
              <m:sty m:val="p"/>
            </m:rPr>
            <m:t>)</m:t>
          </m:r>
        </m:oMath>
      </m:oMathPara>
    </w:p>
    <w:bookmarkStart w:id="14" w:name="the-triad-of-anti-physicalist-proofs"/>
    <w:p>
      <w:pPr>
        <w:pStyle w:val="Heading3"/>
      </w:pPr>
      <w:r>
        <w:t xml:space="preserve">The Triad of Anti-Physicalist Proofs:</w:t>
      </w:r>
    </w:p>
    <w:p>
      <w:pPr>
        <w:pStyle w:val="SourceCode"/>
      </w:pPr>
      <w:r>
        <w:rPr>
          <w:rStyle w:val="VerbatimChar"/>
        </w:rPr>
        <w:t xml:space="preserve">flowchart TD</w:t>
      </w:r>
      <w:r>
        <w:br/>
      </w:r>
      <w:r>
        <w:rPr>
          <w:rStyle w:val="VerbatimChar"/>
        </w:rPr>
        <w:t xml:space="preserve">    subgraph TRIAD_PROOFS["&lt;b&gt;The Triad of Anti-Physicalist Impossibility Proofs&lt;/b&gt;"]</w:t>
      </w:r>
      <w:r>
        <w:br/>
      </w:r>
      <w:r>
        <w:rPr>
          <w:rStyle w:val="VerbatimChar"/>
        </w:rPr>
        <w:t xml:space="preserve">        direction TB</w:t>
      </w:r>
      <w:r>
        <w:br/>
      </w:r>
      <w:r>
        <w:rPr>
          <w:rStyle w:val="VerbatimChar"/>
        </w:rPr>
        <w:t xml:space="preserve">        </w:t>
      </w:r>
      <w:r>
        <w:br/>
      </w:r>
      <w:r>
        <w:rPr>
          <w:rStyle w:val="VerbatimChar"/>
        </w:rPr>
        <w:t xml:space="preserve">        P1["&lt;b&gt;1. The Explanatory Gap (Joseph Levine, 1983)&lt;/b&gt;&lt;br&gt;In physics/chemistry, micro entails macro (H₂O bonding entails liquidity).&lt;br&gt;In neuroscience, no amount of C-fiber firing logically entails the feeling of pain.&lt;br&gt;A non-conscious zombie could execute identical regulatory mechanics in total darkness."]</w:t>
      </w:r>
      <w:r>
        <w:br/>
      </w:r>
      <w:r>
        <w:rPr>
          <w:rStyle w:val="VerbatimChar"/>
        </w:rPr>
        <w:t xml:space="preserve">        </w:t>
      </w:r>
      <w:r>
        <w:br/>
      </w:r>
      <w:r>
        <w:rPr>
          <w:rStyle w:val="VerbatimChar"/>
        </w:rPr>
        <w:t xml:space="preserve">        P2["&lt;b&gt;2. Mary's Room / The Knowledge Argument (Frank Jackson, 1982)&lt;/b&gt;&lt;br&gt;Mary knows all physical facts about color vision from inside a black-and-white room.&lt;br&gt;Upon seeing a red rose, she learns a new fact: &lt;i&gt;what it is like to experience red&lt;/i&gt;.&lt;br&gt;Therefore, phenomenal facts are not physical facts; physicalism is incomplete."]</w:t>
      </w:r>
      <w:r>
        <w:br/>
      </w:r>
      <w:r>
        <w:rPr>
          <w:rStyle w:val="VerbatimChar"/>
        </w:rPr>
        <w:t xml:space="preserve">        </w:t>
      </w:r>
      <w:r>
        <w:br/>
      </w:r>
      <w:r>
        <w:rPr>
          <w:rStyle w:val="VerbatimChar"/>
        </w:rPr>
        <w:t xml:space="preserve">        P3["&lt;b&gt;3. Philosophical Zombies &amp; Modal Conceivability (David Chalmers, 1996)&lt;/b&gt;&lt;br&gt;A molecule-for-molecule replica of a human being with zero subjective experience&lt;br&gt;is logically conceivable in modal logic. Physical facts do not necessitate phenomenal facts."]</w:t>
      </w:r>
      <w:r>
        <w:br/>
      </w:r>
      <w:r>
        <w:rPr>
          <w:rStyle w:val="VerbatimChar"/>
        </w:rPr>
        <w:t xml:space="preserve">        </w:t>
      </w:r>
      <w:r>
        <w:br/>
      </w:r>
      <w:r>
        <w:rPr>
          <w:rStyle w:val="VerbatimChar"/>
        </w:rPr>
        <w:t xml:space="preserve">        P1 --&gt; P2 --&gt; P3</w:t>
      </w:r>
      <w:r>
        <w:br/>
      </w:r>
      <w:r>
        <w:rPr>
          <w:rStyle w:val="VerbatimChar"/>
        </w:rPr>
        <w:t xml:space="preserve">    end</w:t>
      </w:r>
    </w:p>
    <w:p>
      <w:r>
        <w:pict>
          <v:rect style="width:0;height:1.5pt" o:hralign="center" o:hrstd="t" o:hr="t"/>
        </w:pict>
      </w:r>
    </w:p>
    <w:bookmarkEnd w:id="14"/>
    <w:bookmarkEnd w:id="15"/>
    <w:bookmarkStart w:id="17" w:name="X0aae24276d2d73fe83b98f40d8ddaa07d285b66"/>
    <w:p>
      <w:pPr>
        <w:pStyle w:val="Heading2"/>
      </w:pPr>
      <w:r>
        <w:t xml:space="preserve">1.3 The Epistemological Inversion: Mind as the Primary Datum</w:t>
      </w:r>
    </w:p>
    <w:p>
      <w:pPr>
        <w:pStyle w:val="FirstParagraph"/>
      </w:pPr>
      <w:r>
        <w:t xml:space="preserve">Physicalism commits a profound epistemological inversion. It treats physical matter—which is a theoretical construct inferred from qualitative observation—as primary, while dismissing the very experiencing awareness that made the observation possible as secondary or illusory.</w:t>
      </w:r>
    </w:p>
    <w:p>
      <w:pPr>
        <w:pStyle w:val="BodyText"/>
      </w:pPr>
      <w:r>
        <w:t xml:space="preserve">As Nobel laureate in physics</w:t>
      </w:r>
      <w:r>
        <w:t xml:space="preserve"> </w:t>
      </w:r>
      <w:r>
        <w:rPr>
          <w:b/>
          <w:bCs/>
        </w:rPr>
        <w:t xml:space="preserve">Erwin Schrödinger</w:t>
      </w:r>
      <w:r>
        <w:t xml:space="preserve"> </w:t>
      </w:r>
      <w:r>
        <w:t xml:space="preserve">famously wrote in</w:t>
      </w:r>
      <w:r>
        <w:t xml:space="preserve"> </w:t>
      </w:r>
      <w:r>
        <w:rPr>
          <w:i/>
          <w:iCs/>
        </w:rPr>
        <w:t xml:space="preserve">Mind and Matter</w:t>
      </w:r>
      <w:r>
        <w:t xml:space="preserve"> </w:t>
      </w:r>
      <w:r>
        <w:t xml:space="preserve">(1958):</w:t>
      </w:r>
      <w:r>
        <w:t xml:space="preserve"> </w:t>
      </w:r>
      <w:r>
        <w:t xml:space="preserve">&gt;</w:t>
      </w:r>
      <w:r>
        <w:t xml:space="preserve"> </w:t>
      </w:r>
      <w:r>
        <w:rPr>
          <w:i/>
          <w:iCs/>
        </w:rPr>
        <w:t xml:space="preserve">“The material world has only been constructed at the price of taking the self, that is, mind, out of it, removing it; mind is not part of it, obviously, therefore it cannot act on it or be acted on by any of its parts… We are introduced to a purely objective external world, and then we wonder why we cannot find our own consciousness inside it.”</w:t>
      </w:r>
    </w:p>
    <w:p>
      <w:pPr>
        <w:pStyle w:val="BodyText"/>
      </w:pPr>
      <w:r>
        <w:t xml:space="preserve">And as</w:t>
      </w:r>
      <w:r>
        <w:t xml:space="preserve"> </w:t>
      </w:r>
      <w:r>
        <w:rPr>
          <w:b/>
          <w:bCs/>
        </w:rPr>
        <w:t xml:space="preserve">Sir Arthur Eddington</w:t>
      </w:r>
      <w:r>
        <w:t xml:space="preserve"> </w:t>
      </w:r>
      <w:r>
        <w:t xml:space="preserve">observed in</w:t>
      </w:r>
      <w:r>
        <w:t xml:space="preserve"> </w:t>
      </w:r>
      <w:r>
        <w:rPr>
          <w:i/>
          <w:iCs/>
        </w:rPr>
        <w:t xml:space="preserve">The Nature of the Physical World</w:t>
      </w:r>
      <w:r>
        <w:t xml:space="preserve"> </w:t>
      </w:r>
      <w:r>
        <w:t xml:space="preserve">(1928):</w:t>
      </w:r>
      <w:r>
        <w:t xml:space="preserve"> </w:t>
      </w:r>
      <w:r>
        <w:t xml:space="preserve">&gt;</w:t>
      </w:r>
      <w:r>
        <w:t xml:space="preserve"> </w:t>
      </w:r>
      <w:r>
        <w:rPr>
          <w:i/>
          <w:iCs/>
        </w:rPr>
        <w:t xml:space="preserve">“The external world of physics is a world of shadow-symbols… Our knowledge of the physical world is purely structural and relational. But we have direct, immediate acquaintance with the intrinsic nature of one thing in the universe: our own conscious experience.”</w:t>
      </w:r>
    </w:p>
    <w:p>
      <w:pPr>
        <w:pStyle w:val="BodyText"/>
      </w:pPr>
      <w:r>
        <w:t xml:space="preserve">The foundational insight of the Conative-Integrative Framework is to</w:t>
      </w:r>
      <w:r>
        <w:t xml:space="preserve"> </w:t>
      </w:r>
      <w:r>
        <w:rPr>
          <w:b/>
          <w:bCs/>
        </w:rPr>
        <w:t xml:space="preserve">restore the correct epistemological hierarchy</w:t>
      </w:r>
      <w:r>
        <w:t xml:space="preserve">: consciousness is not a late, accidental emergent property of physical matter.</w:t>
      </w:r>
      <w:r>
        <w:t xml:space="preserve"> </w:t>
      </w:r>
      <w:r>
        <w:rPr>
          <w:b/>
          <w:bCs/>
        </w:rPr>
        <w:t xml:space="preserve">Consciousness is the primary ontological ground of reality</w:t>
      </w:r>
      <w:r>
        <w:t xml:space="preserve">, and physical matter is the structural representation of mental processes viewed across observational boundaries.</w:t>
      </w:r>
    </w:p>
    <w:bookmarkStart w:id="16" w:name="Xd0dda57b4d355a3ddac42d050263446acd84fe7"/>
    <w:p>
      <w:pPr>
        <w:pStyle w:val="Heading3"/>
      </w:pPr>
      <w:r>
        <w:t xml:space="preserve">1.3.1 Knowledge by Acquaintance vs. Knowledge by Description:</w:t>
      </w:r>
    </w:p>
    <w:p>
      <w:pPr>
        <w:pStyle w:val="FirstParagraph"/>
      </w:pPr>
      <w:r>
        <w:t xml:space="preserve">To formalize the epistemological inversion mathematically, we draw on</w:t>
      </w:r>
      <w:r>
        <w:t xml:space="preserve"> </w:t>
      </w:r>
      <w:r>
        <w:rPr>
          <w:b/>
          <w:bCs/>
        </w:rPr>
        <w:t xml:space="preserve">Bertrand Russell’s distinction</w:t>
      </w:r>
      <w:r>
        <w:t xml:space="preserve"> </w:t>
      </w:r>
      <w:r>
        <w:t xml:space="preserve">between</w:t>
      </w:r>
      <w:r>
        <w:t xml:space="preserve"> </w:t>
      </w:r>
      <w:r>
        <w:rPr>
          <w:i/>
          <w:iCs/>
        </w:rPr>
        <w:t xml:space="preserve">Knowledge by Acquaintance</w:t>
      </w:r>
      <w:r>
        <w:t xml:space="preserve"> </w:t>
      </w:r>
      <w:r>
        <w:t xml:space="preserve">and</w:t>
      </w:r>
      <w:r>
        <w:t xml:space="preserve"> </w:t>
      </w:r>
      <w:r>
        <w:rPr>
          <w:i/>
          <w:iCs/>
        </w:rPr>
        <w:t xml:space="preserve">Knowledge by Description</w:t>
      </w:r>
      <w:r>
        <w:t xml:space="preserve"> </w:t>
      </w:r>
      <w:r>
        <w:t xml:space="preserve">(Russell, 1912; Chalmers, 2003):</w:t>
      </w:r>
    </w:p>
    <w:p>
      <w:pPr>
        <w:pStyle w:val="SourceCode"/>
      </w:pPr>
      <w:r>
        <w:rPr>
          <w:rStyle w:val="VerbatimChar"/>
        </w:rPr>
        <w:t xml:space="preserve">flowchart TD</w:t>
      </w:r>
      <w:r>
        <w:br/>
      </w:r>
      <w:r>
        <w:rPr>
          <w:rStyle w:val="VerbatimChar"/>
        </w:rPr>
        <w:t xml:space="preserve">    subgraph RUSSELL_EPISTEMOLOGY["&lt;b&gt;Epistemic Asymmetry: Acquaintance vs. Physical Description&lt;/b&gt;"]</w:t>
      </w:r>
      <w:r>
        <w:br/>
      </w:r>
      <w:r>
        <w:rPr>
          <w:rStyle w:val="VerbatimChar"/>
        </w:rPr>
        <w:t xml:space="preserve">        direction TB</w:t>
      </w:r>
      <w:r>
        <w:br/>
      </w:r>
      <w:r>
        <w:rPr>
          <w:rStyle w:val="VerbatimChar"/>
        </w:rPr>
        <w:t xml:space="preserve">        </w:t>
      </w:r>
      <w:r>
        <w:br/>
      </w:r>
      <w:r>
        <w:rPr>
          <w:rStyle w:val="VerbatimChar"/>
        </w:rPr>
        <w:t xml:space="preserve">        ACQ["&lt;b&gt;1. Knowledge by Acquaintance (1st-Person Interiority)&lt;/b&gt;&lt;br&gt;• Direct, unmediated presentation of phenomenal qualia (Pain, Redness, Joy)&lt;br&gt;• Foundational datum of existence · Cannot be doubted (Descartes' Cogito)&lt;br&gt;• Requires no theoretical inference or instrumentation"]</w:t>
      </w:r>
      <w:r>
        <w:br/>
      </w:r>
      <w:r>
        <w:rPr>
          <w:rStyle w:val="VerbatimChar"/>
        </w:rPr>
        <w:t xml:space="preserve">        </w:t>
      </w:r>
      <w:r>
        <w:br/>
      </w:r>
      <w:r>
        <w:rPr>
          <w:rStyle w:val="VerbatimChar"/>
        </w:rPr>
        <w:t xml:space="preserve">        DESC["&lt;b&gt;2. Knowledge by Description (3rd-Person Physics)&lt;/b&gt;&lt;br&gt;• Relational, structural mathematical abstractions (Wavelength λ, Voltage V, Tensor W)&lt;br&gt;• Inferred from sensory pointer readings across observational instruments&lt;br&gt;• Completely silent on intrinsic nature (Eddington's Shadow World)"]</w:t>
      </w:r>
      <w:r>
        <w:br/>
      </w:r>
      <w:r>
        <w:rPr>
          <w:rStyle w:val="VerbatimChar"/>
        </w:rPr>
        <w:t xml:space="preserve">        </w:t>
      </w:r>
      <w:r>
        <w:br/>
      </w:r>
      <w:r>
        <w:rPr>
          <w:rStyle w:val="VerbatimChar"/>
        </w:rPr>
        <w:t xml:space="preserve">        ACQ ==&gt;|"Epistemic Ground"| DESC</w:t>
      </w:r>
      <w:r>
        <w:br/>
      </w:r>
      <w:r>
        <w:rPr>
          <w:rStyle w:val="VerbatimChar"/>
        </w:rPr>
        <w:t xml:space="preserve">    end</w:t>
      </w:r>
    </w:p>
    <w:p>
      <w:pPr>
        <w:pStyle w:val="Compact"/>
        <w:numPr>
          <w:ilvl w:val="0"/>
          <w:numId w:val="1002"/>
        </w:numPr>
      </w:pPr>
      <w:r>
        <w:rPr>
          <w:b/>
          <w:bCs/>
        </w:rPr>
        <w:t xml:space="preserve">Propositional Completeness vs. Phenomenal Blindness:</w:t>
      </w:r>
      <w:r>
        <w:br/>
      </w:r>
      <w:r>
        <w:t xml:space="preserve">Let</w:t>
      </w:r>
      <w:r>
        <w:t xml:space="preserve"> </w:t>
      </w:r>
      <m:oMath>
        <m:sSub>
          <m:e>
            <m:r>
              <m:rPr>
                <m:scr m:val="script"/>
                <m:sty m:val="p"/>
              </m:rPr>
              <m:t>K</m:t>
            </m:r>
          </m:e>
          <m:sub>
            <m:r>
              <m:rPr>
                <m:nor/>
                <m:sty m:val="p"/>
              </m:rPr>
              <m:t>phys</m:t>
            </m:r>
          </m:sub>
        </m:sSub>
        <m:r>
          <m:rPr>
            <m:sty m:val="p"/>
          </m:rPr>
          <m:t>=</m:t>
        </m:r>
        <m:r>
          <m:rPr>
            <m:sty m:val="p"/>
          </m:rPr>
          <m:t>{</m:t>
        </m:r>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r>
          <m:rPr>
            <m:sty m:val="p"/>
          </m:rPr>
          <m:t>}</m:t>
        </m:r>
      </m:oMath>
      <w:r>
        <w:t xml:space="preserve"> </w:t>
      </w:r>
      <w:r>
        <w:t xml:space="preserve">represent the set of all possible third-person physical propositions describing the human visual cortex (rhodopsin photon absorption, parvocellular pathway activations, V4 retinotopic maps). Even if</w:t>
      </w:r>
      <w:r>
        <w:t xml:space="preserve"> </w:t>
      </w:r>
      <m:oMath>
        <m:sSub>
          <m:e>
            <m:r>
              <m:rPr>
                <m:scr m:val="script"/>
                <m:sty m:val="p"/>
              </m:rPr>
              <m:t>K</m:t>
            </m:r>
          </m:e>
          <m:sub>
            <m:r>
              <m:rPr>
                <m:nor/>
                <m:sty m:val="p"/>
              </m:rPr>
              <m:t>phys</m:t>
            </m:r>
          </m:sub>
        </m:sSub>
      </m:oMath>
      <w:r>
        <w:t xml:space="preserve"> </w:t>
      </w:r>
      <w:r>
        <w:t xml:space="preserve">is complete, an observer who has never experienced the qualitative sensation of crimson possesses zero acquaintance with the quale of red.</w:t>
      </w:r>
    </w:p>
    <w:p>
      <w:pPr>
        <w:pStyle w:val="Compact"/>
        <w:numPr>
          <w:ilvl w:val="0"/>
          <w:numId w:val="1002"/>
        </w:numPr>
      </w:pPr>
      <w:r>
        <w:rPr>
          <w:b/>
          <w:bCs/>
        </w:rPr>
        <w:t xml:space="preserve">The Inverted Spectrum Argument (Ned Block, 1990):</w:t>
      </w:r>
      <w:r>
        <w:br/>
      </w:r>
      <w:r>
        <w:t xml:space="preserve">It is entirely consistent with all known laws of physics and functional behavior that two individuals share identical neural wiring and identical linguistic responses (</w:t>
      </w:r>
      <w:r>
        <w:t xml:space="preserve">“That traffic light is red”</w:t>
      </w:r>
      <w:r>
        <w:t xml:space="preserve">), yet experience inverted phenomenal qualia (Subject A experiences what Subject B experiences as green). Because physicalism captures only extrinsic functional relations, it cannot differentiate between isomorphic qualia mappings.</w:t>
      </w:r>
    </w:p>
    <w:p>
      <w:r>
        <w:pict>
          <v:rect style="width:0;height:1.5pt" o:hralign="center" o:hrstd="t" o:hr="t"/>
        </w:pict>
      </w:r>
    </w:p>
    <w:bookmarkEnd w:id="16"/>
    <w:bookmarkEnd w:id="17"/>
    <w:bookmarkStart w:id="18" w:name="X9d96eba384c5fbffb783fb48d0347286ddd0fdf"/>
    <w:p>
      <w:pPr>
        <w:pStyle w:val="Heading2"/>
      </w:pPr>
      <w:r>
        <w:t xml:space="preserve">1.4 The Bankruptcy of Eliminative Materialism &amp; Panpsychism</w:t>
      </w:r>
    </w:p>
    <w:p>
      <w:pPr>
        <w:pStyle w:val="FirstParagraph"/>
      </w:pPr>
      <w:r>
        <w:t xml:space="preserve">Faced with this explanatory impasse, contemporary physicalism fractures into two untenable extremes:</w:t>
      </w:r>
    </w:p>
    <w:p>
      <w:pPr>
        <w:pStyle w:val="SourceCode"/>
      </w:pPr>
      <w:r>
        <w:rPr>
          <w:rStyle w:val="VerbatimChar"/>
        </w:rPr>
        <w:t xml:space="preserve">flowchart TD</w:t>
      </w:r>
      <w:r>
        <w:br/>
      </w:r>
      <w:r>
        <w:rPr>
          <w:rStyle w:val="VerbatimChar"/>
        </w:rPr>
        <w:t xml:space="preserve">    subgraph FAILED_PARADIGMS["&lt;b&gt;The Dual Dead-Ends of Materialist Metaphysics&lt;/b&gt;"]</w:t>
      </w:r>
      <w:r>
        <w:br/>
      </w:r>
      <w:r>
        <w:rPr>
          <w:rStyle w:val="VerbatimChar"/>
        </w:rPr>
        <w:t xml:space="preserve">        direction TB</w:t>
      </w:r>
      <w:r>
        <w:br/>
      </w:r>
      <w:r>
        <w:rPr>
          <w:rStyle w:val="VerbatimChar"/>
        </w:rPr>
        <w:t xml:space="preserve">        </w:t>
      </w:r>
      <w:r>
        <w:br/>
      </w:r>
      <w:r>
        <w:rPr>
          <w:rStyle w:val="VerbatimChar"/>
        </w:rPr>
        <w:t xml:space="preserve">        ELIM["&lt;b&gt;1. Eliminative Materialism / Illusionism (Dennett, Frankish, Churchlands)&lt;/b&gt;&lt;br&gt;• Claims consciousness is an illusion and does not exist.&lt;br&gt;• &lt;b&gt;Fatal Refutation:&lt;/b&gt; An illusion requires an experiencing subject to suffer the illusion.&lt;br&gt;Denying subjectivity denies the very datum that makes inquiry possible."]</w:t>
      </w:r>
      <w:r>
        <w:br/>
      </w:r>
      <w:r>
        <w:rPr>
          <w:rStyle w:val="VerbatimChar"/>
        </w:rPr>
        <w:t xml:space="preserve">        </w:t>
      </w:r>
      <w:r>
        <w:br/>
      </w:r>
      <w:r>
        <w:rPr>
          <w:rStyle w:val="VerbatimChar"/>
        </w:rPr>
        <w:t xml:space="preserve">        PAN["&lt;b&gt;2. Panpsychism (Goff, Strawson)&lt;/b&gt;&lt;br&gt;• Claims electrons and quarks possess micro-consciousness.&lt;br&gt;• &lt;b&gt;Fatal Refutation: The Combination Problem (William James)&lt;/b&gt;&lt;br&gt;How do 10²⁷ micro-experiences magically fuse into one unified human ego?&lt;br&gt;Merely pushes the mystery down to subatomic particles without solving it."]</w:t>
      </w:r>
      <w:r>
        <w:br/>
      </w:r>
      <w:r>
        <w:rPr>
          <w:rStyle w:val="VerbatimChar"/>
        </w:rPr>
        <w:t xml:space="preserve">        </w:t>
      </w:r>
      <w:r>
        <w:br/>
      </w:r>
      <w:r>
        <w:rPr>
          <w:rStyle w:val="VerbatimChar"/>
        </w:rPr>
        <w:t xml:space="preserve">        ELIM &lt;===&gt; PAN</w:t>
      </w:r>
      <w:r>
        <w:br/>
      </w:r>
      <w:r>
        <w:rPr>
          <w:rStyle w:val="VerbatimChar"/>
        </w:rPr>
        <w:t xml:space="preserve">    end</w:t>
      </w:r>
    </w:p>
    <w:p>
      <w:r>
        <w:pict>
          <v:rect style="width:0;height:1.5pt" o:hralign="center" o:hrstd="t" o:hr="t"/>
        </w:pict>
      </w:r>
    </w:p>
    <w:bookmarkEnd w:id="18"/>
    <w:bookmarkStart w:id="19" w:name="the-lineage-of-analytic-idealism"/>
    <w:p>
      <w:pPr>
        <w:pStyle w:val="Heading2"/>
      </w:pPr>
      <w:r>
        <w:t xml:space="preserve">1.5 The Lineage of Analytic Idealism</w:t>
      </w:r>
    </w:p>
    <w:p>
      <w:pPr>
        <w:pStyle w:val="FirstParagraph"/>
      </w:pPr>
      <w:r>
        <w:t xml:space="preserve">To escape both the absurdity of eliminativism and the incoherence of panpsychism without relapsing into Cartesian substance dualism, the Conative-Integrative Framework adopts</w:t>
      </w:r>
      <w:r>
        <w:t xml:space="preserve"> </w:t>
      </w:r>
      <w:r>
        <w:rPr>
          <w:b/>
          <w:bCs/>
        </w:rPr>
        <w:t xml:space="preserve">Analytic Idealism</w:t>
      </w:r>
      <w:r>
        <w:t xml:space="preserve">—a parsimonious, non-dual ontology with an illustrious philosophical pedigree:</w:t>
      </w:r>
    </w:p>
    <w:p>
      <w:pPr>
        <w:pStyle w:val="SourceCode"/>
      </w:pPr>
      <w:r>
        <w:rPr>
          <w:rStyle w:val="VerbatimChar"/>
        </w:rPr>
        <w:t xml:space="preserve">flowchart TD</w:t>
      </w:r>
      <w:r>
        <w:br/>
      </w:r>
      <w:r>
        <w:rPr>
          <w:rStyle w:val="VerbatimChar"/>
        </w:rPr>
        <w:t xml:space="preserve">    subgraph IDEALISM_LINEAGE["&lt;b&gt;Historical Evolution of Idealist Monism&lt;/b&gt;"]</w:t>
      </w:r>
      <w:r>
        <w:br/>
      </w:r>
      <w:r>
        <w:rPr>
          <w:rStyle w:val="VerbatimChar"/>
        </w:rPr>
        <w:t xml:space="preserve">        direction TB</w:t>
      </w:r>
      <w:r>
        <w:br/>
      </w:r>
      <w:r>
        <w:rPr>
          <w:rStyle w:val="VerbatimChar"/>
        </w:rPr>
        <w:t xml:space="preserve">        SPINOZA["&lt;b&gt;Baruch Spinoza (1677)&lt;/b&gt;&lt;br&gt;&lt;i&gt;Substance Monism (Deus sive Natura)&lt;/i&gt;&lt;br&gt;One substance with dual attributes: Thought &amp; Extension"]</w:t>
      </w:r>
      <w:r>
        <w:br/>
      </w:r>
      <w:r>
        <w:rPr>
          <w:rStyle w:val="VerbatimChar"/>
        </w:rPr>
        <w:t xml:space="preserve">        </w:t>
      </w:r>
      <w:r>
        <w:br/>
      </w:r>
      <w:r>
        <w:rPr>
          <w:rStyle w:val="VerbatimChar"/>
        </w:rPr>
        <w:t xml:space="preserve">        SCHOPENHAUER["&lt;b&gt;Arthur Schopenhauer (1819)&lt;/b&gt;&lt;br&gt;&lt;i&gt;The World as Will &amp; Representation&lt;/i&gt;&lt;br&gt;External nature as representation; inner nature as living Will (Conatus)"]</w:t>
      </w:r>
      <w:r>
        <w:br/>
      </w:r>
      <w:r>
        <w:rPr>
          <w:rStyle w:val="VerbatimChar"/>
        </w:rPr>
        <w:t xml:space="preserve">        </w:t>
      </w:r>
      <w:r>
        <w:br/>
      </w:r>
      <w:r>
        <w:rPr>
          <w:rStyle w:val="VerbatimChar"/>
        </w:rPr>
        <w:t xml:space="preserve">        KASTRUP["&lt;b&gt;Bernardo Kastrup (2019, 2021)&lt;/b&gt;&lt;br&gt;&lt;i&gt;Analytic Idealism &amp; Mind-at-Large&lt;/i&gt;&lt;br&gt;Spontaneous informational dissociation forming living alters"]</w:t>
      </w:r>
      <w:r>
        <w:br/>
      </w:r>
      <w:r>
        <w:rPr>
          <w:rStyle w:val="VerbatimChar"/>
        </w:rPr>
        <w:t xml:space="preserve">        </w:t>
      </w:r>
      <w:r>
        <w:br/>
      </w:r>
      <w:r>
        <w:rPr>
          <w:rStyle w:val="VerbatimChar"/>
        </w:rPr>
        <w:t xml:space="preserve">        RIEB["&lt;b&gt;Thomas Riebl (2026)&lt;/b&gt;&lt;br&gt;&lt;i&gt;Conative-Integrative Framework (CIF)&lt;/i&gt;&lt;br&gt;Active Inference + IIT 4.0 + 6th Axiom of Conative Persistence"]</w:t>
      </w:r>
      <w:r>
        <w:br/>
      </w:r>
      <w:r>
        <w:rPr>
          <w:rStyle w:val="VerbatimChar"/>
        </w:rPr>
        <w:t xml:space="preserve">        </w:t>
      </w:r>
      <w:r>
        <w:br/>
      </w:r>
      <w:r>
        <w:rPr>
          <w:rStyle w:val="VerbatimChar"/>
        </w:rPr>
        <w:t xml:space="preserve">        SPINOZA --&gt; SCHOPENHAUER --&gt; KASTRUP --&gt; RIEB</w:t>
      </w:r>
      <w:r>
        <w:br/>
      </w:r>
      <w:r>
        <w:rPr>
          <w:rStyle w:val="VerbatimChar"/>
        </w:rPr>
        <w:t xml:space="preserve">    end</w:t>
      </w:r>
    </w:p>
    <w:p>
      <w:pPr>
        <w:pStyle w:val="Compact"/>
        <w:numPr>
          <w:ilvl w:val="0"/>
          <w:numId w:val="1003"/>
        </w:numPr>
      </w:pPr>
      <w:r>
        <w:rPr>
          <w:b/>
          <w:bCs/>
        </w:rPr>
        <w:t xml:space="preserve">Baruch Spinoza (1677):</w:t>
      </w:r>
      <w:r>
        <w:t xml:space="preserve"> </w:t>
      </w:r>
      <w:r>
        <w:t xml:space="preserve">In his</w:t>
      </w:r>
      <w:r>
        <w:t xml:space="preserve"> </w:t>
      </w:r>
      <w:r>
        <w:rPr>
          <w:i/>
          <w:iCs/>
        </w:rPr>
        <w:t xml:space="preserve">Ethics</w:t>
      </w:r>
      <w:r>
        <w:t xml:space="preserve">, Spinoza demonstrated that there can exist only one infinite substance. Mind (</w:t>
      </w:r>
      <w:r>
        <w:rPr>
          <w:i/>
          <w:iCs/>
        </w:rPr>
        <w:t xml:space="preserve">Thought</w:t>
      </w:r>
      <w:r>
        <w:t xml:space="preserve">) and Body (</w:t>
      </w:r>
      <w:r>
        <w:rPr>
          <w:i/>
          <w:iCs/>
        </w:rPr>
        <w:t xml:space="preserve">Extension</w:t>
      </w:r>
      <w:r>
        <w:t xml:space="preserve">) are not two distinct causal substances colliding through an anatomical gland; they are the 1st-person interior and 3rd-person exterior expressions of the exact same underlying reality.</w:t>
      </w:r>
    </w:p>
    <w:p>
      <w:pPr>
        <w:pStyle w:val="Compact"/>
        <w:numPr>
          <w:ilvl w:val="0"/>
          <w:numId w:val="1003"/>
        </w:numPr>
      </w:pPr>
      <w:r>
        <w:rPr>
          <w:b/>
          <w:bCs/>
        </w:rPr>
        <w:t xml:space="preserve">Arthur Schopenhauer (1819):</w:t>
      </w:r>
      <w:r>
        <w:t xml:space="preserve"> </w:t>
      </w:r>
      <w:r>
        <w:t xml:space="preserve">In</w:t>
      </w:r>
      <w:r>
        <w:t xml:space="preserve"> </w:t>
      </w:r>
      <w:r>
        <w:rPr>
          <w:i/>
          <w:iCs/>
        </w:rPr>
        <w:t xml:space="preserve">The World as Will and Representation</w:t>
      </w:r>
      <w:r>
        <w:t xml:space="preserve">, Schopenhauer realized that our scientific instruments grant us access to nature only as representation (</w:t>
      </w:r>
      <w:r>
        <w:rPr>
          <w:i/>
          <w:iCs/>
        </w:rPr>
        <w:t xml:space="preserve">Vorstellung</w:t>
      </w:r>
      <w:r>
        <w:t xml:space="preserve">). But from within our own organism, we immediately experience nature as</w:t>
      </w:r>
      <w:r>
        <w:t xml:space="preserve"> </w:t>
      </w:r>
      <w:r>
        <w:rPr>
          <w:i/>
          <w:iCs/>
        </w:rPr>
        <w:t xml:space="preserve">Will</w:t>
      </w:r>
      <w:r>
        <w:t xml:space="preserve"> </w:t>
      </w:r>
      <w:r>
        <w:t xml:space="preserve">(</w:t>
      </w:r>
      <w:r>
        <w:rPr>
          <w:i/>
          <w:iCs/>
        </w:rPr>
        <w:t xml:space="preserve">Wille</w:t>
      </w:r>
      <w:r>
        <w:t xml:space="preserve">)—an unyielding, autopoietic striving to exist and maintain form against decay.</w:t>
      </w:r>
    </w:p>
    <w:p>
      <w:pPr>
        <w:pStyle w:val="Compact"/>
        <w:numPr>
          <w:ilvl w:val="0"/>
          <w:numId w:val="1003"/>
        </w:numPr>
      </w:pPr>
      <w:r>
        <w:rPr>
          <w:b/>
          <w:bCs/>
        </w:rPr>
        <w:t xml:space="preserve">Bernardo Kastrup (2019, 2021):</w:t>
      </w:r>
      <w:r>
        <w:t xml:space="preserve"> </w:t>
      </w:r>
      <w:r>
        <w:t xml:space="preserve">Kastrup translated these insights into modern analytic philosophy: reality is fundamentally a single, continuous, transpersonal experiential field, termed</w:t>
      </w:r>
      <w:r>
        <w:t xml:space="preserve"> </w:t>
      </w:r>
      <w:r>
        <w:rPr>
          <w:b/>
          <w:bCs/>
        </w:rPr>
        <w:t xml:space="preserve">Mind-at-Large</w:t>
      </w:r>
      <w:r>
        <w:t xml:space="preserve">. The inanimate physical cosmos is not an external matter-factory generating mind; rather, what we call the</w:t>
      </w:r>
      <w:r>
        <w:t xml:space="preserve"> </w:t>
      </w:r>
      <w:r>
        <w:t xml:space="preserve">“physical universe”</w:t>
      </w:r>
      <w:r>
        <w:t xml:space="preserve"> </w:t>
      </w:r>
      <w:r>
        <w:t xml:space="preserve">is simply what the universal cognitive processes of Mind-at-Large look like when observed from across a localized observational perspective.</w:t>
      </w:r>
    </w:p>
    <w:p>
      <w:r>
        <w:pict>
          <v:rect style="width:0;height:1.5pt" o:hralign="center" o:hrstd="t" o:hr="t"/>
        </w:pict>
      </w:r>
    </w:p>
    <w:p>
      <w:r>
        <w:pict>
          <v:rect style="width:0;height:1.5pt" o:hralign="center" o:hrstd="t" o:hr="t"/>
        </w:pict>
      </w:r>
    </w:p>
    <w:bookmarkEnd w:id="19"/>
    <w:bookmarkStart w:id="21" w:name="X9e3ba976253995a5e562b38319ffc4bcb6d4e2e"/>
    <w:p>
      <w:pPr>
        <w:pStyle w:val="Heading2"/>
      </w:pPr>
      <w:r>
        <w:t xml:space="preserve">1.6 The Topology of Dissociation: How Alters Form</w:t>
      </w:r>
    </w:p>
    <w:p>
      <w:pPr>
        <w:pStyle w:val="FirstParagraph"/>
      </w:pPr>
      <w:r>
        <w:t xml:space="preserve">If reality is fundamentally a single, universal experiential field, how do individual living agents, possessing private 1st-person interiority, subjective privacy, and autonomous boundaries, arise?</w:t>
      </w:r>
    </w:p>
    <w:p>
      <w:pPr>
        <w:pStyle w:val="BodyText"/>
      </w:pPr>
      <w:r>
        <w:t xml:space="preserve">The solution is not aggregation (bottom-up), but</w:t>
      </w:r>
      <w:r>
        <w:t xml:space="preserve"> </w:t>
      </w:r>
      <w:r>
        <w:rPr>
          <w:b/>
          <w:bCs/>
        </w:rPr>
        <w:t xml:space="preserve">topological partitioning via Dissociation (top-down)</w:t>
      </w:r>
      <w:r>
        <w:t xml:space="preserve">.</w:t>
      </w:r>
    </w:p>
    <w:p>
      <w:pPr>
        <w:pStyle w:val="BodyText"/>
      </w:pPr>
      <w:r>
        <w:t xml:space="preserve">In clinical psychiatry,</w:t>
      </w:r>
      <w:r>
        <w:t xml:space="preserve"> </w:t>
      </w:r>
      <w:r>
        <w:rPr>
          <w:b/>
          <w:bCs/>
        </w:rPr>
        <w:t xml:space="preserve">Dissociative Identity Disorder (DID)</w:t>
      </w:r>
      <w:r>
        <w:t xml:space="preserve"> </w:t>
      </w:r>
      <w:r>
        <w:t xml:space="preserve">provides direct empirical evidence that a single, unified mind can undergo informational partitioning, generating multiple concurrent, distinct centers of conscious awareness (</w:t>
      </w:r>
      <w:r>
        <w:rPr>
          <w:i/>
          <w:iCs/>
        </w:rPr>
        <w:t xml:space="preserve">alters</w:t>
      </w:r>
      <w:r>
        <w:t xml:space="preserve">) within the same mental substrate. Each alter has its own subjective horizon, its own narrative identity, and its own sensory boundaries, while remaining wholly composed of the underlying mental fabric.</w:t>
      </w:r>
    </w:p>
    <w:p>
      <w:pPr>
        <w:pStyle w:val="BodyText"/>
      </w:pPr>
      <w:r>
        <w:t xml:space="preserve">Similarly, neurosurgical split-brain studies conducted by Roger Sperry and Michael Gazzaniga (1968) demonstrated that severing the corpus callosum splits the unified conscious subject into two distinct, concurrently operating experiential alters residing within the same cranium, each executing independent visual and motor active inference.</w:t>
      </w:r>
    </w:p>
    <w:p>
      <w:pPr>
        <w:pStyle w:val="SourceCode"/>
      </w:pPr>
      <w:r>
        <w:rPr>
          <w:rStyle w:val="VerbatimChar"/>
        </w:rPr>
        <w:t xml:space="preserve">flowchart TD</w:t>
      </w:r>
      <w:r>
        <w:br/>
      </w:r>
      <w:r>
        <w:rPr>
          <w:rStyle w:val="VerbatimChar"/>
        </w:rPr>
        <w:t xml:space="preserve">    subgraph MAL_FIELD["&lt;b&gt;Mind-at-Large (Universal Experiential Substrate)&lt;/b&gt;"]</w:t>
      </w:r>
      <w:r>
        <w:br/>
      </w:r>
      <w:r>
        <w:rPr>
          <w:rStyle w:val="VerbatimChar"/>
        </w:rPr>
        <w:t xml:space="preserve">        direction TB</w:t>
      </w:r>
      <w:r>
        <w:br/>
      </w:r>
      <w:r>
        <w:rPr>
          <w:rStyle w:val="VerbatimChar"/>
        </w:rPr>
        <w:t xml:space="preserve">        </w:t>
      </w:r>
      <w:r>
        <w:br/>
      </w:r>
      <w:r>
        <w:rPr>
          <w:rStyle w:val="VerbatimChar"/>
        </w:rPr>
        <w:t xml:space="preserve">        subgraph ALTER_A["&lt;b&gt;Dissociated Conscious Alter A&lt;/b&gt;"]</w:t>
      </w:r>
      <w:r>
        <w:br/>
      </w:r>
      <w:r>
        <w:rPr>
          <w:rStyle w:val="VerbatimChar"/>
        </w:rPr>
        <w:t xml:space="preserve">            direction TB</w:t>
      </w:r>
      <w:r>
        <w:br/>
      </w:r>
      <w:r>
        <w:rPr>
          <w:rStyle w:val="VerbatimChar"/>
        </w:rPr>
        <w:t xml:space="preserve">            MB_A["&lt;b&gt;Markov Blanket A&lt;/b&gt;&lt;br&gt;(Sensory &amp; Active States)"]</w:t>
      </w:r>
      <w:r>
        <w:br/>
      </w:r>
      <w:r>
        <w:rPr>
          <w:rStyle w:val="VerbatimChar"/>
        </w:rPr>
        <w:t xml:space="preserve">            INT_A["&lt;b&gt;Internal Experiential Dynamics&lt;/b&gt;&lt;br&gt;1st-Person Qualia, Memories &amp; PSM"]</w:t>
      </w:r>
      <w:r>
        <w:br/>
      </w:r>
      <w:r>
        <w:rPr>
          <w:rStyle w:val="VerbatimChar"/>
        </w:rPr>
        <w:t xml:space="preserve">            MB_A &lt;===&gt; INT_A</w:t>
      </w:r>
      <w:r>
        <w:br/>
      </w:r>
      <w:r>
        <w:rPr>
          <w:rStyle w:val="VerbatimChar"/>
        </w:rPr>
        <w:t xml:space="preserve">        end</w:t>
      </w:r>
      <w:r>
        <w:br/>
      </w:r>
      <w:r>
        <w:rPr>
          <w:rStyle w:val="VerbatimChar"/>
        </w:rPr>
        <w:t xml:space="preserve">        </w:t>
      </w:r>
      <w:r>
        <w:br/>
      </w:r>
      <w:r>
        <w:rPr>
          <w:rStyle w:val="VerbatimChar"/>
        </w:rPr>
        <w:t xml:space="preserve">        subgraph ALTER_B["&lt;b&gt;Dissociated Conscious Alter B&lt;/b&gt;"]</w:t>
      </w:r>
      <w:r>
        <w:br/>
      </w:r>
      <w:r>
        <w:rPr>
          <w:rStyle w:val="VerbatimChar"/>
        </w:rPr>
        <w:t xml:space="preserve">            direction TB</w:t>
      </w:r>
      <w:r>
        <w:br/>
      </w:r>
      <w:r>
        <w:rPr>
          <w:rStyle w:val="VerbatimChar"/>
        </w:rPr>
        <w:t xml:space="preserve">            MB_B["&lt;b&gt;Markov Blanket B&lt;/b&gt;&lt;br&gt;(Sensory &amp; Active States)"]</w:t>
      </w:r>
      <w:r>
        <w:br/>
      </w:r>
      <w:r>
        <w:rPr>
          <w:rStyle w:val="VerbatimChar"/>
        </w:rPr>
        <w:t xml:space="preserve">            INT_B["&lt;b&gt;Internal Experiential Dynamics&lt;/b&gt;&lt;br&gt;1st-Person Qualia, Memories &amp; PSM"]</w:t>
      </w:r>
      <w:r>
        <w:br/>
      </w:r>
      <w:r>
        <w:rPr>
          <w:rStyle w:val="VerbatimChar"/>
        </w:rPr>
        <w:t xml:space="preserve">            MB_B &lt;===&gt; INT_B</w:t>
      </w:r>
      <w:r>
        <w:br/>
      </w:r>
      <w:r>
        <w:rPr>
          <w:rStyle w:val="VerbatimChar"/>
        </w:rPr>
        <w:t xml:space="preserve">        end</w:t>
      </w:r>
      <w:r>
        <w:br/>
      </w:r>
      <w:r>
        <w:rPr>
          <w:rStyle w:val="VerbatimChar"/>
        </w:rPr>
        <w:t xml:space="preserve">        </w:t>
      </w:r>
      <w:r>
        <w:br/>
      </w:r>
      <w:r>
        <w:rPr>
          <w:rStyle w:val="VerbatimChar"/>
        </w:rPr>
        <w:t xml:space="preserve">        AMBIENT["&lt;b&gt;Ambient Cosmological Dynamics&lt;/b&gt;&lt;br&gt;Extrinsic Appearance: Inanimate Physical Universe (Stars, Rocks, Vacuum)"]</w:t>
      </w:r>
      <w:r>
        <w:br/>
      </w:r>
      <w:r>
        <w:rPr>
          <w:rStyle w:val="VerbatimChar"/>
        </w:rPr>
        <w:t xml:space="preserve">    end</w:t>
      </w:r>
      <w:r>
        <w:br/>
      </w:r>
      <w:r>
        <w:rPr>
          <w:rStyle w:val="VerbatimChar"/>
        </w:rPr>
        <w:t xml:space="preserve">    </w:t>
      </w:r>
      <w:r>
        <w:br/>
      </w:r>
      <w:r>
        <w:rPr>
          <w:rStyle w:val="VerbatimChar"/>
        </w:rPr>
        <w:t xml:space="preserve">    ALTER_A &lt;=== Perception / Action ===&gt; AMBIENT &lt;=== Perception / Action ===&gt; ALTER_B</w:t>
      </w:r>
    </w:p>
    <w:bookmarkStart w:id="20" w:name="X2693ce75f8a93af01fe1f823db2c6de242c6ab0"/>
    <w:p>
      <w:pPr>
        <w:pStyle w:val="Heading3"/>
      </w:pPr>
      <w:r>
        <w:t xml:space="preserve">1.6.1 Topological Dissociation vs. The Combination Problem:</w:t>
      </w:r>
    </w:p>
    <w:p>
      <w:pPr>
        <w:pStyle w:val="FirstParagraph"/>
      </w:pPr>
      <w:r>
        <w:t xml:space="preserve">Why does the top-down dissociative mechanism succeed where bottom-up panpsychism fatally fails?</w:t>
      </w:r>
    </w:p>
    <w:p>
      <w:pPr>
        <w:pStyle w:val="BodyText"/>
      </w:pPr>
      <w:r>
        <w:t xml:space="preserve">In analytic philosophy, the</w:t>
      </w:r>
      <w:r>
        <w:t xml:space="preserve"> </w:t>
      </w:r>
      <w:r>
        <w:rPr>
          <w:b/>
          <w:bCs/>
        </w:rPr>
        <w:t xml:space="preserve">De-Combination Problem</w:t>
      </w:r>
      <w:r>
        <w:t xml:space="preserve"> </w:t>
      </w:r>
      <w:r>
        <w:t xml:space="preserve">of Idealism is fundamentally easier to solve than the</w:t>
      </w:r>
      <w:r>
        <w:t xml:space="preserve"> </w:t>
      </w:r>
      <w:r>
        <w:rPr>
          <w:b/>
          <w:bCs/>
        </w:rPr>
        <w:t xml:space="preserve">Combination Problem</w:t>
      </w:r>
      <w:r>
        <w:t xml:space="preserve"> </w:t>
      </w:r>
      <w:r>
        <w:t xml:space="preserve">of Panpsychism (Kastrup, 2018; Goff, 2017):</w:t>
      </w:r>
      <w:r>
        <w:t xml:space="preserve"> </w:t>
      </w:r>
      <w:r>
        <w:t xml:space="preserve">1.</w:t>
      </w:r>
      <w:r>
        <w:t xml:space="preserve"> </w:t>
      </w:r>
      <w:r>
        <w:rPr>
          <w:b/>
          <w:bCs/>
        </w:rPr>
        <w:t xml:space="preserve">The Panpsychist Impasse (Aggregation Failure):</w:t>
      </w:r>
      <w:r>
        <w:t xml:space="preserve"> </w:t>
      </w:r>
      <w:r>
        <w:t xml:space="preserve">Panpsychism requires billions of distinct, micro-conscious subatomic subjects (quarks, electrons) to miraculously fuse their private 1st-person perspectives into a single unified human macro-subject (</w:t>
      </w:r>
      <w:r>
        <w:rPr>
          <w:i/>
          <w:iCs/>
        </w:rPr>
        <w:t xml:space="preserve">The Subject Addition Problem</w:t>
      </w:r>
      <w:r>
        <w:t xml:space="preserve">). There exists no known mathematical, physical, or logical mechanism whereby two separate 1st-person interiorities can combine into a third without violating individual identity.</w:t>
      </w:r>
      <w:r>
        <w:t xml:space="preserve"> </w:t>
      </w:r>
      <w:r>
        <w:t xml:space="preserve">2.</w:t>
      </w:r>
      <w:r>
        <w:t xml:space="preserve"> </w:t>
      </w:r>
      <w:r>
        <w:rPr>
          <w:b/>
          <w:bCs/>
        </w:rPr>
        <w:t xml:space="preserve">The Idealist Solution (Topological Segregation):</w:t>
      </w:r>
      <w:r>
        <w:t xml:space="preserve"> </w:t>
      </w:r>
      <w:r>
        <w:t xml:space="preserve">In contrast, Analytic Idealism starts with an already unified, non-local field of consciousness (Mind-at-Large). It requires only that this field form</w:t>
      </w:r>
      <w:r>
        <w:t xml:space="preserve"> </w:t>
      </w:r>
      <w:r>
        <w:rPr>
          <w:b/>
          <w:bCs/>
        </w:rPr>
        <w:t xml:space="preserve">local boundaries of informational closure</w:t>
      </w:r>
      <w:r>
        <w:t xml:space="preserve">—precisely what the physics of Markov blankets describes.</w:t>
      </w:r>
      <w:r>
        <w:t xml:space="preserve"> </w:t>
      </w:r>
      <w:r>
        <w:t xml:space="preserve">3.</w:t>
      </w:r>
      <w:r>
        <w:t xml:space="preserve"> </w:t>
      </w:r>
      <w:r>
        <w:rPr>
          <w:b/>
          <w:bCs/>
        </w:rPr>
        <w:t xml:space="preserve">The Whirlpool Metaphor Formalized:</w:t>
      </w:r>
      <w:r>
        <w:t xml:space="preserve"> </w:t>
      </w:r>
      <w:r>
        <w:t xml:space="preserve">Just as a whirlpool forms in a river through localized vorticity without adding a new</w:t>
      </w:r>
      <w:r>
        <w:t xml:space="preserve"> </w:t>
      </w:r>
      <w:r>
        <w:t xml:space="preserve">“water substance,”</w:t>
      </w:r>
      <w:r>
        <w:t xml:space="preserve"> </w:t>
      </w:r>
      <w:r>
        <w:t xml:space="preserve">a conscious alter forms within Mind-at-Large through localized statistical closure without introducing new ontological primitives. The alter is 100% made of Mind-at-Large, yet causally bounded from the rest of the stream.</w:t>
      </w:r>
    </w:p>
    <w:p>
      <w:r>
        <w:pict>
          <v:rect style="width:0;height:1.5pt" o:hralign="center" o:hrstd="t" o:hr="t"/>
        </w:pict>
      </w:r>
    </w:p>
    <w:bookmarkEnd w:id="20"/>
    <w:bookmarkEnd w:id="21"/>
    <w:bookmarkStart w:id="23" w:name="Xb6750b24c53627828ff4302782225c124cd9508"/>
    <w:p>
      <w:pPr>
        <w:pStyle w:val="Heading2"/>
      </w:pPr>
      <w:r>
        <w:t xml:space="preserve">1.7 The Statistical Physics of the Markov Blanket</w:t>
      </w:r>
    </w:p>
    <w:p>
      <w:pPr>
        <w:pStyle w:val="FirstParagraph"/>
      </w:pPr>
      <w:r>
        <w:t xml:space="preserve">In statistical mechanics and theoretical biology (Pearl, 1988; Friston, 2013, 2019), the exact boundary that segregates a dissociated alter from the ambient field of Mind-at-Large is formalized as a</w:t>
      </w:r>
      <w:r>
        <w:t xml:space="preserve"> </w:t>
      </w:r>
      <w:r>
        <w:rPr>
          <w:b/>
          <w:bCs/>
        </w:rPr>
        <w:t xml:space="preserve">Markov Blanket</w:t>
      </w:r>
      <w:r>
        <w:t xml:space="preserve">.</w:t>
      </w:r>
    </w:p>
    <w:p>
      <w:pPr>
        <w:pStyle w:val="BodyText"/>
      </w:pPr>
      <w:r>
        <w:t xml:space="preserve">Let the full state space of reality be described by a vector of continuous or discrete random variables</w:t>
      </w:r>
      <w:r>
        <w:t xml:space="preserve"> </w:t>
      </w:r>
      <m:oMath>
        <m:r>
          <m:rPr>
            <m:scr m:val="script"/>
            <m:sty m:val="p"/>
          </m:rPr>
          <m:t>X</m:t>
        </m:r>
      </m:oMath>
      <w:r>
        <w:t xml:space="preserve">. A Markov Blanket partition divides</w:t>
      </w:r>
      <w:r>
        <w:t xml:space="preserve"> </w:t>
      </w:r>
      <m:oMath>
        <m:r>
          <m:rPr>
            <m:scr m:val="script"/>
            <m:sty m:val="p"/>
          </m:rPr>
          <m:t>X</m:t>
        </m:r>
      </m:oMath>
      <w:r>
        <w:t xml:space="preserve"> </w:t>
      </w:r>
      <w:r>
        <w:t xml:space="preserve">into four mutually exclusive, conditionally independent state spaces:</w:t>
      </w:r>
    </w:p>
    <w:p>
      <w:pPr>
        <w:pStyle w:val="BodyText"/>
      </w:pPr>
      <m:oMathPara>
        <m:oMathParaPr>
          <m:jc m:val="center"/>
        </m:oMathParaPr>
        <m:oMath>
          <m:r>
            <m:rPr>
              <m:scr m:val="script"/>
              <m:sty m:val="p"/>
            </m:rPr>
            <m:t>X</m:t>
          </m:r>
          <m:r>
            <m:rPr>
              <m:sty m:val="p"/>
            </m:rPr>
            <m:t>=</m:t>
          </m:r>
          <m:r>
            <m:rPr>
              <m:sty m:val="p"/>
            </m:rPr>
            <m:t>{</m:t>
          </m:r>
          <m:r>
            <m:t>η</m:t>
          </m:r>
          <m:r>
            <m:rPr>
              <m:sty m:val="p"/>
            </m:rPr>
            <m:t>,</m:t>
          </m:r>
          <m:r>
            <m:t>s</m:t>
          </m:r>
          <m:r>
            <m:rPr>
              <m:sty m:val="p"/>
            </m:rPr>
            <m:t>,</m:t>
          </m:r>
          <m:r>
            <m:t>a</m:t>
          </m:r>
          <m:r>
            <m:rPr>
              <m:sty m:val="p"/>
            </m:rPr>
            <m:t>,</m:t>
          </m:r>
          <m:r>
            <m:t>μ</m:t>
          </m:r>
          <m:r>
            <m:rPr>
              <m:sty m:val="p"/>
            </m:rPr>
            <m:t>}</m:t>
          </m:r>
        </m:oMath>
      </m:oMathPara>
    </w:p>
    <w:p>
      <w:pPr>
        <w:pStyle w:val="FirstParagraph"/>
      </w:pPr>
      <w:r>
        <w:t xml:space="preserve">Where:</w:t>
      </w:r>
      <w:r>
        <w:t xml:space="preserve"> </w:t>
      </w:r>
      <w:r>
        <w:t xml:space="preserve">*</w:t>
      </w:r>
      <w:r>
        <w:t xml:space="preserve"> </w:t>
      </w:r>
      <w:r>
        <w:rPr>
          <w:b/>
          <w:bCs/>
        </w:rPr>
        <w:t xml:space="preserve">External States (</w:t>
      </w:r>
      <m:oMath>
        <m:r>
          <m:t>η</m:t>
        </m:r>
        <m:r>
          <m:rPr>
            <m:sty m:val="p"/>
          </m:rPr>
          <m:t>∈</m:t>
        </m:r>
        <m:r>
          <m:rPr>
            <m:scr m:val="script"/>
            <m:sty m:val="p"/>
          </m:rPr>
          <m:t>H</m:t>
        </m:r>
      </m:oMath>
      <w:r>
        <w:rPr>
          <w:b/>
          <w:bCs/>
        </w:rPr>
        <w:t xml:space="preserve">):</w:t>
      </w:r>
      <w:r>
        <w:t xml:space="preserve"> </w:t>
      </w:r>
      <w:r>
        <w:t xml:space="preserve">The transpersonal processes of Mind-at-Large and environmental dynamics occurring outside the organism’s boundary.</w:t>
      </w:r>
      <w:r>
        <w:t xml:space="preserve"> </w:t>
      </w:r>
      <w:r>
        <w:t xml:space="preserve">*</w:t>
      </w:r>
      <w:r>
        <w:t xml:space="preserve"> </w:t>
      </w:r>
      <w:r>
        <w:rPr>
          <w:b/>
          <w:bCs/>
        </w:rPr>
        <w:t xml:space="preserve">Sensory States (</w:t>
      </w:r>
      <m:oMath>
        <m:r>
          <m:t>s</m:t>
        </m:r>
        <m:r>
          <m:rPr>
            <m:sty m:val="p"/>
          </m:rPr>
          <m:t>∈</m:t>
        </m:r>
        <m:r>
          <m:rPr>
            <m:scr m:val="script"/>
            <m:sty m:val="p"/>
          </m:rPr>
          <m:t>S</m:t>
        </m:r>
      </m:oMath>
      <w:r>
        <w:rPr>
          <w:b/>
          <w:bCs/>
        </w:rPr>
        <w:t xml:space="preserve">):</w:t>
      </w:r>
      <w:r>
        <w:t xml:space="preserve"> </w:t>
      </w:r>
      <w:r>
        <w:t xml:space="preserve">The receptive boundary interface (retinal rods, cochlear hair cells, skin thermoreceptors, interoceptive sensors) that are causally driven by external states</w:t>
      </w:r>
      <w:r>
        <w:t xml:space="preserve"> </w:t>
      </w:r>
      <m:oMath>
        <m:r>
          <m:t>η</m:t>
        </m:r>
      </m:oMath>
      <w:r>
        <w:t xml:space="preserve"> </w:t>
      </w:r>
      <w:r>
        <w:t xml:space="preserve">and internal states</w:t>
      </w:r>
      <w:r>
        <w:t xml:space="preserve"> </w:t>
      </w:r>
      <m:oMath>
        <m:r>
          <m:t>μ</m:t>
        </m:r>
      </m:oMath>
      <w:r>
        <w:t xml:space="preserve">.</w:t>
      </w:r>
      <w:r>
        <w:t xml:space="preserve"> </w:t>
      </w:r>
      <w:r>
        <w:t xml:space="preserve">*</w:t>
      </w:r>
      <w:r>
        <w:t xml:space="preserve"> </w:t>
      </w:r>
      <w:r>
        <w:rPr>
          <w:b/>
          <w:bCs/>
        </w:rPr>
        <w:t xml:space="preserve">Active States (</w:t>
      </w:r>
      <m:oMath>
        <m:r>
          <m:t>a</m:t>
        </m:r>
        <m:r>
          <m:rPr>
            <m:sty m:val="p"/>
          </m:rPr>
          <m:t>∈</m:t>
        </m:r>
        <m:r>
          <m:rPr>
            <m:scr m:val="script"/>
            <m:sty m:val="p"/>
          </m:rPr>
          <m:t>A</m:t>
        </m:r>
      </m:oMath>
      <w:r>
        <w:rPr>
          <w:b/>
          <w:bCs/>
        </w:rPr>
        <w:t xml:space="preserve">):</w:t>
      </w:r>
      <w:r>
        <w:t xml:space="preserve"> </w:t>
      </w:r>
      <w:r>
        <w:t xml:space="preserve">The effector boundary interface (muscular contractions, secretory glands, speech outputs) that are causally driven by internal states</w:t>
      </w:r>
      <w:r>
        <w:t xml:space="preserve"> </w:t>
      </w:r>
      <m:oMath>
        <m:r>
          <m:t>μ</m:t>
        </m:r>
      </m:oMath>
      <w:r>
        <w:t xml:space="preserve"> </w:t>
      </w:r>
      <w:r>
        <w:t xml:space="preserve">and act upon external states</w:t>
      </w:r>
      <w:r>
        <w:t xml:space="preserve"> </w:t>
      </w:r>
      <m:oMath>
        <m:r>
          <m:t>η</m:t>
        </m:r>
      </m:oMath>
      <w:r>
        <w:t xml:space="preserve">.</w:t>
      </w:r>
      <w:r>
        <w:t xml:space="preserve"> </w:t>
      </w:r>
      <w:r>
        <w:t xml:space="preserve">*</w:t>
      </w:r>
      <w:r>
        <w:t xml:space="preserve"> </w:t>
      </w:r>
      <w:r>
        <w:rPr>
          <w:b/>
          <w:bCs/>
        </w:rPr>
        <w:t xml:space="preserve">Internal States (</w:t>
      </w:r>
      <m:oMath>
        <m:r>
          <m:t>μ</m:t>
        </m:r>
        <m:r>
          <m:rPr>
            <m:sty m:val="p"/>
          </m:rPr>
          <m:t>∈</m:t>
        </m:r>
        <m:r>
          <m:rPr>
            <m:scr m:val="script"/>
            <m:sty m:val="p"/>
          </m:rPr>
          <m:t>M</m:t>
        </m:r>
      </m:oMath>
      <w:r>
        <w:rPr>
          <w:b/>
          <w:bCs/>
        </w:rPr>
        <w:t xml:space="preserve">):</w:t>
      </w:r>
      <w:r>
        <w:t xml:space="preserve"> </w:t>
      </w:r>
      <w:r>
        <w:t xml:space="preserve">The neural connectivity, intracellular signaling cascades, and subjective phenomenal representations of the living agent.</w:t>
      </w:r>
    </w:p>
    <w:p>
      <w:pPr>
        <w:pStyle w:val="BodyText"/>
      </w:pPr>
      <w:r>
        <w:t xml:space="preserve">The</w:t>
      </w:r>
      <w:r>
        <w:t xml:space="preserve"> </w:t>
      </w:r>
      <w:r>
        <w:rPr>
          <w:b/>
          <w:bCs/>
        </w:rPr>
        <w:t xml:space="preserve">Markov Blanket (</w:t>
      </w:r>
      <m:oMath>
        <m:r>
          <m:rPr>
            <m:scr m:val="script"/>
            <m:sty m:val="p"/>
          </m:rPr>
          <m:t>B</m:t>
        </m:r>
      </m:oMath>
      <w:r>
        <w:rPr>
          <w:b/>
          <w:bCs/>
        </w:rPr>
        <w:t xml:space="preserve">)</w:t>
      </w:r>
      <w:r>
        <w:t xml:space="preserve"> </w:t>
      </w:r>
      <w:r>
        <w:t xml:space="preserve">is defined as the union of sensory and active states:</w:t>
      </w:r>
    </w:p>
    <w:p>
      <w:pPr>
        <w:pStyle w:val="BodyText"/>
      </w:pPr>
      <m:oMathPara>
        <m:oMathParaPr>
          <m:jc m:val="center"/>
        </m:oMathParaPr>
        <m:oMath>
          <m:r>
            <m:rPr>
              <m:scr m:val="script"/>
              <m:sty m:val="p"/>
            </m:rPr>
            <m:t>B</m:t>
          </m:r>
          <m:r>
            <m:rPr>
              <m:sty m:val="p"/>
            </m:rPr>
            <m:t>≜</m:t>
          </m:r>
          <m:r>
            <m:rPr>
              <m:sty m:val="p"/>
            </m:rPr>
            <m:t>{</m:t>
          </m:r>
          <m:r>
            <m:t>s</m:t>
          </m:r>
          <m:r>
            <m:rPr>
              <m:sty m:val="p"/>
            </m:rPr>
            <m:t>,</m:t>
          </m:r>
          <m:r>
            <m:t>a</m:t>
          </m:r>
          <m:r>
            <m:rPr>
              <m:sty m:val="p"/>
            </m:rPr>
            <m:t>}</m:t>
          </m:r>
        </m:oMath>
      </m:oMathPara>
    </w:p>
    <w:bookmarkStart w:id="22" w:name="the-fundamental-independence-theorem"/>
    <w:p>
      <w:pPr>
        <w:pStyle w:val="Heading3"/>
      </w:pPr>
      <w:r>
        <w:t xml:space="preserve">The Fundamental Independence Theorem:</w:t>
      </w:r>
    </w:p>
    <w:p>
      <w:pPr>
        <w:pStyle w:val="FirstParagraph"/>
      </w:pPr>
      <w:r>
        <w:t xml:space="preserve">Under this partition, the internal states</w:t>
      </w:r>
      <w:r>
        <w:t xml:space="preserve"> </w:t>
      </w:r>
      <m:oMath>
        <m:r>
          <m:t>μ</m:t>
        </m:r>
      </m:oMath>
      <w:r>
        <w:t xml:space="preserve"> </w:t>
      </w:r>
      <w:r>
        <w:t xml:space="preserve">and external states</w:t>
      </w:r>
      <w:r>
        <w:t xml:space="preserve"> </w:t>
      </w:r>
      <m:oMath>
        <m:r>
          <m:t>η</m:t>
        </m:r>
      </m:oMath>
      <w:r>
        <w:t xml:space="preserve"> </w:t>
      </w:r>
      <w:r>
        <w:t xml:space="preserve">are</w:t>
      </w:r>
      <w:r>
        <w:t xml:space="preserve"> </w:t>
      </w:r>
      <w:r>
        <w:rPr>
          <w:b/>
          <w:bCs/>
        </w:rPr>
        <w:t xml:space="preserve">conditionally independent</w:t>
      </w:r>
      <w:r>
        <w:t xml:space="preserve"> </w:t>
      </w:r>
      <w:r>
        <w:t xml:space="preserve">given the blanket states</w:t>
      </w:r>
      <w:r>
        <w:t xml:space="preserve"> </w:t>
      </w:r>
      <m:oMath>
        <m:r>
          <m:rPr>
            <m:scr m:val="script"/>
            <m:sty m:val="p"/>
          </m:rPr>
          <m:t>B</m:t>
        </m:r>
      </m:oMath>
      <w:r>
        <w:t xml:space="preserve">:</w:t>
      </w:r>
    </w:p>
    <w:p>
      <w:pPr>
        <w:pStyle w:val="BodyText"/>
      </w:pPr>
      <m:oMathPara>
        <m:oMathParaPr>
          <m:jc m:val="center"/>
        </m:oMathParaPr>
        <m:oMath>
          <m:r>
            <m:t>P</m:t>
          </m:r>
          <m:r>
            <m:rPr>
              <m:sty m:val="p"/>
            </m:rPr>
            <m:t>(</m:t>
          </m:r>
          <m:r>
            <m:t>μ</m:t>
          </m:r>
          <m:r>
            <m:rPr>
              <m:sty m:val="p"/>
            </m:rPr>
            <m:t>,</m:t>
          </m:r>
          <m:r>
            <m:t>η</m:t>
          </m:r>
          <m:r>
            <m:rPr>
              <m:sty m:val="p"/>
            </m:rPr>
            <m:t>∣</m:t>
          </m:r>
          <m:r>
            <m:rPr>
              <m:scr m:val="script"/>
              <m:sty m:val="p"/>
            </m:rPr>
            <m:t>B</m:t>
          </m:r>
          <m:r>
            <m:rPr>
              <m:sty m:val="p"/>
            </m:rPr>
            <m:t>)</m:t>
          </m:r>
          <m:r>
            <m:rPr>
              <m:sty m:val="p"/>
            </m:rPr>
            <m:t>=</m:t>
          </m:r>
          <m:r>
            <m:t>P</m:t>
          </m:r>
          <m:r>
            <m:rPr>
              <m:sty m:val="p"/>
            </m:rPr>
            <m:t>(</m:t>
          </m:r>
          <m:r>
            <m:t>μ</m:t>
          </m:r>
          <m:r>
            <m:rPr>
              <m:sty m:val="p"/>
            </m:rPr>
            <m:t>∣</m:t>
          </m:r>
          <m:r>
            <m:rPr>
              <m:scr m:val="script"/>
              <m:sty m:val="p"/>
            </m:rPr>
            <m:t>B</m:t>
          </m:r>
          <m:r>
            <m:rPr>
              <m:sty m:val="p"/>
            </m:rPr>
            <m:t>)</m:t>
          </m:r>
          <m:r>
            <m:rPr>
              <m:sty m:val="p"/>
            </m:rPr>
            <m:t>⋅</m:t>
          </m:r>
          <m:r>
            <m:t>P</m:t>
          </m:r>
          <m:r>
            <m:rPr>
              <m:sty m:val="p"/>
            </m:rPr>
            <m:t>(</m:t>
          </m:r>
          <m:r>
            <m:t>η</m:t>
          </m:r>
          <m:r>
            <m:rPr>
              <m:sty m:val="p"/>
            </m:rPr>
            <m:t>∣</m:t>
          </m:r>
          <m:r>
            <m:rPr>
              <m:scr m:val="script"/>
              <m:sty m:val="p"/>
            </m:rPr>
            <m:t>B</m:t>
          </m:r>
          <m:r>
            <m:rPr>
              <m:sty m:val="p"/>
            </m:rPr>
            <m:t>)</m:t>
          </m:r>
          <m:r>
            <m:t> </m:t>
          </m:r>
          <m:r>
            <m:rPr>
              <m:sty m:val="p"/>
            </m:rPr>
            <m:t>⇔</m:t>
          </m:r>
          <m:r>
            <m:t> </m:t>
          </m:r>
          <m:r>
            <m:t>μ</m:t>
          </m:r>
          <m:r>
            <m:rPr>
              <m:sty m:val="p"/>
            </m:rPr>
            <m:t>⟂</m:t>
          </m:r>
          <m:r>
            <m:t>​</m:t>
          </m:r>
          <m:r>
            <m:t>​</m:t>
          </m:r>
          <m:r>
            <m:t>​</m:t>
          </m:r>
          <m:r>
            <m:rPr>
              <m:sty m:val="p"/>
            </m:rPr>
            <m:t>⟂</m:t>
          </m:r>
          <m:r>
            <m:t>η</m:t>
          </m:r>
          <m:r>
            <m:rPr>
              <m:sty m:val="p"/>
            </m:rPr>
            <m:t>∣</m:t>
          </m:r>
          <m:r>
            <m:rPr>
              <m:scr m:val="script"/>
              <m:sty m:val="p"/>
            </m:rPr>
            <m:t>B</m:t>
          </m:r>
        </m:oMath>
      </m:oMathPara>
    </w:p>
    <w:p>
      <w:pPr>
        <w:pStyle w:val="SourceCode"/>
      </w:pPr>
      <w:r>
        <w:rPr>
          <w:rStyle w:val="VerbatimChar"/>
        </w:rPr>
        <w:t xml:space="preserve">flowchart LR</w:t>
      </w:r>
      <w:r>
        <w:br/>
      </w:r>
      <w:r>
        <w:rPr>
          <w:rStyle w:val="VerbatimChar"/>
        </w:rPr>
        <w:t xml:space="preserve">    subgraph EXTERNAL["External States (η)"]</w:t>
      </w:r>
      <w:r>
        <w:br/>
      </w:r>
      <w:r>
        <w:rPr>
          <w:rStyle w:val="VerbatimChar"/>
        </w:rPr>
        <w:t xml:space="preserve">        direction TB</w:t>
      </w:r>
      <w:r>
        <w:br/>
      </w:r>
      <w:r>
        <w:rPr>
          <w:rStyle w:val="VerbatimChar"/>
        </w:rPr>
        <w:t xml:space="preserve">        E_DYN["Environmental Dynamics&lt;br&gt;Mind-at-Large Flux"]</w:t>
      </w:r>
      <w:r>
        <w:br/>
      </w:r>
      <w:r>
        <w:rPr>
          <w:rStyle w:val="VerbatimChar"/>
        </w:rPr>
        <w:t xml:space="preserve">    end</w:t>
      </w:r>
      <w:r>
        <w:br/>
      </w:r>
      <w:r>
        <w:br/>
      </w:r>
      <w:r>
        <w:rPr>
          <w:rStyle w:val="VerbatimChar"/>
        </w:rPr>
        <w:t xml:space="preserve">    subgraph BLANKET["Markov Blanket (B)"]</w:t>
      </w:r>
      <w:r>
        <w:br/>
      </w:r>
      <w:r>
        <w:rPr>
          <w:rStyle w:val="VerbatimChar"/>
        </w:rPr>
        <w:t xml:space="preserve">        direction TB</w:t>
      </w:r>
      <w:r>
        <w:br/>
      </w:r>
      <w:r>
        <w:rPr>
          <w:rStyle w:val="VerbatimChar"/>
        </w:rPr>
        <w:t xml:space="preserve">        S_STATE["Sensory States (s)&lt;br&gt;Inflow: η → s → μ"]</w:t>
      </w:r>
      <w:r>
        <w:br/>
      </w:r>
      <w:r>
        <w:rPr>
          <w:rStyle w:val="VerbatimChar"/>
        </w:rPr>
        <w:t xml:space="preserve">        A_STATE["Active States (a)&lt;br&gt;Outflow: μ → a → η"]</w:t>
      </w:r>
      <w:r>
        <w:br/>
      </w:r>
      <w:r>
        <w:rPr>
          <w:rStyle w:val="VerbatimChar"/>
        </w:rPr>
        <w:t xml:space="preserve">    end</w:t>
      </w:r>
      <w:r>
        <w:br/>
      </w:r>
      <w:r>
        <w:br/>
      </w:r>
      <w:r>
        <w:rPr>
          <w:rStyle w:val="VerbatimChar"/>
        </w:rPr>
        <w:t xml:space="preserve">    subgraph INTERNAL["Internal States (μ)"]</w:t>
      </w:r>
      <w:r>
        <w:br/>
      </w:r>
      <w:r>
        <w:rPr>
          <w:rStyle w:val="VerbatimChar"/>
        </w:rPr>
        <w:t xml:space="preserve">        direction TB</w:t>
      </w:r>
      <w:r>
        <w:br/>
      </w:r>
      <w:r>
        <w:rPr>
          <w:rStyle w:val="VerbatimChar"/>
        </w:rPr>
        <w:t xml:space="preserve">        I_DYN["Neural Representations&lt;br&gt;Phenomenal Self-Model&lt;br&gt;Generative Beliefs"]</w:t>
      </w:r>
      <w:r>
        <w:br/>
      </w:r>
      <w:r>
        <w:rPr>
          <w:rStyle w:val="VerbatimChar"/>
        </w:rPr>
        <w:t xml:space="preserve">    end</w:t>
      </w:r>
      <w:r>
        <w:br/>
      </w:r>
      <w:r>
        <w:br/>
      </w:r>
      <w:r>
        <w:rPr>
          <w:rStyle w:val="VerbatimChar"/>
        </w:rPr>
        <w:t xml:space="preserve">    EXTERNAL --&gt;|Causation| S_STATE</w:t>
      </w:r>
      <w:r>
        <w:br/>
      </w:r>
      <w:r>
        <w:rPr>
          <w:rStyle w:val="VerbatimChar"/>
        </w:rPr>
        <w:t xml:space="preserve">    S_STATE --&gt;|Perceptual Inference| INTERNAL</w:t>
      </w:r>
      <w:r>
        <w:br/>
      </w:r>
      <w:r>
        <w:rPr>
          <w:rStyle w:val="VerbatimChar"/>
        </w:rPr>
        <w:t xml:space="preserve">    INTERNAL --&gt;|Action Selection| A_STATE</w:t>
      </w:r>
      <w:r>
        <w:br/>
      </w:r>
      <w:r>
        <w:rPr>
          <w:rStyle w:val="VerbatimChar"/>
        </w:rPr>
        <w:t xml:space="preserve">    A_STATE --&gt;|Environmental Impact| EXTERNAL</w:t>
      </w:r>
    </w:p>
    <w:p>
      <w:pPr>
        <w:pStyle w:val="FirstParagraph"/>
      </w:pPr>
      <w:r>
        <w:t xml:space="preserve">This conditional independence carries profound epistemological and ontological implications:</w:t>
      </w:r>
      <w:r>
        <w:t xml:space="preserve"> </w:t>
      </w:r>
      <w:r>
        <w:t xml:space="preserve">1.</w:t>
      </w:r>
      <w:r>
        <w:t xml:space="preserve"> </w:t>
      </w:r>
      <w:r>
        <w:rPr>
          <w:b/>
          <w:bCs/>
        </w:rPr>
        <w:t xml:space="preserve">The Epistemic Barrier:</w:t>
      </w:r>
      <w:r>
        <w:t xml:space="preserve"> </w:t>
      </w:r>
      <w:r>
        <w:t xml:space="preserve">Internal states</w:t>
      </w:r>
      <w:r>
        <w:t xml:space="preserve"> </w:t>
      </w:r>
      <m:oMath>
        <m:r>
          <m:t>μ</m:t>
        </m:r>
      </m:oMath>
      <w:r>
        <w:t xml:space="preserve"> </w:t>
      </w:r>
      <w:r>
        <w:t xml:space="preserve">never have unmediated, direct contact with external reality</w:t>
      </w:r>
      <w:r>
        <w:t xml:space="preserve"> </w:t>
      </w:r>
      <m:oMath>
        <m:r>
          <m:t>η</m:t>
        </m:r>
      </m:oMath>
      <w:r>
        <w:t xml:space="preserve">. An organism can never directly</w:t>
      </w:r>
      <w:r>
        <w:t xml:space="preserve"> </w:t>
      </w:r>
      <w:r>
        <w:t xml:space="preserve">“touch”</w:t>
      </w:r>
      <w:r>
        <w:t xml:space="preserve"> </w:t>
      </w:r>
      <w:r>
        <w:t xml:space="preserve">the world; it can only infer the hidden causes of its sensory excitations</w:t>
      </w:r>
      <w:r>
        <w:t xml:space="preserve"> </w:t>
      </w:r>
      <m:oMath>
        <m:r>
          <m:t>s</m:t>
        </m:r>
      </m:oMath>
      <w:r>
        <w:t xml:space="preserve"> </w:t>
      </w:r>
      <w:r>
        <w:t xml:space="preserve">by projecting predictive generative hypotheses.</w:t>
      </w:r>
      <w:r>
        <w:t xml:space="preserve"> </w:t>
      </w:r>
      <w:r>
        <w:t xml:space="preserve">2.</w:t>
      </w:r>
      <w:r>
        <w:t xml:space="preserve"> </w:t>
      </w:r>
      <w:r>
        <w:rPr>
          <w:b/>
          <w:bCs/>
        </w:rPr>
        <w:t xml:space="preserve">The Phenomenological Screen:</w:t>
      </w:r>
      <w:r>
        <w:t xml:space="preserve"> </w:t>
      </w:r>
      <w:r>
        <w:t xml:space="preserve">The sensory-active boundary is the statistical veil upon which subjective perceptual reality is rendered.</w:t>
      </w:r>
      <w:r>
        <w:t xml:space="preserve"> </w:t>
      </w:r>
      <w:r>
        <w:t xml:space="preserve">3.</w:t>
      </w:r>
      <w:r>
        <w:t xml:space="preserve"> </w:t>
      </w:r>
      <w:r>
        <w:rPr>
          <w:b/>
          <w:bCs/>
        </w:rPr>
        <w:t xml:space="preserve">The Physical Body as Extrinsic Appearance:</w:t>
      </w:r>
      <w:r>
        <w:t xml:space="preserve"> </w:t>
      </w:r>
      <w:r>
        <w:t xml:space="preserve">What an outside observer observes as a biological physical body (cells, blood vessels, cortex) is nothing other than the</w:t>
      </w:r>
      <w:r>
        <w:t xml:space="preserve"> </w:t>
      </w:r>
      <w:r>
        <w:rPr>
          <w:b/>
          <w:bCs/>
        </w:rPr>
        <w:t xml:space="preserve">extrinsic physical representation of the alter’s Markov blanket and internal cognitive dynamics</w:t>
      </w:r>
      <w:r>
        <w:t xml:space="preserve"> </w:t>
      </w:r>
      <w:r>
        <w:t xml:space="preserve">when viewed from across the dissociative boundary.</w:t>
      </w:r>
    </w:p>
    <w:p>
      <w:r>
        <w:pict>
          <v:rect style="width:0;height:1.5pt" o:hralign="center" o:hrstd="t" o:hr="t"/>
        </w:pict>
      </w:r>
    </w:p>
    <w:bookmarkEnd w:id="22"/>
    <w:bookmarkEnd w:id="23"/>
    <w:bookmarkStart w:id="24" w:name="X13fc493c52ae01ddfe11c7cc12ff85b7f3669b0"/>
    <w:p>
      <w:pPr>
        <w:pStyle w:val="Heading2"/>
      </w:pPr>
      <w:r>
        <w:t xml:space="preserve">1.8 The Definition of the Conscious Soul in the CIF</w:t>
      </w:r>
    </w:p>
    <w:p>
      <w:pPr>
        <w:pStyle w:val="FirstParagraph"/>
      </w:pPr>
      <w:r>
        <w:t xml:space="preserve">Synthesizing analytic idealism with statistical physics, we formulate the foundational definition of individual existence in the Conative-Integrative Framework:</w:t>
      </w:r>
    </w:p>
    <w:p>
      <w:pPr>
        <w:pStyle w:val="BlockText"/>
      </w:pPr>
      <w:r>
        <w:rPr>
          <w:b/>
          <w:bCs/>
        </w:rPr>
        <w:t xml:space="preserve">Definition 1.1 (The Individual Soul / Conscious Alter):</w:t>
      </w:r>
      <w:r>
        <w:br/>
      </w:r>
      <w:r>
        <w:rPr>
          <w:i/>
          <w:iCs/>
        </w:rPr>
        <w:t xml:space="preserve">An individual conscious organism (a soul) is an autopoietic, non-equilibrium informational alter dissociated from Mind-at-Large, demarcated by a statistical Markov Blanket</w:t>
      </w:r>
      <w:r>
        <w:rPr>
          <w:i/>
          <w:iCs/>
        </w:rPr>
        <w:t xml:space="preserve"> </w:t>
      </w:r>
      <m:oMath>
        <m:r>
          <m:rPr>
            <m:scr m:val="script"/>
            <m:sty m:val="p"/>
          </m:rPr>
          <m:t>B</m:t>
        </m:r>
        <m:r>
          <m:rPr>
            <m:sty m:val="p"/>
          </m:rPr>
          <m:t>=</m:t>
        </m:r>
        <m:r>
          <m:rPr>
            <m:sty m:val="p"/>
          </m:rPr>
          <m:t>{</m:t>
        </m:r>
        <m:r>
          <m:t>s</m:t>
        </m:r>
        <m:r>
          <m:rPr>
            <m:sty m:val="p"/>
          </m:rPr>
          <m:t>,</m:t>
        </m:r>
        <m:r>
          <m:t>a</m:t>
        </m:r>
        <m:r>
          <m:rPr>
            <m:sty m:val="p"/>
          </m:rPr>
          <m:t>}</m:t>
        </m:r>
      </m:oMath>
      <w:r>
        <w:rPr>
          <w:i/>
          <w:iCs/>
        </w:rPr>
        <w:t xml:space="preserve">, whose internal dynamics</w:t>
      </w:r>
      <w:r>
        <w:rPr>
          <w:i/>
          <w:iCs/>
        </w:rPr>
        <w:t xml:space="preserve"> </w:t>
      </w:r>
      <m:oMath>
        <m:r>
          <m:t>μ</m:t>
        </m:r>
      </m:oMath>
      <w:r>
        <w:rPr>
          <w:i/>
          <w:iCs/>
        </w:rPr>
        <w:t xml:space="preserve"> </w:t>
      </w:r>
      <w:r>
        <w:rPr>
          <w:i/>
          <w:iCs/>
        </w:rPr>
        <w:t xml:space="preserve">maintain homeostatic self-organization and subjective 1st-person interiority by actively minimizing variational free energy and preserving integrated cause-effect structure across time.</w:t>
      </w:r>
    </w:p>
    <w:p>
      <w:pPr>
        <w:pStyle w:val="FirstParagraph"/>
      </w:pPr>
      <w:r>
        <w:t xml:space="preserve">In Chapter 2, we explore the exact cybernetic engine that enables this dissociated alter to preserve its existence against entropic dissolution:</w:t>
      </w:r>
      <w:r>
        <w:t xml:space="preserve"> </w:t>
      </w:r>
      <w:r>
        <w:rPr>
          <w:i/>
          <w:iCs/>
        </w:rPr>
        <w:t xml:space="preserve">The Free Energy Principle and Active Inference</w:t>
      </w:r>
      <w:r>
        <w:t xml:space="preserve">.</w:t>
      </w:r>
    </w:p>
    <w:bookmarkEnd w:id="24"/>
    <w:bookmarkEnd w:id="25"/>
    <w:bookmarkStart w:id="43" w:name="X4d467fb6d27bbda50eabfe85a9d69efe5e7b2a6"/>
    <w:p>
      <w:pPr>
        <w:pStyle w:val="Heading1"/>
      </w:pPr>
      <w:r>
        <w:t xml:space="preserve">Chapter 2: The Cybernetic Engine: The Free Energy Principle &amp; Active Inference</w:t>
      </w:r>
    </w:p>
    <w:p>
      <w:pPr>
        <w:pStyle w:val="BlockText"/>
      </w:pPr>
      <w:r>
        <w:rPr>
          <w:i/>
          <w:iCs/>
        </w:rPr>
        <w:t xml:space="preserve">“A self-organizing system can only maintain its structural integrity and avoid thermodynamic dispersion by minimizing the surprise of its sensory observations.”</w:t>
      </w:r>
      <w:r>
        <w:br/>
      </w:r>
      <w:r>
        <w:t xml:space="preserve">—</w:t>
      </w:r>
      <w:r>
        <w:t xml:space="preserve"> </w:t>
      </w:r>
      <w:r>
        <w:rPr>
          <w:b/>
          <w:bCs/>
        </w:rPr>
        <w:t xml:space="preserve">Karl Friston</w:t>
      </w:r>
      <w:r>
        <w:t xml:space="preserve">,</w:t>
      </w:r>
      <w:r>
        <w:t xml:space="preserve"> </w:t>
      </w:r>
      <w:r>
        <w:rPr>
          <w:i/>
          <w:iCs/>
        </w:rPr>
        <w:t xml:space="preserve">The Free-Energy Principle: A Unified Brain Theory?</w:t>
      </w:r>
      <w:r>
        <w:t xml:space="preserve"> </w:t>
      </w:r>
      <w:r>
        <w:t xml:space="preserve">(2010)</w:t>
      </w:r>
    </w:p>
    <w:p>
      <w:r>
        <w:pict>
          <v:rect style="width:0;height:1.5pt" o:hralign="center" o:hrstd="t" o:hr="t"/>
        </w:pict>
      </w:r>
    </w:p>
    <w:bookmarkStart w:id="27" w:name="X7c29bd22517473615c45e4f46f2398e2f3d7804"/>
    <w:p>
      <w:pPr>
        <w:pStyle w:val="Heading2"/>
      </w:pPr>
      <w:r>
        <w:t xml:space="preserve">2.1 The Thermodynamic Crisis: Resisting Entropic Dissolution</w:t>
      </w:r>
    </w:p>
    <w:p>
      <w:pPr>
        <w:pStyle w:val="FirstParagraph"/>
      </w:pPr>
      <w:r>
        <w:t xml:space="preserve">The most universal and unforgiving law governing inanimate physical nature is the</w:t>
      </w:r>
      <w:r>
        <w:t xml:space="preserve"> </w:t>
      </w:r>
      <w:r>
        <w:rPr>
          <w:b/>
          <w:bCs/>
        </w:rPr>
        <w:t xml:space="preserve">Second Law of Thermodynamics</w:t>
      </w:r>
      <w:r>
        <w:t xml:space="preserve">: in any isolated physical system, entropy (statistical disorder, thermal dispersion, and microscopic chaos) increases monotonically over time until thermodynamic equilibrium—maximum entropy, uniform heat death, and total loss of structure—is reached:</w:t>
      </w:r>
    </w:p>
    <w:p>
      <w:pPr>
        <w:pStyle w:val="BodyText"/>
      </w:pPr>
      <m:oMathPara>
        <m:oMathParaPr>
          <m:jc m:val="center"/>
        </m:oMathParaPr>
        <m:oMath>
          <m:f>
            <m:fPr>
              <m:type m:val="bar"/>
            </m:fPr>
            <m:num>
              <m:r>
                <m:t>d</m:t>
              </m:r>
              <m:sSub>
                <m:e>
                  <m:r>
                    <m:t>S</m:t>
                  </m:r>
                </m:e>
                <m:sub>
                  <m:r>
                    <m:rPr>
                      <m:nor/>
                      <m:sty m:val="p"/>
                    </m:rPr>
                    <m:t>universe</m:t>
                  </m:r>
                </m:sub>
              </m:sSub>
            </m:num>
            <m:den>
              <m:r>
                <m:t>d</m:t>
              </m:r>
              <m:r>
                <m:t>t</m:t>
              </m:r>
            </m:den>
          </m:f>
          <m:r>
            <m:rPr>
              <m:sty m:val="p"/>
            </m:rPr>
            <m:t>≥</m:t>
          </m:r>
          <m:r>
            <m:t>0</m:t>
          </m:r>
        </m:oMath>
      </m:oMathPara>
    </w:p>
    <w:p>
      <w:pPr>
        <w:pStyle w:val="FirstParagraph"/>
      </w:pPr>
      <w:r>
        <w:t xml:space="preserve">An inanimate object—such as a granite boulder abandoned in the desert—passively succumbs to this universal entropic drift. It absorbs heat, undergoes mechanical weathering, fractures under thermal expansion, and slowly dissolves into amorphous sand. It possesses no self-maintaining boundary, no internal regulatory setpoints, and no cybernetic mechanism to resist dissolution.</w:t>
      </w:r>
    </w:p>
    <w:p>
      <w:pPr>
        <w:pStyle w:val="BodyText"/>
      </w:pPr>
      <w:r>
        <w:t xml:space="preserve">In stark, defiant contrast,</w:t>
      </w:r>
      <w:r>
        <w:t xml:space="preserve"> </w:t>
      </w:r>
      <w:r>
        <w:rPr>
          <w:b/>
          <w:bCs/>
        </w:rPr>
        <w:t xml:space="preserve">living organisms are non-equilibrium steady-state (NESS) systems</w:t>
      </w:r>
      <w:r>
        <w:t xml:space="preserve">. A bacterium navigating a chemical gradient, a hummingbird foraging for nectar, or a human maintaining cellular homeostasis does not passively dissipate into its environment. Across days, years, or decades, a living organism actively restricts its internal physical and physiological states to an extraordinarily narrow, highly improbable region of its total phase space:</w:t>
      </w:r>
      <w:r>
        <w:t xml:space="preserve"> </w:t>
      </w:r>
      <w:r>
        <w:t xml:space="preserve">* Core body temperature preserved between</w:t>
      </w:r>
      <w:r>
        <w:t xml:space="preserve"> </w:t>
      </w:r>
      <m:oMath>
        <m:sSup>
          <m:e>
            <m:r>
              <m:t>36.5</m:t>
            </m:r>
          </m:e>
          <m:sup>
            <m:r>
              <m:rPr>
                <m:sty m:val="p"/>
              </m:rPr>
              <m:t>∘</m:t>
            </m:r>
          </m:sup>
        </m:sSup>
        <m:r>
          <m:rPr>
            <m:nor/>
            <m:sty m:val="p"/>
          </m:rPr>
          <m:t>C</m:t>
        </m:r>
      </m:oMath>
      <w:r>
        <w:t xml:space="preserve"> </w:t>
      </w:r>
      <w:r>
        <w:t xml:space="preserve">and</w:t>
      </w:r>
      <w:r>
        <w:t xml:space="preserve"> </w:t>
      </w:r>
      <m:oMath>
        <m:sSup>
          <m:e>
            <m:r>
              <m:t>37.5</m:t>
            </m:r>
          </m:e>
          <m:sup>
            <m:r>
              <m:rPr>
                <m:sty m:val="p"/>
              </m:rPr>
              <m:t>∘</m:t>
            </m:r>
          </m:sup>
        </m:sSup>
        <m:r>
          <m:rPr>
            <m:nor/>
            <m:sty m:val="p"/>
          </m:rPr>
          <m:t>C</m:t>
        </m:r>
      </m:oMath>
      <w:r>
        <w:t xml:space="preserve">.</w:t>
      </w:r>
      <w:r>
        <w:t xml:space="preserve"> </w:t>
      </w:r>
      <w:r>
        <w:t xml:space="preserve">* Blood plasma pH strictly maintained between</w:t>
      </w:r>
      <w:r>
        <w:t xml:space="preserve"> </w:t>
      </w:r>
      <m:oMath>
        <m:r>
          <m:t>7.35</m:t>
        </m:r>
      </m:oMath>
      <w:r>
        <w:t xml:space="preserve"> </w:t>
      </w:r>
      <w:r>
        <w:t xml:space="preserve">and</w:t>
      </w:r>
      <w:r>
        <w:t xml:space="preserve"> </w:t>
      </w:r>
      <m:oMath>
        <m:r>
          <m:t>7.45</m:t>
        </m:r>
      </m:oMath>
      <w:r>
        <w:t xml:space="preserve">.</w:t>
      </w:r>
      <w:r>
        <w:t xml:space="preserve"> </w:t>
      </w:r>
      <w:r>
        <w:t xml:space="preserve">* Intracellular potassium (</w:t>
      </w:r>
      <m:oMath>
        <m:r>
          <m:t>140</m:t>
        </m:r>
        <m:r>
          <m:rPr>
            <m:nor/>
            <m:sty m:val="p"/>
          </m:rPr>
          <m:t> mM</m:t>
        </m:r>
      </m:oMath>
      <w:r>
        <w:t xml:space="preserve">) and extracellular sodium (</w:t>
      </w:r>
      <m:oMath>
        <m:r>
          <m:t>142</m:t>
        </m:r>
        <m:r>
          <m:rPr>
            <m:nor/>
            <m:sty m:val="p"/>
          </m:rPr>
          <m:t> mM</m:t>
        </m:r>
      </m:oMath>
      <w:r>
        <w:t xml:space="preserve">) concentration gradients actively pumped across lipid bilayers against osmotic gradients.</w:t>
      </w:r>
    </w:p>
    <w:p>
      <w:pPr>
        <w:pStyle w:val="SourceCode"/>
      </w:pPr>
      <w:r>
        <w:rPr>
          <w:rStyle w:val="VerbatimChar"/>
        </w:rPr>
        <w:t xml:space="preserve">flowchart TD</w:t>
      </w:r>
      <w:r>
        <w:br/>
      </w:r>
      <w:r>
        <w:rPr>
          <w:rStyle w:val="VerbatimChar"/>
        </w:rPr>
        <w:t xml:space="preserve">    subgraph THERMODYNAMICS["&lt;b&gt;The Thermodynamic Bifurcation of Nature&lt;/b&gt;"]</w:t>
      </w:r>
      <w:r>
        <w:br/>
      </w:r>
      <w:r>
        <w:rPr>
          <w:rStyle w:val="VerbatimChar"/>
        </w:rPr>
        <w:t xml:space="preserve">        direction TB</w:t>
      </w:r>
      <w:r>
        <w:br/>
      </w:r>
      <w:r>
        <w:rPr>
          <w:rStyle w:val="VerbatimChar"/>
        </w:rPr>
        <w:t xml:space="preserve">        </w:t>
      </w:r>
      <w:r>
        <w:br/>
      </w:r>
      <w:r>
        <w:rPr>
          <w:rStyle w:val="VerbatimChar"/>
        </w:rPr>
        <w:t xml:space="preserve">        INANIMATE["&lt;b&gt;Inanimate Matter (Passive Entropy)&lt;/b&gt;&lt;br&gt;• Rocks, Stars, Gas Clouds&lt;br&gt;• Monotonic decay to maximum entropy S_max&lt;br&gt;• No boundary maintenance"]</w:t>
      </w:r>
      <w:r>
        <w:br/>
      </w:r>
      <w:r>
        <w:rPr>
          <w:rStyle w:val="VerbatimChar"/>
        </w:rPr>
        <w:t xml:space="preserve">        </w:t>
      </w:r>
      <w:r>
        <w:br/>
      </w:r>
      <w:r>
        <w:rPr>
          <w:rStyle w:val="VerbatimChar"/>
        </w:rPr>
        <w:t xml:space="preserve">        LIVING["&lt;b&gt;Living Organisms / Conscious Alters (Active Inference)&lt;/b&gt;&lt;br&gt;• Nonequilibrium Steady States (NESS)&lt;br&gt;• Active homeostatic phase-space confinement&lt;br&gt;• Statistical Markov Blanket maintenance (FEP)"]</w:t>
      </w:r>
      <w:r>
        <w:br/>
      </w:r>
      <w:r>
        <w:rPr>
          <w:rStyle w:val="VerbatimChar"/>
        </w:rPr>
        <w:t xml:space="preserve">        </w:t>
      </w:r>
      <w:r>
        <w:br/>
      </w:r>
      <w:r>
        <w:rPr>
          <w:rStyle w:val="VerbatimChar"/>
        </w:rPr>
        <w:t xml:space="preserve">        LAW["&lt;b&gt;The 2nd Law of Thermodynamics&lt;/b&gt;&lt;br&gt;dS/dt ≥ 0"]</w:t>
      </w:r>
      <w:r>
        <w:br/>
      </w:r>
      <w:r>
        <w:rPr>
          <w:rStyle w:val="VerbatimChar"/>
        </w:rPr>
        <w:t xml:space="preserve">        </w:t>
      </w:r>
      <w:r>
        <w:br/>
      </w:r>
      <w:r>
        <w:rPr>
          <w:rStyle w:val="VerbatimChar"/>
        </w:rPr>
        <w:t xml:space="preserve">        LAW --&gt; INANIMATE</w:t>
      </w:r>
      <w:r>
        <w:br/>
      </w:r>
      <w:r>
        <w:rPr>
          <w:rStyle w:val="VerbatimChar"/>
        </w:rPr>
        <w:t xml:space="preserve">        LAW --&gt;|Resisted by Autopoietic Work| LIVING</w:t>
      </w:r>
      <w:r>
        <w:br/>
      </w:r>
      <w:r>
        <w:rPr>
          <w:rStyle w:val="VerbatimChar"/>
        </w:rPr>
        <w:t xml:space="preserve">    end</w:t>
      </w:r>
    </w:p>
    <w:p>
      <w:pPr>
        <w:pStyle w:val="FirstParagraph"/>
      </w:pPr>
      <w:r>
        <w:t xml:space="preserve">How does a living organism—viewed in the CIF as a dissociated conscious alter within Mind-at-Large—achieve this continuous, improbable triumph over entropic dispersion?</w:t>
      </w:r>
    </w:p>
    <w:p>
      <w:pPr>
        <w:pStyle w:val="BodyText"/>
      </w:pPr>
      <w:r>
        <w:t xml:space="preserve">The theoretical answer is formalized by Karl Friston’s</w:t>
      </w:r>
      <w:r>
        <w:t xml:space="preserve"> </w:t>
      </w:r>
      <w:r>
        <w:rPr>
          <w:b/>
          <w:bCs/>
        </w:rPr>
        <w:t xml:space="preserve">Free Energy Principle (FEP)</w:t>
      </w:r>
      <w:r>
        <w:t xml:space="preserve">: any self-organizing system that endures over time must actively minimize its</w:t>
      </w:r>
      <w:r>
        <w:t xml:space="preserve"> </w:t>
      </w:r>
      <w:r>
        <w:rPr>
          <w:b/>
          <w:bCs/>
        </w:rPr>
        <w:t xml:space="preserve">Variational Free Energy (</w:t>
      </w:r>
      <m:oMath>
        <m:r>
          <m:t>F</m:t>
        </m:r>
      </m:oMath>
      <w:r>
        <w:rPr>
          <w:b/>
          <w:bCs/>
        </w:rPr>
        <w:t xml:space="preserve">)</w:t>
      </w:r>
      <w:r>
        <w:t xml:space="preserve">, which establishes a mathematically computable upper bound on the</w:t>
      </w:r>
      <w:r>
        <w:t xml:space="preserve"> </w:t>
      </w:r>
      <w:r>
        <w:rPr>
          <w:b/>
          <w:bCs/>
        </w:rPr>
        <w:t xml:space="preserve">Surprise</w:t>
      </w:r>
      <w:r>
        <w:t xml:space="preserve"> </w:t>
      </w:r>
      <w:r>
        <w:t xml:space="preserve">of its sensory encounters.</w:t>
      </w:r>
    </w:p>
    <w:bookmarkStart w:id="26" w:name="X24cf7d243af7cf07f58829671e73a4f82e929b3"/>
    <w:p>
      <w:pPr>
        <w:pStyle w:val="Heading3"/>
      </w:pPr>
      <w:r>
        <w:t xml:space="preserve">2.1.1 The Good Regulator Theorem and Cybernetic Foundations:</w:t>
      </w:r>
    </w:p>
    <w:p>
      <w:pPr>
        <w:pStyle w:val="FirstParagraph"/>
      </w:pPr>
      <w:r>
        <w:t xml:space="preserve">The mathematical lineage of Active Inference traces back directly to mid-20th-century cybernetics, notably the</w:t>
      </w:r>
      <w:r>
        <w:t xml:space="preserve"> </w:t>
      </w:r>
      <w:r>
        <w:rPr>
          <w:b/>
          <w:bCs/>
        </w:rPr>
        <w:t xml:space="preserve">Good Regulator Theorem</w:t>
      </w:r>
      <w:r>
        <w:t xml:space="preserve"> </w:t>
      </w:r>
      <w:r>
        <w:t xml:space="preserve">proved by Roger Conant and W. Ross Ashby (1970):</w:t>
      </w:r>
    </w:p>
    <w:p>
      <w:pPr>
        <w:pStyle w:val="BlockText"/>
      </w:pPr>
      <w:r>
        <w:rPr>
          <w:i/>
          <w:iCs/>
        </w:rPr>
        <w:t xml:space="preserve">“Every good regulator of a system must be a model of that system.”</w:t>
      </w:r>
    </w:p>
    <w:p>
      <w:pPr>
        <w:pStyle w:val="SourceCode"/>
      </w:pPr>
      <w:r>
        <w:rPr>
          <w:rStyle w:val="VerbatimChar"/>
        </w:rPr>
        <w:t xml:space="preserve">flowchart LR</w:t>
      </w:r>
      <w:r>
        <w:br/>
      </w:r>
      <w:r>
        <w:rPr>
          <w:rStyle w:val="VerbatimChar"/>
        </w:rPr>
        <w:t xml:space="preserve">    subgraph GOOD_REGULATOR["&lt;b&gt;The Cybernetic Lineage: From Ashby to Friston&lt;/b&gt;"]</w:t>
      </w:r>
      <w:r>
        <w:br/>
      </w:r>
      <w:r>
        <w:rPr>
          <w:rStyle w:val="VerbatimChar"/>
        </w:rPr>
        <w:t xml:space="preserve">        direction TB</w:t>
      </w:r>
      <w:r>
        <w:br/>
      </w:r>
      <w:r>
        <w:rPr>
          <w:rStyle w:val="VerbatimChar"/>
        </w:rPr>
        <w:t xml:space="preserve">        </w:t>
      </w:r>
      <w:r>
        <w:br/>
      </w:r>
      <w:r>
        <w:rPr>
          <w:rStyle w:val="VerbatimChar"/>
        </w:rPr>
        <w:t xml:space="preserve">        ASHBY["&lt;b&gt;Conant &amp; Ashby (1970)&lt;/b&gt;&lt;br&gt;Good Regulator Theorem&lt;br&gt;&lt;i&gt;Isomorphism between regulator &amp; environment&lt;/i&gt;"]</w:t>
      </w:r>
      <w:r>
        <w:br/>
      </w:r>
      <w:r>
        <w:rPr>
          <w:rStyle w:val="VerbatimChar"/>
        </w:rPr>
        <w:t xml:space="preserve">        </w:t>
      </w:r>
      <w:r>
        <w:br/>
      </w:r>
      <w:r>
        <w:rPr>
          <w:rStyle w:val="VerbatimChar"/>
        </w:rPr>
        <w:t xml:space="preserve">        FRISTON["&lt;b&gt;Karl Friston (2006, 2019)&lt;/b&gt;&lt;br&gt;Free Energy Principle&lt;br&gt;&lt;i&gt;Generative internal model (POMDP) optimizing Bayesian evidence&lt;/i&gt;"]</w:t>
      </w:r>
      <w:r>
        <w:br/>
      </w:r>
      <w:r>
        <w:rPr>
          <w:rStyle w:val="VerbatimChar"/>
        </w:rPr>
        <w:t xml:space="preserve">        </w:t>
      </w:r>
      <w:r>
        <w:br/>
      </w:r>
      <w:r>
        <w:rPr>
          <w:rStyle w:val="VerbatimChar"/>
        </w:rPr>
        <w:t xml:space="preserve">        ASHBY ==&gt;|"Generalization to Active Inference"| FRISTON</w:t>
      </w:r>
      <w:r>
        <w:br/>
      </w:r>
      <w:r>
        <w:rPr>
          <w:rStyle w:val="VerbatimChar"/>
        </w:rPr>
        <w:t xml:space="preserve">    end</w:t>
      </w:r>
    </w:p>
    <w:p>
      <w:pPr>
        <w:pStyle w:val="FirstParagraph"/>
      </w:pPr>
      <w:r>
        <w:t xml:space="preserve">Conant and Ashby proved in information-theoretic terms that an agent cannot maintain essential homeostatic variables within viable physiological limits unless its internal state transitions are mathematically isomorphic to the environmental disturbances it encounters.</w:t>
      </w:r>
    </w:p>
    <w:p>
      <w:pPr>
        <w:pStyle w:val="BodyText"/>
      </w:pPr>
      <w:r>
        <w:t xml:space="preserve">The Free Energy Principle generalizes the Good Regulator theorem in two fundamental ways:</w:t>
      </w:r>
      <w:r>
        <w:t xml:space="preserve"> </w:t>
      </w:r>
      <w:r>
        <w:t xml:space="preserve">1.</w:t>
      </w:r>
      <w:r>
        <w:t xml:space="preserve"> </w:t>
      </w:r>
      <w:r>
        <w:rPr>
          <w:b/>
          <w:bCs/>
        </w:rPr>
        <w:t xml:space="preserve">From Static Isomorphism to Dynamic Generative Modeling:</w:t>
      </w:r>
      <w:r>
        <w:t xml:space="preserve"> </w:t>
      </w:r>
      <w:r>
        <w:t xml:space="preserve">The brain does not merely reflect external dynamics; it runs an active, hierarchical</w:t>
      </w:r>
      <w:r>
        <w:t xml:space="preserve"> </w:t>
      </w:r>
      <w:r>
        <w:rPr>
          <w:b/>
          <w:bCs/>
        </w:rPr>
        <w:t xml:space="preserve">generative world-model</w:t>
      </w:r>
      <w:r>
        <w:t xml:space="preserve"> </w:t>
      </w:r>
      <w:r>
        <w:t xml:space="preserve">(</w:t>
      </w:r>
      <m:oMath>
        <m:r>
          <m:t>A</m:t>
        </m:r>
        <m:r>
          <m:rPr>
            <m:sty m:val="p"/>
          </m:rPr>
          <m:t>,</m:t>
        </m:r>
        <m:r>
          <m:t>B</m:t>
        </m:r>
        <m:r>
          <m:rPr>
            <m:sty m:val="p"/>
          </m:rPr>
          <m:t>,</m:t>
        </m:r>
        <m:r>
          <m:t>C</m:t>
        </m:r>
        <m:r>
          <m:rPr>
            <m:sty m:val="p"/>
          </m:rPr>
          <m:t>,</m:t>
        </m:r>
        <m:r>
          <m:t>D</m:t>
        </m:r>
      </m:oMath>
      <w:r>
        <w:t xml:space="preserve">) that anticipates sensory consequences before they occur.</w:t>
      </w:r>
      <w:r>
        <w:t xml:space="preserve"> </w:t>
      </w:r>
      <w:r>
        <w:t xml:space="preserve">2.</w:t>
      </w:r>
      <w:r>
        <w:t xml:space="preserve"> </w:t>
      </w:r>
      <w:r>
        <w:rPr>
          <w:b/>
          <w:bCs/>
        </w:rPr>
        <w:t xml:space="preserve">From Passive Control to Active Inference:</w:t>
      </w:r>
      <w:r>
        <w:t xml:space="preserve"> </w:t>
      </w:r>
      <w:r>
        <w:t xml:space="preserve">The organism does not merely adjust internal parameters to match external shocks; it acts upon the external world to force sensory observations to conform to its prior preferences.</w:t>
      </w:r>
    </w:p>
    <w:p>
      <w:r>
        <w:pict>
          <v:rect style="width:0;height:1.5pt" o:hralign="center" o:hrstd="t" o:hr="t"/>
        </w:pict>
      </w:r>
    </w:p>
    <w:bookmarkEnd w:id="26"/>
    <w:bookmarkEnd w:id="27"/>
    <w:bookmarkStart w:id="31" w:name="X7edb40f41709cbf9dec4e8d8ec2f500bd75fff3"/>
    <w:p>
      <w:pPr>
        <w:pStyle w:val="Heading2"/>
      </w:pPr>
      <w:r>
        <w:t xml:space="preserve">2.2 Mathematical Derivation of Variational Free Energy</w:t>
      </w:r>
    </w:p>
    <w:p>
      <w:pPr>
        <w:pStyle w:val="FirstParagraph"/>
      </w:pPr>
      <w:r>
        <w:t xml:space="preserve">Consider an organism separated from the external world by a Markov Blanket</w:t>
      </w:r>
      <w:r>
        <w:t xml:space="preserve"> </w:t>
      </w:r>
      <m:oMath>
        <m:r>
          <m:rPr>
            <m:scr m:val="script"/>
            <m:sty m:val="p"/>
          </m:rPr>
          <m:t>B</m:t>
        </m:r>
        <m:r>
          <m:rPr>
            <m:sty m:val="p"/>
          </m:rPr>
          <m:t>=</m:t>
        </m:r>
        <m:r>
          <m:rPr>
            <m:sty m:val="p"/>
          </m:rPr>
          <m:t>{</m:t>
        </m:r>
        <m:r>
          <m:t>s</m:t>
        </m:r>
        <m:r>
          <m:rPr>
            <m:sty m:val="p"/>
          </m:rPr>
          <m:t>,</m:t>
        </m:r>
        <m:r>
          <m:t>a</m:t>
        </m:r>
        <m:r>
          <m:rPr>
            <m:sty m:val="p"/>
          </m:rPr>
          <m:t>}</m:t>
        </m:r>
      </m:oMath>
      <w:r>
        <w:t xml:space="preserve">. The organism receives sensory observations</w:t>
      </w:r>
      <w:r>
        <w:t xml:space="preserve"> </w:t>
      </w:r>
      <m:oMath>
        <m:r>
          <m:t>o</m:t>
        </m:r>
        <m:r>
          <m:rPr>
            <m:sty m:val="p"/>
          </m:rPr>
          <m:t>∈</m:t>
        </m:r>
        <m:r>
          <m:rPr>
            <m:sty m:val="p"/>
          </m:rPr>
          <m:t>Ω</m:t>
        </m:r>
      </m:oMath>
      <w:r>
        <w:t xml:space="preserve">, which are generated by external hidden states</w:t>
      </w:r>
      <w:r>
        <w:t xml:space="preserve"> </w:t>
      </w:r>
      <m:oMath>
        <m:r>
          <m:t>η</m:t>
        </m:r>
        <m:r>
          <m:rPr>
            <m:sty m:val="p"/>
          </m:rPr>
          <m:t>∈</m:t>
        </m:r>
        <m:r>
          <m:rPr>
            <m:scr m:val="script"/>
            <m:sty m:val="p"/>
          </m:rPr>
          <m:t>H</m:t>
        </m:r>
      </m:oMath>
      <w:r>
        <w:t xml:space="preserve"> </w:t>
      </w:r>
      <w:r>
        <w:t xml:space="preserve">that the organism cannot directly access.</w:t>
      </w:r>
    </w:p>
    <w:p>
      <w:pPr>
        <w:pStyle w:val="BodyText"/>
      </w:pPr>
      <w:r>
        <w:t xml:space="preserve">The true statistical surprise (self-information) of encountering an observation</w:t>
      </w:r>
      <w:r>
        <w:t xml:space="preserve"> </w:t>
      </w:r>
      <m:oMath>
        <m:r>
          <m:t>o</m:t>
        </m:r>
      </m:oMath>
      <w:r>
        <w:t xml:space="preserve"> </w:t>
      </w:r>
      <w:r>
        <w:t xml:space="preserve">is defined as the negative log-evidence under the organism’s evolutionary generative model</w:t>
      </w:r>
      <w:r>
        <w:t xml:space="preserve"> </w:t>
      </w:r>
      <m:oMath>
        <m:r>
          <m:t>P</m:t>
        </m:r>
      </m:oMath>
      <w:r>
        <w:t xml:space="preserve">:</w:t>
      </w:r>
    </w:p>
    <w:p>
      <w:pPr>
        <w:pStyle w:val="BodyText"/>
      </w:pPr>
      <m:oMathPara>
        <m:oMathParaPr>
          <m:jc m:val="center"/>
        </m:oMathParaPr>
        <m:oMath>
          <m:r>
            <m:rPr>
              <m:scr m:val="script"/>
              <m:sty m:val="p"/>
            </m:rPr>
            <m:t>I</m:t>
          </m:r>
          <m:r>
            <m:rPr>
              <m:sty m:val="p"/>
            </m:rPr>
            <m:t>(</m:t>
          </m:r>
          <m:r>
            <m:t>o</m:t>
          </m:r>
          <m:r>
            <m:rPr>
              <m:sty m:val="p"/>
            </m:rPr>
            <m:t>)</m:t>
          </m:r>
          <m:r>
            <m:rPr>
              <m:sty m:val="p"/>
            </m:rPr>
            <m:t>=</m:t>
          </m:r>
          <m:r>
            <m:rPr>
              <m:sty m:val="p"/>
            </m:rPr>
            <m:t>−</m:t>
          </m:r>
          <m:r>
            <m:rPr>
              <m:sty m:val="p"/>
            </m:rPr>
            <m:t>ln</m:t>
          </m:r>
          <m:r>
            <m:t>P</m:t>
          </m:r>
          <m:r>
            <m:rPr>
              <m:sty m:val="p"/>
            </m:rPr>
            <m:t>(</m:t>
          </m:r>
          <m:r>
            <m:t>o</m:t>
          </m:r>
          <m:r>
            <m:rPr>
              <m:sty m:val="p"/>
            </m:rPr>
            <m:t>)</m:t>
          </m:r>
          <m:r>
            <m:rPr>
              <m:sty m:val="p"/>
            </m:rPr>
            <m:t>=</m:t>
          </m:r>
          <m:r>
            <m:rPr>
              <m:sty m:val="p"/>
            </m:rPr>
            <m:t>−</m:t>
          </m:r>
          <m:r>
            <m:rPr>
              <m:sty m:val="p"/>
            </m:rPr>
            <m:t>ln</m:t>
          </m:r>
          <m:nary>
            <m:naryPr>
              <m:chr m:val="∫"/>
              <m:limLoc m:val="subSup"/>
              <m:subHide m:val="off"/>
              <m:supHide m:val="on"/>
            </m:naryPr>
            <m:sub>
              <m:r>
                <m:rPr>
                  <m:scr m:val="script"/>
                  <m:sty m:val="p"/>
                </m:rPr>
                <m:t>S</m:t>
              </m:r>
            </m:sub>
            <m:sup>
              <m:r>
                <m:t>​</m:t>
              </m:r>
            </m:sup>
            <m:e>
              <m:r>
                <m:t>P</m:t>
              </m:r>
            </m:e>
          </m:nary>
          <m:r>
            <m:rPr>
              <m:sty m:val="p"/>
            </m:rPr>
            <m:t>(</m:t>
          </m:r>
          <m:r>
            <m:t>o</m:t>
          </m:r>
          <m:r>
            <m:rPr>
              <m:sty m:val="p"/>
            </m:rPr>
            <m:t>,</m:t>
          </m:r>
          <m:r>
            <m:t>s</m:t>
          </m:r>
          <m:r>
            <m:rPr>
              <m:sty m:val="p"/>
            </m:rPr>
            <m:t>)</m:t>
          </m:r>
          <m:r>
            <m:t> </m:t>
          </m:r>
          <m:r>
            <m:t>d</m:t>
          </m:r>
          <m:r>
            <m:t>s</m:t>
          </m:r>
        </m:oMath>
      </m:oMathPara>
    </w:p>
    <w:p>
      <w:pPr>
        <w:pStyle w:val="FirstParagraph"/>
      </w:pPr>
      <w:r>
        <w:t xml:space="preserve">Directly evaluating this marginal integral</w:t>
      </w:r>
      <w:r>
        <w:t xml:space="preserve"> </w:t>
      </w:r>
      <m:oMath>
        <m:r>
          <m:rPr>
            <m:sty m:val="p"/>
          </m:rPr>
          <m:t>−</m:t>
        </m:r>
        <m:r>
          <m:rPr>
            <m:sty m:val="p"/>
          </m:rPr>
          <m:t>ln</m:t>
        </m:r>
        <m:r>
          <m:t>P</m:t>
        </m:r>
        <m:r>
          <m:rPr>
            <m:sty m:val="p"/>
          </m:rPr>
          <m:t>(</m:t>
        </m:r>
        <m:r>
          <m:t>o</m:t>
        </m:r>
        <m:r>
          <m:rPr>
            <m:sty m:val="p"/>
          </m:rPr>
          <m:t>)</m:t>
        </m:r>
      </m:oMath>
      <w:r>
        <w:t xml:space="preserve"> </w:t>
      </w:r>
      <w:r>
        <w:t xml:space="preserve">is computationally intractable for any biological brain, as it requires summing over all conceivable combinations of hidden environmental causes</w:t>
      </w:r>
      <w:r>
        <w:t xml:space="preserve"> </w:t>
      </w:r>
      <m:oMath>
        <m:r>
          <m:t>s</m:t>
        </m:r>
      </m:oMath>
      <w:r>
        <w:t xml:space="preserve">.</w:t>
      </w:r>
    </w:p>
    <w:p>
      <w:pPr>
        <w:pStyle w:val="BodyText"/>
      </w:pPr>
      <w:r>
        <w:t xml:space="preserve">To overcome this computational barrier, the living alter introduces an</w:t>
      </w:r>
      <w:r>
        <w:t xml:space="preserve"> </w:t>
      </w:r>
      <w:r>
        <w:rPr>
          <w:b/>
          <w:bCs/>
        </w:rPr>
        <w:t xml:space="preserve">internal recognition density</w:t>
      </w:r>
      <w:r>
        <w:rPr>
          <w:b/>
          <w:bCs/>
        </w:rPr>
        <w:t xml:space="preserve"> </w:t>
      </w:r>
      <m:oMath>
        <m:r>
          <m:t>Q</m:t>
        </m:r>
        <m:r>
          <m:rPr>
            <m:sty m:val="p"/>
          </m:rPr>
          <m:t>(</m:t>
        </m:r>
        <m:r>
          <m:t>s</m:t>
        </m:r>
        <m:r>
          <m:rPr>
            <m:sty m:val="p"/>
          </m:rPr>
          <m:t>)</m:t>
        </m:r>
      </m:oMath>
      <w:r>
        <w:t xml:space="preserve">—a parameterized probabilistic belief distribution over the hidden states</w:t>
      </w:r>
      <w:r>
        <w:t xml:space="preserve"> </w:t>
      </w:r>
      <m:oMath>
        <m:r>
          <m:t>s</m:t>
        </m:r>
      </m:oMath>
      <w:r>
        <w:t xml:space="preserve"> </w:t>
      </w:r>
      <w:r>
        <w:t xml:space="preserve">of the world.</w:t>
      </w:r>
    </w:p>
    <w:bookmarkStart w:id="28" w:name="Xc138f1c6d6c108f60239095b94373111b8ca7c8"/>
    <w:p>
      <w:pPr>
        <w:pStyle w:val="Heading3"/>
      </w:pPr>
      <w:r>
        <w:t xml:space="preserve">Step-by-Step Derivation from Jensen’s Inequality:</w:t>
      </w:r>
    </w:p>
    <w:p>
      <w:pPr>
        <w:pStyle w:val="FirstParagraph"/>
      </w:pPr>
      <w:r>
        <w:t xml:space="preserve">Applying Jensen’s inequality for concave functions (</w:t>
      </w:r>
      <m:oMath>
        <m:r>
          <m:rPr>
            <m:sty m:val="p"/>
          </m:rPr>
          <m:t>ln</m:t>
        </m:r>
        <m:r>
          <m:rPr>
            <m:scr m:val="double-struck"/>
            <m:sty m:val="p"/>
          </m:rPr>
          <m:t>E</m:t>
        </m:r>
        <m:r>
          <m:rPr>
            <m:sty m:val="p"/>
          </m:rPr>
          <m:t>[</m:t>
        </m:r>
        <m:r>
          <m:t>X</m:t>
        </m:r>
        <m:r>
          <m:rPr>
            <m:sty m:val="p"/>
          </m:rPr>
          <m:t>]</m:t>
        </m:r>
        <m:r>
          <m:rPr>
            <m:sty m:val="p"/>
          </m:rPr>
          <m:t>≥</m:t>
        </m:r>
        <m:r>
          <m:rPr>
            <m:scr m:val="double-struck"/>
            <m:sty m:val="p"/>
          </m:rPr>
          <m:t>E</m:t>
        </m:r>
        <m:r>
          <m:rPr>
            <m:sty m:val="p"/>
          </m:rPr>
          <m:t>[</m:t>
        </m:r>
        <m:r>
          <m:rPr>
            <m:sty m:val="p"/>
          </m:rPr>
          <m:t>ln</m:t>
        </m:r>
        <m:r>
          <m:t>X</m:t>
        </m:r>
        <m:r>
          <m:rPr>
            <m:sty m:val="p"/>
          </m:rPr>
          <m:t>]</m:t>
        </m:r>
      </m:oMath>
      <w:r>
        <w:t xml:space="preserve">) to the negative log-evidence:</w:t>
      </w:r>
    </w:p>
    <w:p>
      <w:pPr>
        <w:pStyle w:val="BodyText"/>
      </w:pPr>
      <m:oMathPara>
        <m:oMathParaPr>
          <m:jc m:val="center"/>
        </m:oMathParaPr>
        <m:oMath>
          <m:r>
            <m:rPr>
              <m:sty m:val="p"/>
            </m:rPr>
            <m:t>−</m:t>
          </m:r>
          <m:r>
            <m:rPr>
              <m:sty m:val="p"/>
            </m:rPr>
            <m:t>ln</m:t>
          </m:r>
          <m:r>
            <m:t>P</m:t>
          </m:r>
          <m:r>
            <m:rPr>
              <m:sty m:val="p"/>
            </m:rPr>
            <m:t>(</m:t>
          </m:r>
          <m:r>
            <m:t>o</m:t>
          </m:r>
          <m:r>
            <m:rPr>
              <m:sty m:val="p"/>
            </m:rPr>
            <m:t>)</m:t>
          </m:r>
          <m:r>
            <m:rPr>
              <m:sty m:val="p"/>
            </m:rPr>
            <m:t>=</m:t>
          </m:r>
          <m:r>
            <m:rPr>
              <m:sty m:val="p"/>
            </m:rPr>
            <m:t>−</m:t>
          </m:r>
          <m:r>
            <m:rPr>
              <m:sty m:val="p"/>
            </m:rPr>
            <m:t>ln</m:t>
          </m:r>
          <m:nary>
            <m:naryPr>
              <m:chr m:val="∫"/>
              <m:limLoc m:val="subSup"/>
              <m:subHide m:val="off"/>
              <m:supHide m:val="on"/>
            </m:naryPr>
            <m:sub>
              <m:r>
                <m:rPr>
                  <m:scr m:val="script"/>
                  <m:sty m:val="p"/>
                </m:rPr>
                <m:t>S</m:t>
              </m:r>
            </m:sub>
            <m:sup>
              <m:r>
                <m:t>​</m:t>
              </m:r>
            </m:sup>
            <m:e>
              <m:r>
                <m:t>Q</m:t>
              </m:r>
            </m:e>
          </m:nary>
          <m:r>
            <m:rPr>
              <m:sty m:val="p"/>
            </m:rPr>
            <m:t>(</m:t>
          </m:r>
          <m:r>
            <m:t>s</m:t>
          </m:r>
          <m:r>
            <m:rPr>
              <m:sty m:val="p"/>
            </m:rPr>
            <m:t>)</m:t>
          </m:r>
          <m:f>
            <m:fPr>
              <m:type m:val="bar"/>
            </m:fPr>
            <m:num>
              <m:r>
                <m:t>P</m:t>
              </m:r>
              <m:r>
                <m:rPr>
                  <m:sty m:val="p"/>
                </m:rPr>
                <m:t>(</m:t>
              </m:r>
              <m:r>
                <m:t>o</m:t>
              </m:r>
              <m:r>
                <m:rPr>
                  <m:sty m:val="p"/>
                </m:rPr>
                <m:t>,</m:t>
              </m:r>
              <m:r>
                <m:t>s</m:t>
              </m:r>
              <m:r>
                <m:rPr>
                  <m:sty m:val="p"/>
                </m:rPr>
                <m:t>)</m:t>
              </m:r>
            </m:num>
            <m:den>
              <m:r>
                <m:t>Q</m:t>
              </m:r>
              <m:r>
                <m:rPr>
                  <m:sty m:val="p"/>
                </m:rPr>
                <m:t>(</m:t>
              </m:r>
              <m:r>
                <m:t>s</m:t>
              </m:r>
              <m:r>
                <m:rPr>
                  <m:sty m:val="p"/>
                </m:rPr>
                <m:t>)</m:t>
              </m:r>
            </m:den>
          </m:f>
          <m:r>
            <m:t> </m:t>
          </m:r>
          <m:r>
            <m:t>d</m:t>
          </m:r>
          <m:r>
            <m:t>s</m:t>
          </m:r>
          <m:r>
            <m:rPr>
              <m:sty m:val="p"/>
            </m:rPr>
            <m:t>=</m:t>
          </m:r>
          <m:r>
            <m:rPr>
              <m:sty m:val="p"/>
            </m:rPr>
            <m:t>−</m:t>
          </m:r>
          <m:r>
            <m:rPr>
              <m:sty m:val="p"/>
            </m:rPr>
            <m:t>ln</m:t>
          </m:r>
          <m:sSub>
            <m:e>
              <m:r>
                <m:rPr>
                  <m:scr m:val="double-struck"/>
                  <m:sty m:val="p"/>
                </m:rPr>
                <m:t>E</m:t>
              </m:r>
            </m:e>
            <m:sub>
              <m:r>
                <m:t>Q</m:t>
              </m:r>
              <m:r>
                <m:rPr>
                  <m:sty m:val="p"/>
                </m:rPr>
                <m:t>(</m:t>
              </m:r>
              <m:r>
                <m:t>s</m:t>
              </m:r>
              <m:r>
                <m:rPr>
                  <m:sty m:val="p"/>
                </m:rPr>
                <m:t>)</m:t>
              </m:r>
            </m:sub>
          </m:sSub>
          <m:d>
            <m:dPr>
              <m:begChr m:val="["/>
              <m:sepChr m:val=""/>
              <m:endChr m:val="]"/>
              <m:grow/>
            </m:dPr>
            <m:e>
              <m:f>
                <m:fPr>
                  <m:type m:val="bar"/>
                </m:fPr>
                <m:num>
                  <m:r>
                    <m:t>P</m:t>
                  </m:r>
                  <m:r>
                    <m:rPr>
                      <m:sty m:val="p"/>
                    </m:rPr>
                    <m:t>(</m:t>
                  </m:r>
                  <m:r>
                    <m:t>o</m:t>
                  </m:r>
                  <m:r>
                    <m:rPr>
                      <m:sty m:val="p"/>
                    </m:rPr>
                    <m:t>,</m:t>
                  </m:r>
                  <m:r>
                    <m:t>s</m:t>
                  </m:r>
                  <m:r>
                    <m:rPr>
                      <m:sty m:val="p"/>
                    </m:rPr>
                    <m:t>)</m:t>
                  </m:r>
                </m:num>
                <m:den>
                  <m:r>
                    <m:t>Q</m:t>
                  </m:r>
                  <m:r>
                    <m:rPr>
                      <m:sty m:val="p"/>
                    </m:rPr>
                    <m:t>(</m:t>
                  </m:r>
                  <m:r>
                    <m:t>s</m:t>
                  </m:r>
                  <m:r>
                    <m:rPr>
                      <m:sty m:val="p"/>
                    </m:rPr>
                    <m:t>)</m:t>
                  </m:r>
                </m:den>
              </m:f>
            </m:e>
          </m:d>
        </m:oMath>
      </m:oMathPara>
    </w:p>
    <w:p>
      <w:pPr>
        <w:pStyle w:val="FirstParagraph"/>
      </w:pPr>
      <w:r>
        <w:t xml:space="preserve">Since</w:t>
      </w:r>
      <w:r>
        <w:t xml:space="preserve"> </w:t>
      </w:r>
      <m:oMath>
        <m:r>
          <m:rPr>
            <m:sty m:val="p"/>
          </m:rPr>
          <m:t>−</m:t>
        </m:r>
        <m:r>
          <m:rPr>
            <m:sty m:val="p"/>
          </m:rPr>
          <m:t>ln</m:t>
        </m:r>
        <m:r>
          <m:rPr>
            <m:sty m:val="p"/>
          </m:rPr>
          <m:t>(</m:t>
        </m:r>
        <m:r>
          <m:t>x</m:t>
        </m:r>
        <m:r>
          <m:rPr>
            <m:sty m:val="p"/>
          </m:rPr>
          <m:t>)</m:t>
        </m:r>
      </m:oMath>
      <w:r>
        <w:t xml:space="preserve"> </w:t>
      </w:r>
      <w:r>
        <w:t xml:space="preserve">is convex, Jensen’s inequality yields the fundamental variational upper bound:</w:t>
      </w:r>
    </w:p>
    <w:p>
      <w:pPr>
        <w:pStyle w:val="BodyText"/>
      </w:pPr>
      <m:oMathPara>
        <m:oMathParaPr>
          <m:jc m:val="center"/>
        </m:oMathParaPr>
        <m:oMath>
          <m:r>
            <m:rPr>
              <m:sty m:val="p"/>
            </m:rPr>
            <m:t>−</m:t>
          </m:r>
          <m:r>
            <m:rPr>
              <m:sty m:val="p"/>
            </m:rPr>
            <m:t>ln</m:t>
          </m:r>
          <m:r>
            <m:t>P</m:t>
          </m:r>
          <m:r>
            <m:rPr>
              <m:sty m:val="p"/>
            </m:rPr>
            <m:t>(</m:t>
          </m:r>
          <m:r>
            <m:t>o</m:t>
          </m:r>
          <m:r>
            <m:rPr>
              <m:sty m:val="p"/>
            </m:rPr>
            <m:t>)</m:t>
          </m:r>
          <m:r>
            <m:rPr>
              <m:sty m:val="p"/>
            </m:rPr>
            <m:t>≤</m:t>
          </m:r>
          <m:sSub>
            <m:e>
              <m:r>
                <m:rPr>
                  <m:scr m:val="double-struck"/>
                  <m:sty m:val="p"/>
                </m:rPr>
                <m:t>E</m:t>
              </m:r>
            </m:e>
            <m:sub>
              <m:r>
                <m:t>Q</m:t>
              </m:r>
              <m:r>
                <m:rPr>
                  <m:sty m:val="p"/>
                </m:rPr>
                <m:t>(</m:t>
              </m:r>
              <m:r>
                <m:t>s</m:t>
              </m:r>
              <m:r>
                <m:rPr>
                  <m:sty m:val="p"/>
                </m:rPr>
                <m:t>)</m:t>
              </m:r>
            </m:sub>
          </m:sSub>
          <m:d>
            <m:dPr>
              <m:begChr m:val="["/>
              <m:sepChr m:val=""/>
              <m:endChr m:val="]"/>
              <m:grow/>
            </m:dPr>
            <m:e>
              <m:r>
                <m:rPr>
                  <m:sty m:val="p"/>
                </m:rPr>
                <m:t>−</m:t>
              </m:r>
              <m:r>
                <m:rPr>
                  <m:sty m:val="p"/>
                </m:rPr>
                <m:t>ln</m:t>
              </m:r>
              <m:f>
                <m:fPr>
                  <m:type m:val="bar"/>
                </m:fPr>
                <m:num>
                  <m:r>
                    <m:t>P</m:t>
                  </m:r>
                  <m:r>
                    <m:rPr>
                      <m:sty m:val="p"/>
                    </m:rPr>
                    <m:t>(</m:t>
                  </m:r>
                  <m:r>
                    <m:t>o</m:t>
                  </m:r>
                  <m:r>
                    <m:rPr>
                      <m:sty m:val="p"/>
                    </m:rPr>
                    <m:t>,</m:t>
                  </m:r>
                  <m:r>
                    <m:t>s</m:t>
                  </m:r>
                  <m:r>
                    <m:rPr>
                      <m:sty m:val="p"/>
                    </m:rPr>
                    <m:t>)</m:t>
                  </m:r>
                </m:num>
                <m:den>
                  <m:r>
                    <m:t>Q</m:t>
                  </m:r>
                  <m:r>
                    <m:rPr>
                      <m:sty m:val="p"/>
                    </m:rPr>
                    <m:t>(</m:t>
                  </m:r>
                  <m:r>
                    <m:t>s</m:t>
                  </m:r>
                  <m:r>
                    <m:rPr>
                      <m:sty m:val="p"/>
                    </m:rPr>
                    <m:t>)</m:t>
                  </m:r>
                </m:den>
              </m:f>
            </m:e>
          </m:d>
          <m:r>
            <m:rPr>
              <m:sty m:val="p"/>
            </m:rPr>
            <m:t>=</m:t>
          </m:r>
          <m:sSub>
            <m:e>
              <m:r>
                <m:rPr>
                  <m:scr m:val="double-struck"/>
                  <m:sty m:val="p"/>
                </m:rPr>
                <m:t>E</m:t>
              </m:r>
            </m:e>
            <m:sub>
              <m:r>
                <m:t>Q</m:t>
              </m:r>
              <m:r>
                <m:rPr>
                  <m:sty m:val="p"/>
                </m:rPr>
                <m:t>(</m:t>
              </m:r>
              <m:r>
                <m:t>s</m:t>
              </m:r>
              <m:r>
                <m:rPr>
                  <m:sty m:val="p"/>
                </m:rPr>
                <m:t>)</m:t>
              </m:r>
            </m:sub>
          </m:sSub>
          <m:d>
            <m:dPr>
              <m:begChr m:val="["/>
              <m:sepChr m:val=""/>
              <m:endChr m:val="]"/>
              <m:grow/>
            </m:dPr>
            <m:e>
              <m:r>
                <m:rPr>
                  <m:sty m:val="p"/>
                </m:rPr>
                <m:t>ln</m:t>
              </m:r>
              <m:r>
                <m:t>Q</m:t>
              </m:r>
              <m:r>
                <m:rPr>
                  <m:sty m:val="p"/>
                </m:rPr>
                <m:t>(</m:t>
              </m:r>
              <m:r>
                <m:t>s</m:t>
              </m:r>
              <m:r>
                <m:rPr>
                  <m:sty m:val="p"/>
                </m:rPr>
                <m:t>)</m:t>
              </m:r>
              <m:r>
                <m:rPr>
                  <m:sty m:val="p"/>
                </m:rPr>
                <m:t>−</m:t>
              </m:r>
              <m:r>
                <m:rPr>
                  <m:sty m:val="p"/>
                </m:rPr>
                <m:t>ln</m:t>
              </m:r>
              <m:r>
                <m:t>P</m:t>
              </m:r>
              <m:r>
                <m:rPr>
                  <m:sty m:val="p"/>
                </m:rPr>
                <m:t>(</m:t>
              </m:r>
              <m:r>
                <m:t>o</m:t>
              </m:r>
              <m:r>
                <m:rPr>
                  <m:sty m:val="p"/>
                </m:rPr>
                <m:t>,</m:t>
              </m:r>
              <m:r>
                <m:t>s</m:t>
              </m:r>
              <m:r>
                <m:rPr>
                  <m:sty m:val="p"/>
                </m:rPr>
                <m:t>)</m:t>
              </m:r>
            </m:e>
          </m:d>
          <m:r>
            <m:rPr>
              <m:sty m:val="p"/>
            </m:rPr>
            <m:t>≜</m:t>
          </m:r>
          <m:r>
            <m:t>F</m:t>
          </m:r>
          <m:r>
            <m:rPr>
              <m:sty m:val="p"/>
            </m:rPr>
            <m:t>(</m:t>
          </m:r>
          <m:r>
            <m:t>Q</m:t>
          </m:r>
          <m:r>
            <m:rPr>
              <m:sty m:val="p"/>
            </m:rPr>
            <m:t>,</m:t>
          </m:r>
          <m:r>
            <m:t>o</m:t>
          </m:r>
          <m:r>
            <m:rPr>
              <m:sty m:val="p"/>
            </m:rPr>
            <m:t>)</m:t>
          </m:r>
        </m:oMath>
      </m:oMathPara>
    </w:p>
    <w:p>
      <w:pPr>
        <w:pStyle w:val="FirstParagraph"/>
      </w:pPr>
      <w:r>
        <w:t xml:space="preserve">Where</w:t>
      </w:r>
      <w:r>
        <w:t xml:space="preserve"> </w:t>
      </w:r>
      <m:oMath>
        <m:r>
          <m:t>F</m:t>
        </m:r>
        <m:r>
          <m:rPr>
            <m:sty m:val="p"/>
          </m:rPr>
          <m:t>(</m:t>
        </m:r>
        <m:r>
          <m:t>Q</m:t>
        </m:r>
        <m:r>
          <m:rPr>
            <m:sty m:val="p"/>
          </m:rPr>
          <m:t>,</m:t>
        </m:r>
        <m:r>
          <m:t>o</m:t>
        </m:r>
        <m:r>
          <m:rPr>
            <m:sty m:val="p"/>
          </m:rPr>
          <m:t>)</m:t>
        </m:r>
      </m:oMath>
      <w:r>
        <w:rPr>
          <w:b/>
          <w:bCs/>
        </w:rPr>
        <w:t xml:space="preserve"> </w:t>
      </w:r>
      <w:r>
        <w:rPr>
          <w:b/>
          <w:bCs/>
        </w:rPr>
        <w:t xml:space="preserve">is the Variational Free Energy</w:t>
      </w:r>
      <w:r>
        <w:t xml:space="preserve">.</w:t>
      </w:r>
    </w:p>
    <w:bookmarkEnd w:id="28"/>
    <w:bookmarkStart w:id="29" w:name="the-two-decompositions-of-free-energy"/>
    <w:p>
      <w:pPr>
        <w:pStyle w:val="Heading3"/>
      </w:pPr>
      <w:r>
        <w:t xml:space="preserve">The Two Decompositions of Free Energy:</w:t>
      </w:r>
    </w:p>
    <w:p>
      <w:pPr>
        <w:pStyle w:val="FirstParagraph"/>
      </w:pPr>
      <w:r>
        <w:t xml:space="preserve">By algebraic rearrangement, Variational Free Energy can be factored in two revealing ways:</w:t>
      </w:r>
    </w:p>
    <w:p>
      <w:pPr>
        <w:pStyle w:val="BodyText"/>
      </w:pPr>
      <m:oMathPara>
        <m:oMathParaPr>
          <m:jc m:val="center"/>
        </m:oMathParaPr>
        <m:oMath>
          <m:eqArr>
            <m:e>
              <m:r>
                <m:t>F</m:t>
              </m:r>
              <m:r>
                <m:t>&amp;</m:t>
              </m:r>
              <m:r>
                <m:rPr>
                  <m:sty m:val="p"/>
                </m:rPr>
                <m:t>=</m:t>
              </m:r>
              <m:limLow>
                <m:e>
                  <m:limLow>
                    <m:e>
                      <m:sSub>
                        <m:e>
                          <m:r>
                            <m:t>D</m:t>
                          </m:r>
                        </m:e>
                        <m:sub>
                          <m:r>
                            <m:rPr>
                              <m:nor/>
                              <m:sty m:val="p"/>
                            </m:rPr>
                            <m:t>KL</m:t>
                          </m:r>
                        </m:sub>
                      </m:sSub>
                      <m:d>
                        <m:dPr>
                          <m:begChr m:val="("/>
                          <m:sepChr m:val=""/>
                          <m:endChr m:val=")"/>
                          <m:grow/>
                        </m:dPr>
                        <m:e>
                          <m:r>
                            <m:t>Q</m:t>
                          </m:r>
                          <m:r>
                            <m:rPr>
                              <m:sty m:val="p"/>
                            </m:rPr>
                            <m:t>(</m:t>
                          </m:r>
                          <m:r>
                            <m:t>s</m:t>
                          </m:r>
                          <m:r>
                            <m:rPr>
                              <m:sty m:val="p"/>
                            </m:rPr>
                            <m:t>)</m:t>
                          </m:r>
                          <m:r>
                            <m:t> </m:t>
                          </m:r>
                          <m:r>
                            <m:rPr>
                              <m:sty m:val="p"/>
                            </m:rPr>
                            <m:t>∥</m:t>
                          </m:r>
                          <m:r>
                            <m:t> </m:t>
                          </m:r>
                          <m:r>
                            <m:t>P</m:t>
                          </m:r>
                          <m:r>
                            <m:rPr>
                              <m:sty m:val="p"/>
                            </m:rPr>
                            <m:t>(</m:t>
                          </m:r>
                          <m:r>
                            <m:t>s</m:t>
                          </m:r>
                          <m:r>
                            <m:rPr>
                              <m:sty m:val="p"/>
                            </m:rPr>
                            <m:t>∣</m:t>
                          </m:r>
                          <m:r>
                            <m:t>o</m:t>
                          </m:r>
                          <m:r>
                            <m:rPr>
                              <m:sty m:val="p"/>
                            </m:rPr>
                            <m:t>)</m:t>
                          </m:r>
                        </m:e>
                      </m:d>
                    </m:e>
                    <m:lim>
                      <m:r>
                        <m:rPr>
                          <m:sty m:val="p"/>
                        </m:rPr>
                        <m:t>⏟</m:t>
                      </m:r>
                    </m:lim>
                  </m:limLow>
                </m:e>
                <m:lim>
                  <m:r>
                    <m:rPr>
                      <m:nor/>
                      <m:sty m:val="p"/>
                    </m:rPr>
                    <m:t>1. Relative Entropy (Perceptual Error)</m:t>
                  </m:r>
                </m:lim>
              </m:limLow>
              <m:r>
                <m:rPr>
                  <m:sty m:val="p"/>
                </m:rPr>
                <m:t>−</m:t>
              </m:r>
              <m:limLow>
                <m:e>
                  <m:limLow>
                    <m:e>
                      <m:r>
                        <m:rPr>
                          <m:sty m:val="p"/>
                        </m:rPr>
                        <m:t>ln</m:t>
                      </m:r>
                      <m:r>
                        <m:t>P</m:t>
                      </m:r>
                      <m:r>
                        <m:rPr>
                          <m:sty m:val="p"/>
                        </m:rPr>
                        <m:t>(</m:t>
                      </m:r>
                      <m:r>
                        <m:t>o</m:t>
                      </m:r>
                      <m:r>
                        <m:rPr>
                          <m:sty m:val="p"/>
                        </m:rPr>
                        <m:t>)</m:t>
                      </m:r>
                    </m:e>
                    <m:lim>
                      <m:r>
                        <m:rPr>
                          <m:sty m:val="p"/>
                        </m:rPr>
                        <m:t>⏟</m:t>
                      </m:r>
                    </m:lim>
                  </m:limLow>
                </m:e>
                <m:lim>
                  <m:r>
                    <m:rPr>
                      <m:nor/>
                      <m:sty m:val="p"/>
                    </m:rPr>
                    <m:t>Log Evidence (Negative Surprise)</m:t>
                  </m:r>
                </m:lim>
              </m:limLow>
            </m:e>
            <m:e>
              <m:r>
                <m:t>&amp;</m:t>
              </m:r>
              <m:r>
                <m:rPr>
                  <m:sty m:val="p"/>
                </m:rPr>
                <m:t>=</m:t>
              </m:r>
              <m:limLow>
                <m:e>
                  <m:limLow>
                    <m:e>
                      <m:sSub>
                        <m:e>
                          <m:r>
                            <m:t>D</m:t>
                          </m:r>
                        </m:e>
                        <m:sub>
                          <m:r>
                            <m:rPr>
                              <m:nor/>
                              <m:sty m:val="p"/>
                            </m:rPr>
                            <m:t>KL</m:t>
                          </m:r>
                        </m:sub>
                      </m:sSub>
                      <m:d>
                        <m:dPr>
                          <m:begChr m:val="("/>
                          <m:sepChr m:val=""/>
                          <m:endChr m:val=")"/>
                          <m:grow/>
                        </m:dPr>
                        <m:e>
                          <m:r>
                            <m:t>Q</m:t>
                          </m:r>
                          <m:r>
                            <m:rPr>
                              <m:sty m:val="p"/>
                            </m:rPr>
                            <m:t>(</m:t>
                          </m:r>
                          <m:r>
                            <m:t>s</m:t>
                          </m:r>
                          <m:r>
                            <m:rPr>
                              <m:sty m:val="p"/>
                            </m:rPr>
                            <m:t>)</m:t>
                          </m:r>
                          <m:r>
                            <m:t> </m:t>
                          </m:r>
                          <m:r>
                            <m:rPr>
                              <m:sty m:val="p"/>
                            </m:rPr>
                            <m:t>∥</m:t>
                          </m:r>
                          <m:r>
                            <m:t> </m:t>
                          </m:r>
                          <m:r>
                            <m:t>P</m:t>
                          </m:r>
                          <m:r>
                            <m:rPr>
                              <m:sty m:val="p"/>
                            </m:rPr>
                            <m:t>(</m:t>
                          </m:r>
                          <m:r>
                            <m:t>s</m:t>
                          </m:r>
                          <m:r>
                            <m:rPr>
                              <m:sty m:val="p"/>
                            </m:rPr>
                            <m:t>)</m:t>
                          </m:r>
                        </m:e>
                      </m:d>
                    </m:e>
                    <m:lim>
                      <m:r>
                        <m:rPr>
                          <m:sty m:val="p"/>
                        </m:rPr>
                        <m:t>⏟</m:t>
                      </m:r>
                    </m:lim>
                  </m:limLow>
                </m:e>
                <m:lim>
                  <m:r>
                    <m:rPr>
                      <m:nor/>
                      <m:sty m:val="p"/>
                    </m:rPr>
                    <m:t>2. Complexity (Overfitting Penalty)</m:t>
                  </m:r>
                </m:lim>
              </m:limLow>
              <m:r>
                <m:rPr>
                  <m:sty m:val="p"/>
                </m:rPr>
                <m:t>−</m:t>
              </m:r>
              <m:limLow>
                <m:e>
                  <m:limLow>
                    <m:e>
                      <m:sSub>
                        <m:e>
                          <m:r>
                            <m:rPr>
                              <m:scr m:val="double-struck"/>
                              <m:sty m:val="p"/>
                            </m:rPr>
                            <m:t>E</m:t>
                          </m:r>
                        </m:e>
                        <m:sub>
                          <m:r>
                            <m:t>Q</m:t>
                          </m:r>
                          <m:r>
                            <m:rPr>
                              <m:sty m:val="p"/>
                            </m:rPr>
                            <m:t>(</m:t>
                          </m:r>
                          <m:r>
                            <m:t>s</m:t>
                          </m:r>
                          <m:r>
                            <m:rPr>
                              <m:sty m:val="p"/>
                            </m:rPr>
                            <m:t>)</m:t>
                          </m:r>
                        </m:sub>
                      </m:sSub>
                      <m:d>
                        <m:dPr>
                          <m:begChr m:val="["/>
                          <m:sepChr m:val=""/>
                          <m:endChr m:val="]"/>
                          <m:grow/>
                        </m:dPr>
                        <m:e>
                          <m:r>
                            <m:rPr>
                              <m:sty m:val="p"/>
                            </m:rPr>
                            <m:t>ln</m:t>
                          </m:r>
                          <m:r>
                            <m:t>P</m:t>
                          </m:r>
                          <m:r>
                            <m:rPr>
                              <m:sty m:val="p"/>
                            </m:rPr>
                            <m:t>(</m:t>
                          </m:r>
                          <m:r>
                            <m:t>o</m:t>
                          </m:r>
                          <m:r>
                            <m:rPr>
                              <m:sty m:val="p"/>
                            </m:rPr>
                            <m:t>∣</m:t>
                          </m:r>
                          <m:r>
                            <m:t>s</m:t>
                          </m:r>
                          <m:r>
                            <m:rPr>
                              <m:sty m:val="p"/>
                            </m:rPr>
                            <m:t>)</m:t>
                          </m:r>
                        </m:e>
                      </m:d>
                    </m:e>
                    <m:lim>
                      <m:r>
                        <m:rPr>
                          <m:sty m:val="p"/>
                        </m:rPr>
                        <m:t>⏟</m:t>
                      </m:r>
                    </m:lim>
                  </m:limLow>
                </m:e>
                <m:lim>
                  <m:r>
                    <m:rPr>
                      <m:nor/>
                      <m:sty m:val="p"/>
                    </m:rPr>
                    <m:t>Accuracy (Sensory Fit)</m:t>
                  </m:r>
                </m:lim>
              </m:limLow>
            </m:e>
          </m:eqArr>
        </m:oMath>
      </m:oMathPara>
    </w:p>
    <w:p>
      <w:pPr>
        <w:pStyle w:val="SourceCode"/>
      </w:pPr>
      <w:r>
        <w:rPr>
          <w:rStyle w:val="VerbatimChar"/>
        </w:rPr>
        <w:t xml:space="preserve">flowchart TD</w:t>
      </w:r>
      <w:r>
        <w:br/>
      </w:r>
      <w:r>
        <w:rPr>
          <w:rStyle w:val="VerbatimChar"/>
        </w:rPr>
        <w:t xml:space="preserve">    subgraph FE_DECOMPOSITION["&lt;b&gt;The Dual Faces of Variational Free Energy F&lt;/b&gt;"]</w:t>
      </w:r>
      <w:r>
        <w:br/>
      </w:r>
      <w:r>
        <w:rPr>
          <w:rStyle w:val="VerbatimChar"/>
        </w:rPr>
        <w:t xml:space="preserve">        direction TB</w:t>
      </w:r>
      <w:r>
        <w:br/>
      </w:r>
      <w:r>
        <w:rPr>
          <w:rStyle w:val="VerbatimChar"/>
        </w:rPr>
        <w:t xml:space="preserve">        </w:t>
      </w:r>
      <w:r>
        <w:br/>
      </w:r>
      <w:r>
        <w:rPr>
          <w:rStyle w:val="VerbatimChar"/>
        </w:rPr>
        <w:t xml:space="preserve">        F_TOP["&lt;b&gt;Variational Free Energy F(Q, o)&lt;/b&gt;&lt;br&gt;Computable Upper Bound on Surprise"]</w:t>
      </w:r>
      <w:r>
        <w:br/>
      </w:r>
      <w:r>
        <w:rPr>
          <w:rStyle w:val="VerbatimChar"/>
        </w:rPr>
        <w:t xml:space="preserve">        </w:t>
      </w:r>
      <w:r>
        <w:br/>
      </w:r>
      <w:r>
        <w:rPr>
          <w:rStyle w:val="VerbatimChar"/>
        </w:rPr>
        <w:t xml:space="preserve">        DEC_1["&lt;b&gt;Decomposition 1: Perception vs. Reality&lt;/b&gt;&lt;br&gt;F = D_KL[Q(s) || P(s|o)] - ln P(o)&lt;br&gt;&lt;i&gt;Minimizing F forces beliefs Q(s) to match posterior P(s|o)&lt;/i&gt;"]</w:t>
      </w:r>
      <w:r>
        <w:br/>
      </w:r>
      <w:r>
        <w:rPr>
          <w:rStyle w:val="VerbatimChar"/>
        </w:rPr>
        <w:t xml:space="preserve">        </w:t>
      </w:r>
      <w:r>
        <w:br/>
      </w:r>
      <w:r>
        <w:rPr>
          <w:rStyle w:val="VerbatimChar"/>
        </w:rPr>
        <w:t xml:space="preserve">        DEC_2["&lt;b&gt;Decomposition 2: Occam's Razor&lt;/b&gt;&lt;br&gt;F = Complexity - Accuracy&lt;br&gt;&lt;i&gt;Minimizing F balances model accuracy with minimal complexity&lt;/i&gt;"]</w:t>
      </w:r>
      <w:r>
        <w:br/>
      </w:r>
      <w:r>
        <w:rPr>
          <w:rStyle w:val="VerbatimChar"/>
        </w:rPr>
        <w:t xml:space="preserve">        </w:t>
      </w:r>
      <w:r>
        <w:br/>
      </w:r>
      <w:r>
        <w:rPr>
          <w:rStyle w:val="VerbatimChar"/>
        </w:rPr>
        <w:t xml:space="preserve">        F_TOP --&gt; DEC_1</w:t>
      </w:r>
      <w:r>
        <w:br/>
      </w:r>
      <w:r>
        <w:rPr>
          <w:rStyle w:val="VerbatimChar"/>
        </w:rPr>
        <w:t xml:space="preserve">        F_TOP --&gt; DEC_2</w:t>
      </w:r>
      <w:r>
        <w:br/>
      </w:r>
      <w:r>
        <w:rPr>
          <w:rStyle w:val="VerbatimChar"/>
        </w:rPr>
        <w:t xml:space="preserve">    end</w:t>
      </w:r>
    </w:p>
    <w:bookmarkEnd w:id="29"/>
    <w:bookmarkStart w:id="30" w:name="the-dual-theorems-of-active-inference"/>
    <w:p>
      <w:pPr>
        <w:pStyle w:val="Heading3"/>
      </w:pPr>
      <w:r>
        <w:t xml:space="preserve">The Dual Theorems of Active Inference:</w:t>
      </w:r>
    </w:p>
    <w:p>
      <w:pPr>
        <w:pStyle w:val="FirstParagraph"/>
      </w:pPr>
      <w:r>
        <w:t xml:space="preserve">Because the Kullback-Leibler divergence is strictly non-negative (</w:t>
      </w:r>
      <m:oMath>
        <m:sSub>
          <m:e>
            <m:r>
              <m:t>D</m:t>
            </m:r>
          </m:e>
          <m:sub>
            <m:r>
              <m:rPr>
                <m:nor/>
                <m:sty m:val="p"/>
              </m:rPr>
              <m:t>KL</m:t>
            </m:r>
          </m:sub>
        </m:sSub>
        <m:r>
          <m:rPr>
            <m:sty m:val="p"/>
          </m:rPr>
          <m:t>≥</m:t>
        </m:r>
        <m:r>
          <m:t>0</m:t>
        </m:r>
      </m:oMath>
      <w:r>
        <w:t xml:space="preserve">, with equality if and only if</w:t>
      </w:r>
      <w:r>
        <w:t xml:space="preserve"> </w:t>
      </w:r>
      <m:oMath>
        <m:r>
          <m:t>Q</m:t>
        </m:r>
        <m:r>
          <m:rPr>
            <m:sty m:val="p"/>
          </m:rPr>
          <m:t>(</m:t>
        </m:r>
        <m:r>
          <m:t>s</m:t>
        </m:r>
        <m:r>
          <m:rPr>
            <m:sty m:val="p"/>
          </m:rPr>
          <m:t>)</m:t>
        </m:r>
        <m:r>
          <m:rPr>
            <m:sty m:val="p"/>
          </m:rPr>
          <m:t>=</m:t>
        </m:r>
        <m:r>
          <m:t>P</m:t>
        </m:r>
        <m:r>
          <m:rPr>
            <m:sty m:val="p"/>
          </m:rPr>
          <m:t>(</m:t>
        </m:r>
        <m:r>
          <m:t>s</m:t>
        </m:r>
        <m:r>
          <m:rPr>
            <m:sty m:val="p"/>
          </m:rPr>
          <m:t>∣</m:t>
        </m:r>
        <m:r>
          <m:t>o</m:t>
        </m:r>
        <m:r>
          <m:rPr>
            <m:sty m:val="p"/>
          </m:rPr>
          <m:t>)</m:t>
        </m:r>
      </m:oMath>
      <w:r>
        <w:t xml:space="preserve">):</w:t>
      </w:r>
    </w:p>
    <w:p>
      <w:pPr>
        <w:pStyle w:val="BodyText"/>
      </w:pPr>
      <m:oMathPara>
        <m:oMathParaPr>
          <m:jc m:val="center"/>
        </m:oMathParaPr>
        <m:oMath>
          <m:r>
            <m:t>F</m:t>
          </m:r>
          <m:r>
            <m:rPr>
              <m:sty m:val="p"/>
            </m:rPr>
            <m:t>(</m:t>
          </m:r>
          <m:r>
            <m:t>Q</m:t>
          </m:r>
          <m:r>
            <m:rPr>
              <m:sty m:val="p"/>
            </m:rPr>
            <m:t>,</m:t>
          </m:r>
          <m:r>
            <m:t>o</m:t>
          </m:r>
          <m:r>
            <m:rPr>
              <m:sty m:val="p"/>
            </m:rPr>
            <m:t>)</m:t>
          </m:r>
          <m:r>
            <m:rPr>
              <m:sty m:val="p"/>
            </m:rPr>
            <m:t>≥</m:t>
          </m:r>
          <m:r>
            <m:rPr>
              <m:sty m:val="p"/>
            </m:rPr>
            <m:t>−</m:t>
          </m:r>
          <m:r>
            <m:rPr>
              <m:sty m:val="p"/>
            </m:rPr>
            <m:t>ln</m:t>
          </m:r>
          <m:r>
            <m:t>P</m:t>
          </m:r>
          <m:r>
            <m:rPr>
              <m:sty m:val="p"/>
            </m:rPr>
            <m:t>(</m:t>
          </m:r>
          <m:r>
            <m:t>o</m:t>
          </m:r>
          <m:r>
            <m:rPr>
              <m:sty m:val="p"/>
            </m:rPr>
            <m:t>)</m:t>
          </m:r>
          <m:r>
            <m:t> </m:t>
          </m:r>
          <m:r>
            <m:rPr>
              <m:sty m:val="p"/>
            </m:rPr>
            <m:t>∀</m:t>
          </m:r>
          <m:r>
            <m:t> </m:t>
          </m:r>
          <m:r>
            <m:t>Q</m:t>
          </m:r>
          <m:r>
            <m:rPr>
              <m:sty m:val="p"/>
            </m:rPr>
            <m:t>(</m:t>
          </m:r>
          <m:r>
            <m:t>s</m:t>
          </m:r>
          <m:r>
            <m:rPr>
              <m:sty m:val="p"/>
            </m:rPr>
            <m:t>)</m:t>
          </m:r>
        </m:oMath>
      </m:oMathPara>
    </w:p>
    <w:p>
      <w:pPr>
        <w:pStyle w:val="FirstParagraph"/>
      </w:pPr>
      <w:r>
        <w:t xml:space="preserve">This leads directly to the two fundamental modes of active self-organization:</w:t>
      </w:r>
    </w:p>
    <w:p>
      <w:pPr>
        <w:numPr>
          <w:ilvl w:val="0"/>
          <w:numId w:val="1004"/>
        </w:numPr>
      </w:pPr>
      <w:r>
        <w:rPr>
          <w:b/>
          <w:bCs/>
        </w:rPr>
        <w:t xml:space="preserve">Perceptual Inference (Belief Updating):</w:t>
      </w:r>
      <w:r>
        <w:br/>
      </w:r>
      <w:r>
        <w:t xml:space="preserve">By changing its internal states</w:t>
      </w:r>
      <w:r>
        <w:t xml:space="preserve"> </w:t>
      </w:r>
      <m:oMath>
        <m:r>
          <m:t>μ</m:t>
        </m:r>
      </m:oMath>
      <w:r>
        <w:t xml:space="preserve"> </w:t>
      </w:r>
      <w:r>
        <w:t xml:space="preserve">(synaptic activities and membrane potentials), the brain updates</w:t>
      </w:r>
      <w:r>
        <w:t xml:space="preserve"> </w:t>
      </w:r>
      <m:oMath>
        <m:r>
          <m:t>Q</m:t>
        </m:r>
        <m:r>
          <m:rPr>
            <m:sty m:val="p"/>
          </m:rPr>
          <m:t>(</m:t>
        </m:r>
        <m:r>
          <m:t>s</m:t>
        </m:r>
        <m:r>
          <m:rPr>
            <m:sty m:val="p"/>
          </m:rPr>
          <m:t>)</m:t>
        </m:r>
      </m:oMath>
      <w:r>
        <w:t xml:space="preserve"> </w:t>
      </w:r>
      <w:r>
        <w:t xml:space="preserve">to minimize</w:t>
      </w:r>
      <w:r>
        <w:t xml:space="preserve"> </w:t>
      </w:r>
      <m:oMath>
        <m:sSub>
          <m:e>
            <m:r>
              <m:t>D</m:t>
            </m:r>
          </m:e>
          <m:sub>
            <m:r>
              <m:rPr>
                <m:nor/>
                <m:sty m:val="p"/>
              </m:rPr>
              <m:t>KL</m:t>
            </m:r>
          </m:sub>
        </m:sSub>
        <m:d>
          <m:dPr>
            <m:begChr m:val="("/>
            <m:sepChr m:val=""/>
            <m:endChr m:val=")"/>
            <m:grow/>
          </m:dPr>
          <m:e>
            <m:r>
              <m:t>Q</m:t>
            </m:r>
            <m:r>
              <m:rPr>
                <m:sty m:val="p"/>
              </m:rPr>
              <m:t>(</m:t>
            </m:r>
            <m:r>
              <m:t>s</m:t>
            </m:r>
            <m:r>
              <m:rPr>
                <m:sty m:val="p"/>
              </m:rPr>
              <m:t>)</m:t>
            </m:r>
            <m:r>
              <m:rPr>
                <m:sty m:val="p"/>
              </m:rPr>
              <m:t>∥</m:t>
            </m:r>
            <m:r>
              <m:t>P</m:t>
            </m:r>
            <m:r>
              <m:rPr>
                <m:sty m:val="p"/>
              </m:rPr>
              <m:t>(</m:t>
            </m:r>
            <m:r>
              <m:t>s</m:t>
            </m:r>
            <m:r>
              <m:rPr>
                <m:sty m:val="p"/>
              </m:rPr>
              <m:t>∣</m:t>
            </m:r>
            <m:r>
              <m:t>o</m:t>
            </m:r>
            <m:r>
              <m:rPr>
                <m:sty m:val="p"/>
              </m:rPr>
              <m:t>)</m:t>
            </m:r>
          </m:e>
        </m:d>
      </m:oMath>
      <w:r>
        <w:t xml:space="preserve">. When this divergence approaches zero, internal beliefs become Bayes-optimal posteriors, and Free Energy reduces to true surprise:</w:t>
      </w:r>
    </w:p>
    <w:p>
      <w:pPr>
        <w:pStyle w:val="BodyText"/>
      </w:pPr>
      <m:oMathPara>
        <m:oMathParaPr>
          <m:jc m:val="center"/>
        </m:oMathParaPr>
        <m:oMath>
          <m:r>
            <m:t>F</m:t>
          </m:r>
          <m:r>
            <m:rPr>
              <m:sty m:val="p"/>
            </m:rPr>
            <m:t>→</m:t>
          </m:r>
          <m:r>
            <m:rPr>
              <m:sty m:val="p"/>
            </m:rPr>
            <m:t>−</m:t>
          </m:r>
          <m:r>
            <m:rPr>
              <m:sty m:val="p"/>
            </m:rPr>
            <m:t>ln</m:t>
          </m:r>
          <m:r>
            <m:t>P</m:t>
          </m:r>
          <m:r>
            <m:rPr>
              <m:sty m:val="p"/>
            </m:rPr>
            <m:t>(</m:t>
          </m:r>
          <m:r>
            <m:t>o</m:t>
          </m:r>
          <m:r>
            <m:rPr>
              <m:sty m:val="p"/>
            </m:rPr>
            <m:t>)</m:t>
          </m:r>
        </m:oMath>
      </m:oMathPara>
    </w:p>
    <w:p>
      <w:pPr>
        <w:numPr>
          <w:ilvl w:val="0"/>
          <w:numId w:val="1004"/>
        </w:numPr>
      </w:pPr>
      <w:r>
        <w:rPr>
          <w:b/>
          <w:bCs/>
        </w:rPr>
        <w:t xml:space="preserve">Active Inference (Action Execution):</w:t>
      </w:r>
      <w:r>
        <w:br/>
      </w:r>
      <w:r>
        <w:t xml:space="preserve">An organism cannot change past sensations, but it can act upon the world via its active states</w:t>
      </w:r>
      <w:r>
        <w:t xml:space="preserve"> </w:t>
      </w:r>
      <m:oMath>
        <m:r>
          <m:t>a</m:t>
        </m:r>
      </m:oMath>
      <w:r>
        <w:t xml:space="preserve"> </w:t>
      </w:r>
      <w:r>
        <w:t xml:space="preserve">to selectively sample sensory observations</w:t>
      </w:r>
      <w:r>
        <w:t xml:space="preserve"> </w:t>
      </w:r>
      <m:oMath>
        <m:r>
          <m:t>o</m:t>
        </m:r>
      </m:oMath>
      <w:r>
        <w:t xml:space="preserve"> </w:t>
      </w:r>
      <w:r>
        <w:t xml:space="preserve">that have high prior probability</w:t>
      </w:r>
      <w:r>
        <w:t xml:space="preserve"> </w:t>
      </w:r>
      <m:oMath>
        <m:r>
          <m:t>P</m:t>
        </m:r>
        <m:r>
          <m:rPr>
            <m:sty m:val="p"/>
          </m:rPr>
          <m:t>(</m:t>
        </m:r>
        <m:r>
          <m:t>o</m:t>
        </m:r>
        <m:r>
          <m:rPr>
            <m:sty m:val="p"/>
          </m:rPr>
          <m:t>)</m:t>
        </m:r>
      </m:oMath>
      <w:r>
        <w:t xml:space="preserve"> </w:t>
      </w:r>
      <w:r>
        <w:t xml:space="preserve">under its generative model. By executing actions that steer sensory inputs toward its homeostatic setpoints, the organism directly minimizes</w:t>
      </w:r>
      <w:r>
        <w:t xml:space="preserve"> </w:t>
      </w:r>
      <m:oMath>
        <m:r>
          <m:rPr>
            <m:sty m:val="p"/>
          </m:rPr>
          <m:t>−</m:t>
        </m:r>
        <m:r>
          <m:rPr>
            <m:sty m:val="p"/>
          </m:rPr>
          <m:t>ln</m:t>
        </m:r>
        <m:r>
          <m:t>P</m:t>
        </m:r>
        <m:r>
          <m:rPr>
            <m:sty m:val="p"/>
          </m:rPr>
          <m:t>(</m:t>
        </m:r>
        <m:r>
          <m:t>o</m:t>
        </m:r>
        <m:r>
          <m:rPr>
            <m:sty m:val="p"/>
          </m:rPr>
          <m:t>)</m:t>
        </m:r>
      </m:oMath>
      <w:r>
        <w:t xml:space="preserve">.</w:t>
      </w:r>
    </w:p>
    <w:p>
      <w:r>
        <w:pict>
          <v:rect style="width:0;height:1.5pt" o:hralign="center" o:hrstd="t" o:hr="t"/>
        </w:pict>
      </w:r>
    </w:p>
    <w:bookmarkEnd w:id="30"/>
    <w:bookmarkEnd w:id="31"/>
    <w:bookmarkStart w:id="32" w:name="X1af9cc6581d48d99c29afe30c0d57b2090a12a3"/>
    <w:p>
      <w:pPr>
        <w:pStyle w:val="Heading2"/>
      </w:pPr>
      <w:r>
        <w:t xml:space="preserve">2.3 Continuous Active Inference &amp; Generalized Coordinates of Motion</w:t>
      </w:r>
    </w:p>
    <w:p>
      <w:pPr>
        <w:pStyle w:val="FirstParagraph"/>
      </w:pPr>
      <w:r>
        <w:t xml:space="preserve">In physical reality, sensory input arrives as a continuous stream of continuous variables (sound waves, electromagnetic photons, joint angles). In continuous-time formulation, the brain tracks hidden states using</w:t>
      </w:r>
      <w:r>
        <w:t xml:space="preserve"> </w:t>
      </w:r>
      <w:r>
        <w:rPr>
          <w:b/>
          <w:bCs/>
        </w:rPr>
        <w:t xml:space="preserve">Generalized Coordinates of Motion</w:t>
      </w:r>
      <w:r>
        <w:t xml:space="preserve">:</w:t>
      </w:r>
    </w:p>
    <w:p>
      <w:pPr>
        <w:pStyle w:val="BodyText"/>
      </w:pPr>
      <m:oMathPara>
        <m:oMathParaPr>
          <m:jc m:val="center"/>
        </m:oMathParaPr>
        <m:oMath>
          <m:acc>
            <m:accPr>
              <m:chr m:val="̃"/>
            </m:accPr>
            <m:e>
              <m:r>
                <m:t>s</m:t>
              </m:r>
            </m:e>
          </m:acc>
          <m:r>
            <m:rPr>
              <m:sty m:val="p"/>
            </m:rPr>
            <m:t>=</m:t>
          </m:r>
          <m:r>
            <m:rPr>
              <m:sty m:val="p"/>
            </m:rPr>
            <m:t>(</m:t>
          </m:r>
          <m:r>
            <m:t>s</m:t>
          </m:r>
          <m:r>
            <m:rPr>
              <m:sty m:val="p"/>
            </m:rPr>
            <m:t>,</m:t>
          </m:r>
          <m:sSup>
            <m:e>
              <m:r>
                <m:t>s</m:t>
              </m:r>
            </m:e>
            <m:sup>
              <m:r>
                <m:rPr>
                  <m:sty m:val="p"/>
                </m:rPr>
                <m:t>′</m:t>
              </m:r>
            </m:sup>
          </m:sSup>
          <m:r>
            <m:rPr>
              <m:sty m:val="p"/>
            </m:rPr>
            <m:t>,</m:t>
          </m:r>
          <m:sSup>
            <m:e>
              <m:r>
                <m:t>s</m:t>
              </m:r>
            </m:e>
            <m:sup>
              <m:r>
                <m:rPr>
                  <m:sty m:val="p"/>
                </m:rPr>
                <m:t>″</m:t>
              </m:r>
            </m:sup>
          </m:sSup>
          <m:r>
            <m:rPr>
              <m:sty m:val="p"/>
            </m:rPr>
            <m:t>,</m:t>
          </m:r>
          <m:sSup>
            <m:e>
              <m:r>
                <m:t>s</m:t>
              </m:r>
            </m:e>
            <m:sup>
              <m:r>
                <m:rPr>
                  <m:sty m:val="p"/>
                </m:rPr>
                <m:t>‴</m:t>
              </m:r>
            </m:sup>
          </m:sSup>
          <m:r>
            <m:rPr>
              <m:sty m:val="p"/>
            </m:rPr>
            <m:t>,</m:t>
          </m:r>
          <m:r>
            <m:rPr>
              <m:sty m:val="p"/>
            </m:rPr>
            <m:t>…</m:t>
          </m:r>
          <m:sSup>
            <m:e>
              <m:r>
                <m:rPr>
                  <m:sty m:val="p"/>
                </m:rPr>
                <m:t>)</m:t>
              </m:r>
            </m:e>
            <m:sup>
              <m:r>
                <m:rPr>
                  <m:sty m:val="p"/>
                </m:rPr>
                <m:t>⊤</m:t>
              </m:r>
            </m:sup>
          </m:sSup>
          <m:r>
            <m:rPr>
              <m:sty m:val="p"/>
            </m:rPr>
            <m:t>=</m:t>
          </m:r>
          <m:r>
            <m:rPr>
              <m:sty m:val="p"/>
            </m:rPr>
            <m:t>(</m:t>
          </m:r>
          <m:r>
            <m:rPr>
              <m:nor/>
              <m:sty m:val="p"/>
            </m:rPr>
            <m:t>Position</m:t>
          </m:r>
          <m:r>
            <m:rPr>
              <m:sty m:val="p"/>
            </m:rPr>
            <m:t>,</m:t>
          </m:r>
          <m:r>
            <m:rPr>
              <m:nor/>
              <m:sty m:val="p"/>
            </m:rPr>
            <m:t>Velocity</m:t>
          </m:r>
          <m:r>
            <m:rPr>
              <m:sty m:val="p"/>
            </m:rPr>
            <m:t>,</m:t>
          </m:r>
          <m:r>
            <m:rPr>
              <m:nor/>
              <m:sty m:val="p"/>
            </m:rPr>
            <m:t>Acceleration</m:t>
          </m:r>
          <m:r>
            <m:rPr>
              <m:sty m:val="p"/>
            </m:rPr>
            <m:t>,</m:t>
          </m:r>
          <m:r>
            <m:rPr>
              <m:nor/>
              <m:sty m:val="p"/>
            </m:rPr>
            <m:t>Jerk</m:t>
          </m:r>
          <m:r>
            <m:rPr>
              <m:sty m:val="p"/>
            </m:rPr>
            <m:t>,</m:t>
          </m:r>
          <m:r>
            <m:rPr>
              <m:sty m:val="p"/>
            </m:rPr>
            <m:t>…</m:t>
          </m:r>
          <m:sSup>
            <m:e>
              <m:r>
                <m:rPr>
                  <m:sty m:val="p"/>
                </m:rPr>
                <m:t>)</m:t>
              </m:r>
            </m:e>
            <m:sup>
              <m:r>
                <m:rPr>
                  <m:sty m:val="p"/>
                </m:rPr>
                <m:t>⊤</m:t>
              </m:r>
            </m:sup>
          </m:sSup>
        </m:oMath>
      </m:oMathPara>
    </w:p>
    <w:p>
      <w:pPr>
        <w:pStyle w:val="FirstParagraph"/>
      </w:pPr>
      <w:r>
        <w:t xml:space="preserve">The internal neural dynamics</w:t>
      </w:r>
      <w:r>
        <w:t xml:space="preserve"> </w:t>
      </w:r>
      <m:oMath>
        <m:acc>
          <m:accPr>
            <m:chr m:val="̃"/>
          </m:accPr>
          <m:e>
            <m:r>
              <m:t>μ</m:t>
            </m:r>
          </m:e>
        </m:acc>
      </m:oMath>
      <w:r>
        <w:t xml:space="preserve"> </w:t>
      </w:r>
      <w:r>
        <w:t xml:space="preserve">evolve via gradient descent on Free Energy corrected for the passage of time:</w:t>
      </w:r>
    </w:p>
    <w:p>
      <w:pPr>
        <w:pStyle w:val="BodyText"/>
      </w:pPr>
      <m:oMathPara>
        <m:oMathParaPr>
          <m:jc m:val="center"/>
        </m:oMathParaPr>
        <m:oMath>
          <m:acc>
            <m:accPr>
              <m:chr m:val="̇"/>
            </m:accPr>
            <m:e>
              <m:acc>
                <m:accPr>
                  <m:chr m:val="̃"/>
                </m:accPr>
                <m:e>
                  <m:r>
                    <m:t>μ</m:t>
                  </m:r>
                </m:e>
              </m:acc>
            </m:e>
          </m:acc>
          <m:r>
            <m:rPr>
              <m:sty m:val="p"/>
            </m:rPr>
            <m:t>=</m:t>
          </m:r>
          <m:r>
            <m:rPr>
              <m:scr m:val="script"/>
              <m:sty m:val="p"/>
            </m:rPr>
            <m:t>D</m:t>
          </m:r>
          <m:acc>
            <m:accPr>
              <m:chr m:val="̃"/>
            </m:accPr>
            <m:e>
              <m:r>
                <m:t>μ</m:t>
              </m:r>
            </m:e>
          </m:acc>
          <m:r>
            <m:rPr>
              <m:sty m:val="p"/>
            </m:rPr>
            <m:t>−</m:t>
          </m:r>
          <m:sSub>
            <m:e>
              <m:r>
                <m:rPr>
                  <m:sty m:val="p"/>
                </m:rPr>
                <m:t>∇</m:t>
              </m:r>
            </m:e>
            <m:sub>
              <m:acc>
                <m:accPr>
                  <m:chr m:val="̃"/>
                </m:accPr>
                <m:e>
                  <m:r>
                    <m:t>μ</m:t>
                  </m:r>
                </m:e>
              </m:acc>
            </m:sub>
          </m:sSub>
          <m:r>
            <m:t>F</m:t>
          </m:r>
          <m:r>
            <m:rPr>
              <m:sty m:val="p"/>
            </m:rPr>
            <m:t>(</m:t>
          </m:r>
          <m:acc>
            <m:accPr>
              <m:chr m:val="̃"/>
            </m:accPr>
            <m:e>
              <m:r>
                <m:t>μ</m:t>
              </m:r>
            </m:e>
          </m:acc>
          <m:r>
            <m:rPr>
              <m:sty m:val="p"/>
            </m:rPr>
            <m:t>,</m:t>
          </m:r>
          <m:acc>
            <m:accPr>
              <m:chr m:val="̃"/>
            </m:accPr>
            <m:e>
              <m:r>
                <m:t>o</m:t>
              </m:r>
            </m:e>
          </m:acc>
          <m:r>
            <m:rPr>
              <m:sty m:val="p"/>
            </m:rPr>
            <m:t>)</m:t>
          </m:r>
        </m:oMath>
      </m:oMathPara>
    </w:p>
    <w:p>
      <w:pPr>
        <w:pStyle w:val="FirstParagraph"/>
      </w:pPr>
      <w:r>
        <w:t xml:space="preserve">Where</w:t>
      </w:r>
      <w:r>
        <w:t xml:space="preserve"> </w:t>
      </w:r>
      <m:oMath>
        <m:r>
          <m:rPr>
            <m:scr m:val="script"/>
            <m:sty m:val="p"/>
          </m:rPr>
          <m:t>D</m:t>
        </m:r>
      </m:oMath>
      <w:r>
        <w:t xml:space="preserve"> </w:t>
      </w:r>
      <w:r>
        <w:t xml:space="preserve">is the derivative shift operator (</w:t>
      </w:r>
      <m:oMath>
        <m:r>
          <m:rPr>
            <m:scr m:val="script"/>
            <m:sty m:val="p"/>
          </m:rPr>
          <m:t>D</m:t>
        </m:r>
        <m:acc>
          <m:accPr>
            <m:chr m:val="̃"/>
          </m:accPr>
          <m:e>
            <m:r>
              <m:t>μ</m:t>
            </m:r>
          </m:e>
        </m:acc>
        <m:r>
          <m:rPr>
            <m:sty m:val="p"/>
          </m:rPr>
          <m:t>=</m:t>
        </m:r>
        <m:r>
          <m:rPr>
            <m:sty m:val="p"/>
          </m:rPr>
          <m:t>(</m:t>
        </m:r>
        <m:sSup>
          <m:e>
            <m:r>
              <m:t>μ</m:t>
            </m:r>
          </m:e>
          <m:sup>
            <m:r>
              <m:rPr>
                <m:sty m:val="p"/>
              </m:rPr>
              <m:t>′</m:t>
            </m:r>
          </m:sup>
        </m:sSup>
        <m:r>
          <m:rPr>
            <m:sty m:val="p"/>
          </m:rPr>
          <m:t>,</m:t>
        </m:r>
        <m:sSup>
          <m:e>
            <m:r>
              <m:t>μ</m:t>
            </m:r>
          </m:e>
          <m:sup>
            <m:r>
              <m:rPr>
                <m:sty m:val="p"/>
              </m:rPr>
              <m:t>″</m:t>
            </m:r>
          </m:sup>
        </m:sSup>
        <m:r>
          <m:rPr>
            <m:sty m:val="p"/>
          </m:rPr>
          <m:t>,</m:t>
        </m:r>
        <m:sSup>
          <m:e>
            <m:r>
              <m:t>μ</m:t>
            </m:r>
          </m:e>
          <m:sup>
            <m:r>
              <m:rPr>
                <m:sty m:val="p"/>
              </m:rPr>
              <m:t>‴</m:t>
            </m:r>
          </m:sup>
        </m:sSup>
        <m:r>
          <m:rPr>
            <m:sty m:val="p"/>
          </m:rPr>
          <m:t>,</m:t>
        </m:r>
        <m:r>
          <m:rPr>
            <m:sty m:val="p"/>
          </m:rPr>
          <m:t>…</m:t>
        </m:r>
        <m:r>
          <m:rPr>
            <m:sty m:val="p"/>
          </m:rPr>
          <m:t>)</m:t>
        </m:r>
      </m:oMath>
      <w:r>
        <w:t xml:space="preserve">). This ensures that the brain is not merely predicting static values, but</w:t>
      </w:r>
      <w:r>
        <w:t xml:space="preserve"> </w:t>
      </w:r>
      <w:r>
        <w:rPr>
          <w:b/>
          <w:bCs/>
        </w:rPr>
        <w:t xml:space="preserve">actively tracking dynamic trajectories in real time</w:t>
      </w:r>
      <w:r>
        <w:t xml:space="preserve">.</w:t>
      </w:r>
    </w:p>
    <w:p>
      <w:r>
        <w:pict>
          <v:rect style="width:0;height:1.5pt" o:hralign="center" o:hrstd="t" o:hr="t"/>
        </w:pict>
      </w:r>
    </w:p>
    <w:bookmarkEnd w:id="32"/>
    <w:bookmarkStart w:id="33" w:name="Xe71cca7d96b55107ba195b6eaae29f43b161497"/>
    <w:p>
      <w:pPr>
        <w:pStyle w:val="Heading2"/>
      </w:pPr>
      <w:r>
        <w:t xml:space="preserve">2.4 The Nonequilibrium Steady State (NESS) and Solenoidal Flows</w:t>
      </w:r>
    </w:p>
    <w:p>
      <w:pPr>
        <w:pStyle w:val="FirstParagraph"/>
      </w:pPr>
      <w:r>
        <w:t xml:space="preserve">In physical space, the temporal evolution of the alter’s complete state vector</w:t>
      </w:r>
      <w:r>
        <w:t xml:space="preserve"> </w:t>
      </w:r>
      <m:oMath>
        <m:r>
          <m:t>x</m:t>
        </m:r>
        <m:r>
          <m:rPr>
            <m:sty m:val="p"/>
          </m:rPr>
          <m:t>=</m:t>
        </m:r>
        <m:r>
          <m:rPr>
            <m:sty m:val="p"/>
          </m:rPr>
          <m:t>(</m:t>
        </m:r>
        <m:r>
          <m:t>η</m:t>
        </m:r>
        <m:r>
          <m:rPr>
            <m:sty m:val="p"/>
          </m:rPr>
          <m:t>,</m:t>
        </m:r>
        <m:r>
          <m:t>s</m:t>
        </m:r>
        <m:r>
          <m:rPr>
            <m:sty m:val="p"/>
          </m:rPr>
          <m:t>,</m:t>
        </m:r>
        <m:r>
          <m:t>a</m:t>
        </m:r>
        <m:r>
          <m:rPr>
            <m:sty m:val="p"/>
          </m:rPr>
          <m:t>,</m:t>
        </m:r>
        <m:r>
          <m:t>μ</m:t>
        </m:r>
        <m:r>
          <m:rPr>
            <m:sty m:val="p"/>
          </m:rPr>
          <m:t>)</m:t>
        </m:r>
      </m:oMath>
      <w:r>
        <w:t xml:space="preserve"> </w:t>
      </w:r>
      <w:r>
        <w:t xml:space="preserve">is described by the Langevin stochastic differential equation:</w:t>
      </w:r>
    </w:p>
    <w:p>
      <w:pPr>
        <w:pStyle w:val="BodyText"/>
      </w:pPr>
      <m:oMathPara>
        <m:oMathParaPr>
          <m:jc m:val="center"/>
        </m:oMathParaPr>
        <m:oMath>
          <m:acc>
            <m:accPr>
              <m:chr m:val="̇"/>
            </m:accPr>
            <m:e>
              <m:r>
                <m:t>x</m:t>
              </m:r>
            </m:e>
          </m:acc>
          <m:r>
            <m:rPr>
              <m:sty m:val="p"/>
            </m:rPr>
            <m:t>(</m:t>
          </m:r>
          <m:r>
            <m:t>t</m:t>
          </m:r>
          <m:r>
            <m:rPr>
              <m:sty m:val="p"/>
            </m:rPr>
            <m:t>)</m:t>
          </m:r>
          <m:r>
            <m:rPr>
              <m:sty m:val="p"/>
            </m:rPr>
            <m:t>=</m:t>
          </m:r>
          <m:r>
            <m:t>f</m:t>
          </m:r>
          <m:r>
            <m:rPr>
              <m:sty m:val="p"/>
            </m:rPr>
            <m:t>(</m:t>
          </m:r>
          <m:r>
            <m:t>x</m:t>
          </m:r>
          <m:r>
            <m:rPr>
              <m:sty m:val="p"/>
            </m:rPr>
            <m:t>)</m:t>
          </m:r>
          <m:r>
            <m:rPr>
              <m:sty m:val="p"/>
            </m:rPr>
            <m:t>+</m:t>
          </m:r>
          <m:r>
            <m:t>ω</m:t>
          </m:r>
          <m:r>
            <m:rPr>
              <m:sty m:val="p"/>
            </m:rPr>
            <m:t>(</m:t>
          </m:r>
          <m:r>
            <m:t>t</m:t>
          </m:r>
          <m:r>
            <m:rPr>
              <m:sty m:val="p"/>
            </m:rPr>
            <m:t>)</m:t>
          </m:r>
        </m:oMath>
      </m:oMathPara>
    </w:p>
    <w:p>
      <w:pPr>
        <w:pStyle w:val="FirstParagraph"/>
      </w:pPr>
      <w:r>
        <w:t xml:space="preserve">Where</w:t>
      </w:r>
      <w:r>
        <w:t xml:space="preserve"> </w:t>
      </w:r>
      <m:oMath>
        <m:r>
          <m:t>f</m:t>
        </m:r>
        <m:r>
          <m:rPr>
            <m:sty m:val="p"/>
          </m:rPr>
          <m:t>(</m:t>
        </m:r>
        <m:r>
          <m:t>x</m:t>
        </m:r>
        <m:r>
          <m:rPr>
            <m:sty m:val="p"/>
          </m:rPr>
          <m:t>)</m:t>
        </m:r>
      </m:oMath>
      <w:r>
        <w:t xml:space="preserve"> </w:t>
      </w:r>
      <w:r>
        <w:t xml:space="preserve">is the drift vector field and</w:t>
      </w:r>
      <w:r>
        <w:t xml:space="preserve"> </w:t>
      </w:r>
      <m:oMath>
        <m:r>
          <m:t>ω</m:t>
        </m:r>
        <m:r>
          <m:rPr>
            <m:sty m:val="p"/>
          </m:rPr>
          <m:t>(</m:t>
        </m:r>
        <m:r>
          <m:t>t</m:t>
        </m:r>
        <m:r>
          <m:rPr>
            <m:sty m:val="p"/>
          </m:rPr>
          <m:t>)</m:t>
        </m:r>
      </m:oMath>
      <w:r>
        <w:t xml:space="preserve"> </w:t>
      </w:r>
      <w:r>
        <w:t xml:space="preserve">is standard Gaussian fluctuation with covariance matrix</w:t>
      </w:r>
      <w:r>
        <w:t xml:space="preserve"> </w:t>
      </w:r>
      <m:oMath>
        <m:r>
          <m:t>2</m:t>
        </m:r>
        <m:r>
          <m:rPr>
            <m:sty m:val="p"/>
          </m:rPr>
          <m:t>Γ</m:t>
        </m:r>
      </m:oMath>
      <w:r>
        <w:t xml:space="preserve">.</w:t>
      </w:r>
    </w:p>
    <w:p>
      <w:pPr>
        <w:pStyle w:val="BodyText"/>
      </w:pPr>
      <w:r>
        <w:t xml:space="preserve">According to the</w:t>
      </w:r>
      <w:r>
        <w:t xml:space="preserve"> </w:t>
      </w:r>
      <w:r>
        <w:rPr>
          <w:b/>
          <w:bCs/>
        </w:rPr>
        <w:t xml:space="preserve">Helmholtz Decomposition Theorem</w:t>
      </w:r>
      <w:r>
        <w:t xml:space="preserve">, under a Nonequilibrium Steady State (NESS) density</w:t>
      </w:r>
      <w:r>
        <w:t xml:space="preserve"> </w:t>
      </w:r>
      <m:oMath>
        <m:r>
          <m:t>p</m:t>
        </m:r>
        <m:r>
          <m:rPr>
            <m:sty m:val="p"/>
          </m:rPr>
          <m:t>(</m:t>
        </m:r>
        <m:r>
          <m:t>x</m:t>
        </m:r>
        <m:r>
          <m:rPr>
            <m:sty m:val="p"/>
          </m:rPr>
          <m:t>)</m:t>
        </m:r>
      </m:oMath>
      <w:r>
        <w:t xml:space="preserve">, the deterministic flow</w:t>
      </w:r>
      <w:r>
        <w:t xml:space="preserve"> </w:t>
      </w:r>
      <m:oMath>
        <m:r>
          <m:t>f</m:t>
        </m:r>
        <m:r>
          <m:rPr>
            <m:sty m:val="p"/>
          </m:rPr>
          <m:t>(</m:t>
        </m:r>
        <m:r>
          <m:t>x</m:t>
        </m:r>
        <m:r>
          <m:rPr>
            <m:sty m:val="p"/>
          </m:rPr>
          <m:t>)</m:t>
        </m:r>
      </m:oMath>
      <w:r>
        <w:t xml:space="preserve"> </w:t>
      </w:r>
      <w:r>
        <w:t xml:space="preserve">decomposes into two orthogonal components:</w:t>
      </w:r>
    </w:p>
    <w:p>
      <w:pPr>
        <w:pStyle w:val="BodyText"/>
      </w:pPr>
      <m:oMathPara>
        <m:oMathParaPr>
          <m:jc m:val="center"/>
        </m:oMathParaPr>
        <m:oMath>
          <m:r>
            <m:t>f</m:t>
          </m:r>
          <m:r>
            <m:rPr>
              <m:sty m:val="p"/>
            </m:rPr>
            <m:t>(</m:t>
          </m:r>
          <m:r>
            <m:t>x</m:t>
          </m:r>
          <m:r>
            <m:rPr>
              <m:sty m:val="p"/>
            </m:rPr>
            <m:t>)</m:t>
          </m:r>
          <m:r>
            <m:rPr>
              <m:sty m:val="p"/>
            </m:rPr>
            <m:t>=</m:t>
          </m:r>
          <m:limLow>
            <m:e>
              <m:limLow>
                <m:e>
                  <m:r>
                    <m:rPr>
                      <m:sty m:val="p"/>
                    </m:rPr>
                    <m:t>−</m:t>
                  </m:r>
                  <m:r>
                    <m:rPr>
                      <m:sty m:val="p"/>
                    </m:rPr>
                    <m:t>Γ</m:t>
                  </m:r>
                  <m:r>
                    <m:rPr>
                      <m:sty m:val="p"/>
                    </m:rPr>
                    <m:t>∇</m:t>
                  </m:r>
                  <m:r>
                    <m:rPr>
                      <m:sty m:val="p"/>
                    </m:rPr>
                    <m:t>ln</m:t>
                  </m:r>
                  <m:r>
                    <m:t>p</m:t>
                  </m:r>
                  <m:r>
                    <m:rPr>
                      <m:sty m:val="p"/>
                    </m:rPr>
                    <m:t>(</m:t>
                  </m:r>
                  <m:r>
                    <m:t>x</m:t>
                  </m:r>
                  <m:r>
                    <m:rPr>
                      <m:sty m:val="p"/>
                    </m:rPr>
                    <m:t>)</m:t>
                  </m:r>
                </m:e>
                <m:lim>
                  <m:r>
                    <m:rPr>
                      <m:sty m:val="p"/>
                    </m:rPr>
                    <m:t>⏟</m:t>
                  </m:r>
                </m:lim>
              </m:limLow>
            </m:e>
            <m:lim>
              <m:r>
                <m:rPr>
                  <m:nor/>
                  <m:sty m:val="p"/>
                </m:rPr>
                <m:t>1. Irreversible Dissipative Flow</m:t>
              </m:r>
            </m:lim>
          </m:limLow>
          <m:r>
            <m:rPr>
              <m:sty m:val="p"/>
            </m:rPr>
            <m:t>+</m:t>
          </m:r>
          <m:limLow>
            <m:e>
              <m:limLow>
                <m:e>
                  <m:r>
                    <m:t>Q</m:t>
                  </m:r>
                  <m:r>
                    <m:rPr>
                      <m:sty m:val="p"/>
                    </m:rPr>
                    <m:t>∇</m:t>
                  </m:r>
                  <m:r>
                    <m:rPr>
                      <m:sty m:val="p"/>
                    </m:rPr>
                    <m:t>ln</m:t>
                  </m:r>
                  <m:r>
                    <m:t>p</m:t>
                  </m:r>
                  <m:r>
                    <m:rPr>
                      <m:sty m:val="p"/>
                    </m:rPr>
                    <m:t>(</m:t>
                  </m:r>
                  <m:r>
                    <m:t>x</m:t>
                  </m:r>
                  <m:r>
                    <m:rPr>
                      <m:sty m:val="p"/>
                    </m:rPr>
                    <m:t>)</m:t>
                  </m:r>
                </m:e>
                <m:lim>
                  <m:r>
                    <m:rPr>
                      <m:sty m:val="p"/>
                    </m:rPr>
                    <m:t>⏟</m:t>
                  </m:r>
                </m:lim>
              </m:limLow>
            </m:e>
            <m:lim>
              <m:r>
                <m:rPr>
                  <m:nor/>
                  <m:sty m:val="p"/>
                </m:rPr>
                <m:t>2. Reversible Solenoidal Flow</m:t>
              </m:r>
            </m:lim>
          </m:limLow>
        </m:oMath>
      </m:oMathPara>
    </w:p>
    <w:p>
      <w:pPr>
        <w:pStyle w:val="FirstParagraph"/>
      </w:pPr>
      <w:r>
        <w:t xml:space="preserve">Where:</w:t>
      </w:r>
      <w:r>
        <w:t xml:space="preserve"> </w:t>
      </w:r>
      <w:r>
        <w:t xml:space="preserve">*</w:t>
      </w:r>
      <w:r>
        <w:t xml:space="preserve"> </w:t>
      </w:r>
      <w:r>
        <w:rPr>
          <w:b/>
          <w:bCs/>
        </w:rPr>
        <w:t xml:space="preserve">Dissipative Gradient Flow (</w:t>
      </w:r>
      <m:oMath>
        <m:r>
          <m:rPr>
            <m:sty m:val="p"/>
          </m:rPr>
          <m:t>−</m:t>
        </m:r>
        <m:r>
          <m:rPr>
            <m:sty m:val="p"/>
          </m:rPr>
          <m:t>Γ</m:t>
        </m:r>
        <m:r>
          <m:rPr>
            <m:sty m:val="p"/>
          </m:rPr>
          <m:t>∇</m:t>
        </m:r>
        <m:r>
          <m:rPr>
            <m:sty m:val="p"/>
          </m:rPr>
          <m:t>ln</m:t>
        </m:r>
        <m:r>
          <m:t>p</m:t>
        </m:r>
        <m:r>
          <m:rPr>
            <m:sty m:val="p"/>
          </m:rPr>
          <m:t>(</m:t>
        </m:r>
        <m:r>
          <m:t>x</m:t>
        </m:r>
        <m:r>
          <m:rPr>
            <m:sty m:val="p"/>
          </m:rPr>
          <m:t>)</m:t>
        </m:r>
      </m:oMath>
      <w:r>
        <w:rPr>
          <w:b/>
          <w:bCs/>
        </w:rPr>
        <w:t xml:space="preserve">):</w:t>
      </w:r>
      <w:r>
        <w:t xml:space="preserve"> </w:t>
      </w:r>
      <w:r>
        <w:t xml:space="preserve">Drives the system directly toward regions of high probability density (the homeostatic attractor manifold</w:t>
      </w:r>
      <w:r>
        <w:t xml:space="preserve"> </w:t>
      </w:r>
      <m:oMath>
        <m:r>
          <m:rPr>
            <m:scr m:val="script"/>
            <m:sty m:val="p"/>
          </m:rPr>
          <m:t>A</m:t>
        </m:r>
      </m:oMath>
      <w:r>
        <w:t xml:space="preserve">).</w:t>
      </w:r>
      <w:r>
        <w:t xml:space="preserve"> </w:t>
      </w:r>
      <w:r>
        <w:t xml:space="preserve">*</w:t>
      </w:r>
      <w:r>
        <w:t xml:space="preserve"> </w:t>
      </w:r>
      <w:r>
        <w:rPr>
          <w:b/>
          <w:bCs/>
        </w:rPr>
        <w:t xml:space="preserve">Conservative Solenoidal Flow (</w:t>
      </w:r>
      <m:oMath>
        <m:r>
          <m:t>Q</m:t>
        </m:r>
        <m:r>
          <m:rPr>
            <m:sty m:val="p"/>
          </m:rPr>
          <m:t>∇</m:t>
        </m:r>
        <m:r>
          <m:rPr>
            <m:sty m:val="p"/>
          </m:rPr>
          <m:t>ln</m:t>
        </m:r>
        <m:r>
          <m:t>p</m:t>
        </m:r>
        <m:r>
          <m:rPr>
            <m:sty m:val="p"/>
          </m:rPr>
          <m:t>(</m:t>
        </m:r>
        <m:r>
          <m:t>x</m:t>
        </m:r>
        <m:r>
          <m:rPr>
            <m:sty m:val="p"/>
          </m:rPr>
          <m:t>)</m:t>
        </m:r>
      </m:oMath>
      <w:r>
        <w:rPr>
          <w:b/>
          <w:bCs/>
        </w:rPr>
        <w:t xml:space="preserve">):</w:t>
      </w:r>
      <w:r>
        <w:t xml:space="preserve"> </w:t>
      </w:r>
      <w:r>
        <w:t xml:space="preserve">Circulates along the iso-probability contours of the attractor without altering probability density (</w:t>
      </w:r>
      <m:oMath>
        <m:r>
          <m:rPr>
            <m:sty m:val="p"/>
          </m:rPr>
          <m:t>∇</m:t>
        </m:r>
        <m:r>
          <m:rPr>
            <m:sty m:val="p"/>
          </m:rPr>
          <m:t>⋅</m:t>
        </m:r>
        <m:r>
          <m:rPr>
            <m:sty m:val="p"/>
          </m:rPr>
          <m:t>(</m:t>
        </m:r>
        <m:r>
          <m:t>Q</m:t>
        </m:r>
        <m:r>
          <m:rPr>
            <m:sty m:val="p"/>
          </m:rPr>
          <m:t>∇</m:t>
        </m:r>
        <m:r>
          <m:rPr>
            <m:sty m:val="p"/>
          </m:rPr>
          <m:t>ln</m:t>
        </m:r>
        <m:r>
          <m:t>p</m:t>
        </m:r>
        <m:r>
          <m:rPr>
            <m:sty m:val="p"/>
          </m:rPr>
          <m:t>(</m:t>
        </m:r>
        <m:r>
          <m:t>x</m:t>
        </m:r>
        <m:r>
          <m:rPr>
            <m:sty m:val="p"/>
          </m:rPr>
          <m:t>)</m:t>
        </m:r>
        <m:r>
          <m:rPr>
            <m:sty m:val="p"/>
          </m:rPr>
          <m:t>)</m:t>
        </m:r>
        <m:r>
          <m:rPr>
            <m:sty m:val="p"/>
          </m:rPr>
          <m:t>=</m:t>
        </m:r>
        <m:r>
          <m:t>0</m:t>
        </m:r>
      </m:oMath>
      <w:r>
        <w:t xml:space="preserve">).</w:t>
      </w:r>
    </w:p>
    <w:p>
      <w:pPr>
        <w:pStyle w:val="SourceCode"/>
      </w:pPr>
      <w:r>
        <w:rPr>
          <w:rStyle w:val="VerbatimChar"/>
        </w:rPr>
        <w:t xml:space="preserve">flowchart LR</w:t>
      </w:r>
      <w:r>
        <w:br/>
      </w:r>
      <w:r>
        <w:rPr>
          <w:rStyle w:val="VerbatimChar"/>
        </w:rPr>
        <w:t xml:space="preserve">    subgraph NESS_FLOWS["&lt;b&gt;Nonequilibrium Steady-State (NESS) Flows&lt;/b&gt;"]</w:t>
      </w:r>
      <w:r>
        <w:br/>
      </w:r>
      <w:r>
        <w:rPr>
          <w:rStyle w:val="VerbatimChar"/>
        </w:rPr>
        <w:t xml:space="preserve">        direction TB</w:t>
      </w:r>
      <w:r>
        <w:br/>
      </w:r>
      <w:r>
        <w:rPr>
          <w:rStyle w:val="VerbatimChar"/>
        </w:rPr>
        <w:t xml:space="preserve">        GRAD["&lt;b&gt;1. Dissipative Gradient Flow (-Γ ∇ ln p)&lt;/b&gt;&lt;br&gt;Steers deviations back toward homeostatic attractors"]</w:t>
      </w:r>
      <w:r>
        <w:br/>
      </w:r>
      <w:r>
        <w:rPr>
          <w:rStyle w:val="VerbatimChar"/>
        </w:rPr>
        <w:t xml:space="preserve">        SOL["&lt;b&gt;2. Solenoidal Flow (Q ∇ ln p)&lt;/b&gt;&lt;br&gt;Drives biological cycles: Circadian rhythms, heartbeat, neural oscillations"]</w:t>
      </w:r>
      <w:r>
        <w:br/>
      </w:r>
      <w:r>
        <w:rPr>
          <w:rStyle w:val="VerbatimChar"/>
        </w:rPr>
        <w:t xml:space="preserve">    end</w:t>
      </w:r>
      <w:r>
        <w:br/>
      </w:r>
      <w:r>
        <w:rPr>
          <w:rStyle w:val="VerbatimChar"/>
        </w:rPr>
        <w:t xml:space="preserve">    </w:t>
      </w:r>
      <w:r>
        <w:br/>
      </w:r>
      <w:r>
        <w:rPr>
          <w:rStyle w:val="VerbatimChar"/>
        </w:rPr>
        <w:t xml:space="preserve">    GRAD &lt;===&gt; SOL</w:t>
      </w:r>
    </w:p>
    <w:p>
      <w:pPr>
        <w:pStyle w:val="FirstParagraph"/>
      </w:pPr>
      <w:r>
        <w:t xml:space="preserve">In biological organisms, solenoidal flows are precisely the autonomous biological cycles that sustain life: circadian rhythms, respiratory cycles, cardiac pacing, and cortical brain waves (theta-gamma phase-amplitude coupling).</w:t>
      </w:r>
    </w:p>
    <w:p>
      <w:r>
        <w:pict>
          <v:rect style="width:0;height:1.5pt" o:hralign="center" o:hrstd="t" o:hr="t"/>
        </w:pict>
      </w:r>
    </w:p>
    <w:bookmarkEnd w:id="33"/>
    <w:bookmarkStart w:id="38" w:name="X1e9a29929f5e63ae894bd1f953c305b223af4d4"/>
    <w:p>
      <w:pPr>
        <w:pStyle w:val="Heading2"/>
      </w:pPr>
      <w:r>
        <w:t xml:space="preserve">2.5 The Discrete Generative Model: POMDP Tensor Architecture</w:t>
      </w:r>
    </w:p>
    <w:p>
      <w:pPr>
        <w:pStyle w:val="FirstParagraph"/>
      </w:pPr>
      <w:r>
        <w:t xml:space="preserve">In cognitive neuroscience and artificial intelligence, the generative model of a living agent is formulated as a discrete-time</w:t>
      </w:r>
      <w:r>
        <w:t xml:space="preserve"> </w:t>
      </w:r>
      <w:r>
        <w:rPr>
          <w:b/>
          <w:bCs/>
        </w:rPr>
        <w:t xml:space="preserve">Partially Observable Markov Decision Process (POMDP)</w:t>
      </w:r>
      <w:r>
        <w:t xml:space="preserve">. The model is fully defined by four fundamental tensor structures:</w:t>
      </w:r>
    </w:p>
    <w:p>
      <w:pPr>
        <w:pStyle w:val="BodyText"/>
      </w:pPr>
      <m:oMathPara>
        <m:oMathParaPr>
          <m:jc m:val="center"/>
        </m:oMathParaPr>
        <m:oMath>
          <m:r>
            <m:rPr>
              <m:scr m:val="script"/>
              <m:sty m:val="p"/>
            </m:rPr>
            <m:t>M</m:t>
          </m:r>
          <m:r>
            <m:rPr>
              <m:sty m:val="p"/>
            </m:rPr>
            <m:t>=</m:t>
          </m:r>
          <m:d>
            <m:dPr>
              <m:begChr m:val="{"/>
              <m:sepChr m:val=""/>
              <m:endChr m:val="}"/>
              <m:grow/>
            </m:dPr>
            <m:e>
              <m:r>
                <m:t>A</m:t>
              </m:r>
              <m:r>
                <m:rPr>
                  <m:sty m:val="p"/>
                </m:rPr>
                <m:t>,</m:t>
              </m:r>
              <m:r>
                <m:t>B</m:t>
              </m:r>
              <m:r>
                <m:rPr>
                  <m:sty m:val="p"/>
                </m:rPr>
                <m:t>,</m:t>
              </m:r>
              <m:r>
                <m:t>C</m:t>
              </m:r>
              <m:r>
                <m:rPr>
                  <m:sty m:val="p"/>
                </m:rPr>
                <m:t>,</m:t>
              </m:r>
              <m:r>
                <m:t>D</m:t>
              </m:r>
            </m:e>
          </m:d>
        </m:oMath>
      </m:oMathPara>
    </w:p>
    <w:p>
      <w:pPr>
        <w:pStyle w:val="SourceCode"/>
      </w:pPr>
      <w:r>
        <w:rPr>
          <w:rStyle w:val="VerbatimChar"/>
        </w:rPr>
        <w:t xml:space="preserve">flowchart TD</w:t>
      </w:r>
      <w:r>
        <w:br/>
      </w:r>
      <w:r>
        <w:rPr>
          <w:rStyle w:val="VerbatimChar"/>
        </w:rPr>
        <w:t xml:space="preserve">    subgraph POMDP_TENSORS["&lt;b&gt;The Generative Model Tensors M = {A, B, C, D}&lt;/b&gt;"]</w:t>
      </w:r>
      <w:r>
        <w:br/>
      </w:r>
      <w:r>
        <w:rPr>
          <w:rStyle w:val="VerbatimChar"/>
        </w:rPr>
        <w:t xml:space="preserve">        direction TB</w:t>
      </w:r>
      <w:r>
        <w:br/>
      </w:r>
      <w:r>
        <w:rPr>
          <w:rStyle w:val="VerbatimChar"/>
        </w:rPr>
        <w:t xml:space="preserve">        </w:t>
      </w:r>
      <w:r>
        <w:br/>
      </w:r>
      <w:r>
        <w:rPr>
          <w:rStyle w:val="VerbatimChar"/>
        </w:rPr>
        <w:t xml:space="preserve">        D_MAT["&lt;b&gt;D: Initial Prior Vector&lt;/b&gt;&lt;br&gt;P(s₀) - Phylogenetic starting conditions"]</w:t>
      </w:r>
      <w:r>
        <w:br/>
      </w:r>
      <w:r>
        <w:rPr>
          <w:rStyle w:val="VerbatimChar"/>
        </w:rPr>
        <w:t xml:space="preserve">        </w:t>
      </w:r>
      <w:r>
        <w:br/>
      </w:r>
      <w:r>
        <w:rPr>
          <w:rStyle w:val="VerbatimChar"/>
        </w:rPr>
        <w:t xml:space="preserve">        A_MAT["&lt;b&gt;A: Likelihood Mapping Tensor&lt;/b&gt;&lt;br&gt;P(o_t | s_t) - Sensory fidelity &amp; receptor mapping"]</w:t>
      </w:r>
      <w:r>
        <w:br/>
      </w:r>
      <w:r>
        <w:rPr>
          <w:rStyle w:val="VerbatimChar"/>
        </w:rPr>
        <w:t xml:space="preserve">        </w:t>
      </w:r>
      <w:r>
        <w:br/>
      </w:r>
      <w:r>
        <w:rPr>
          <w:rStyle w:val="VerbatimChar"/>
        </w:rPr>
        <w:t xml:space="preserve">        B_MAT["&lt;b&gt;B: Causal Transition Tensor&lt;/b&gt;&lt;br&gt;P(s_t+1 | s_t, u_t) - Action-conditioned world simulator"]</w:t>
      </w:r>
      <w:r>
        <w:br/>
      </w:r>
      <w:r>
        <w:rPr>
          <w:rStyle w:val="VerbatimChar"/>
        </w:rPr>
        <w:t xml:space="preserve">        </w:t>
      </w:r>
      <w:r>
        <w:br/>
      </w:r>
      <w:r>
        <w:rPr>
          <w:rStyle w:val="VerbatimChar"/>
        </w:rPr>
        <w:t xml:space="preserve">        C_MAT["&lt;b&gt;C: Prior Preference Vector&lt;/b&gt;&lt;br&gt;ln P(o) - Homeostatic desires (The Will to Exist)"]</w:t>
      </w:r>
      <w:r>
        <w:br/>
      </w:r>
      <w:r>
        <w:rPr>
          <w:rStyle w:val="VerbatimChar"/>
        </w:rPr>
        <w:t xml:space="preserve">        </w:t>
      </w:r>
      <w:r>
        <w:br/>
      </w:r>
      <w:r>
        <w:rPr>
          <w:rStyle w:val="VerbatimChar"/>
        </w:rPr>
        <w:t xml:space="preserve">        D_MAT --&gt; A_MAT</w:t>
      </w:r>
      <w:r>
        <w:br/>
      </w:r>
      <w:r>
        <w:rPr>
          <w:rStyle w:val="VerbatimChar"/>
        </w:rPr>
        <w:t xml:space="preserve">        D_MAT --&gt; B_MAT</w:t>
      </w:r>
      <w:r>
        <w:br/>
      </w:r>
      <w:r>
        <w:rPr>
          <w:rStyle w:val="VerbatimChar"/>
        </w:rPr>
        <w:t xml:space="preserve">        B_MAT --&gt; A_MAT</w:t>
      </w:r>
      <w:r>
        <w:br/>
      </w:r>
      <w:r>
        <w:rPr>
          <w:rStyle w:val="VerbatimChar"/>
        </w:rPr>
        <w:t xml:space="preserve">        A_MAT &lt;---&gt; C_MAT</w:t>
      </w:r>
      <w:r>
        <w:br/>
      </w:r>
      <w:r>
        <w:rPr>
          <w:rStyle w:val="VerbatimChar"/>
        </w:rPr>
        <w:t xml:space="preserve">    end</w:t>
      </w:r>
    </w:p>
    <w:bookmarkStart w:id="34" w:name="the-likelihood-mapping-tensor-a"/>
    <w:p>
      <w:pPr>
        <w:pStyle w:val="Heading3"/>
      </w:pPr>
      <w:r>
        <w:t xml:space="preserve">1. The Likelihood Mapping Tensor (</w:t>
      </w:r>
      <m:oMath>
        <m:r>
          <m:t>A</m:t>
        </m:r>
      </m:oMath>
      <w:r>
        <w:t xml:space="preserve">):</w:t>
      </w:r>
    </w:p>
    <w:p>
      <w:pPr>
        <w:pStyle w:val="FirstParagraph"/>
      </w:pPr>
      <w:r>
        <w:t xml:space="preserve">Maps hidden environmental states</w:t>
      </w:r>
      <w:r>
        <w:t xml:space="preserve"> </w:t>
      </w:r>
      <m:oMath>
        <m:r>
          <m:t>s</m:t>
        </m:r>
        <m:r>
          <m:rPr>
            <m:sty m:val="p"/>
          </m:rPr>
          <m:t>∈</m:t>
        </m:r>
        <m:r>
          <m:rPr>
            <m:sty m:val="p"/>
          </m:rPr>
          <m:t>{</m:t>
        </m:r>
        <m:r>
          <m:t>1</m:t>
        </m:r>
        <m:r>
          <m:rPr>
            <m:sty m:val="p"/>
          </m:rPr>
          <m:t>,</m:t>
        </m:r>
        <m:r>
          <m:rPr>
            <m:sty m:val="p"/>
          </m:rPr>
          <m:t>…</m:t>
        </m:r>
        <m:r>
          <m:rPr>
            <m:sty m:val="p"/>
          </m:rPr>
          <m:t>,</m:t>
        </m:r>
        <m:sSub>
          <m:e>
            <m:r>
              <m:t>N</m:t>
            </m:r>
          </m:e>
          <m:sub>
            <m:r>
              <m:t>s</m:t>
            </m:r>
          </m:sub>
        </m:sSub>
        <m:r>
          <m:rPr>
            <m:sty m:val="p"/>
          </m:rPr>
          <m:t>}</m:t>
        </m:r>
      </m:oMath>
      <w:r>
        <w:t xml:space="preserve"> </w:t>
      </w:r>
      <w:r>
        <w:t xml:space="preserve">to sensory observations</w:t>
      </w:r>
      <w:r>
        <w:t xml:space="preserve"> </w:t>
      </w:r>
      <m:oMath>
        <m:r>
          <m:t>o</m:t>
        </m:r>
        <m:r>
          <m:rPr>
            <m:sty m:val="p"/>
          </m:rPr>
          <m:t>∈</m:t>
        </m:r>
        <m:r>
          <m:rPr>
            <m:sty m:val="p"/>
          </m:rPr>
          <m:t>{</m:t>
        </m:r>
        <m:r>
          <m:t>1</m:t>
        </m:r>
        <m:r>
          <m:rPr>
            <m:sty m:val="p"/>
          </m:rPr>
          <m:t>,</m:t>
        </m:r>
        <m:r>
          <m:rPr>
            <m:sty m:val="p"/>
          </m:rPr>
          <m:t>…</m:t>
        </m:r>
        <m:r>
          <m:rPr>
            <m:sty m:val="p"/>
          </m:rPr>
          <m:t>,</m:t>
        </m:r>
        <m:sSub>
          <m:e>
            <m:r>
              <m:t>N</m:t>
            </m:r>
          </m:e>
          <m:sub>
            <m:r>
              <m:t>o</m:t>
            </m:r>
          </m:sub>
        </m:sSub>
        <m:r>
          <m:rPr>
            <m:sty m:val="p"/>
          </m:rPr>
          <m:t>}</m:t>
        </m:r>
      </m:oMath>
      <w:r>
        <w:t xml:space="preserve">:</w:t>
      </w:r>
    </w:p>
    <w:p>
      <w:pPr>
        <w:pStyle w:val="BodyText"/>
      </w:pPr>
      <m:oMathPara>
        <m:oMathParaPr>
          <m:jc m:val="center"/>
        </m:oMathParaPr>
        <m:oMath>
          <m:sSub>
            <m:e>
              <m:r>
                <m:t>A</m:t>
              </m:r>
            </m:e>
            <m:sub>
              <m:r>
                <m:t>j</m:t>
              </m:r>
              <m:r>
                <m:rPr>
                  <m:sty m:val="p"/>
                </m:rPr>
                <m:t>,</m:t>
              </m:r>
              <m:r>
                <m:t>k</m:t>
              </m:r>
            </m:sub>
          </m:sSub>
          <m:r>
            <m:rPr>
              <m:sty m:val="p"/>
            </m:rPr>
            <m:t>≜</m:t>
          </m:r>
          <m:r>
            <m:t>P</m:t>
          </m:r>
          <m:r>
            <m:rPr>
              <m:sty m:val="p"/>
            </m:rPr>
            <m:t>(</m:t>
          </m:r>
          <m:sSub>
            <m:e>
              <m:r>
                <m:t>o</m:t>
              </m:r>
            </m:e>
            <m:sub>
              <m:r>
                <m:t>t</m:t>
              </m:r>
            </m:sub>
          </m:sSub>
          <m:r>
            <m:rPr>
              <m:sty m:val="p"/>
            </m:rPr>
            <m:t>=</m:t>
          </m:r>
          <m:r>
            <m:t>j</m:t>
          </m:r>
          <m:r>
            <m:rPr>
              <m:sty m:val="p"/>
            </m:rPr>
            <m:t>∣</m:t>
          </m:r>
          <m:sSub>
            <m:e>
              <m:r>
                <m:t>s</m:t>
              </m:r>
            </m:e>
            <m:sub>
              <m:r>
                <m:t>t</m:t>
              </m:r>
            </m:sub>
          </m:sSub>
          <m:r>
            <m:rPr>
              <m:sty m:val="p"/>
            </m:rPr>
            <m:t>=</m:t>
          </m:r>
          <m:r>
            <m:t>k</m:t>
          </m:r>
          <m:r>
            <m:rPr>
              <m:sty m:val="p"/>
            </m:rPr>
            <m:t>)</m:t>
          </m:r>
        </m:oMath>
      </m:oMathPara>
    </w:p>
    <w:bookmarkEnd w:id="34"/>
    <w:bookmarkStart w:id="35" w:name="the-causal-transition-tensor-b"/>
    <w:p>
      <w:pPr>
        <w:pStyle w:val="Heading3"/>
      </w:pPr>
      <w:r>
        <w:t xml:space="preserve">2. The Causal Transition Tensor (</w:t>
      </w:r>
      <m:oMath>
        <m:r>
          <m:t>B</m:t>
        </m:r>
      </m:oMath>
      <w:r>
        <w:t xml:space="preserve">):</w:t>
      </w:r>
    </w:p>
    <w:p>
      <w:pPr>
        <w:pStyle w:val="FirstParagraph"/>
      </w:pPr>
      <w:r>
        <w:t xml:space="preserve">Represents the agent’s internal simulator of temporal physics—how hidden states evolve as a function of the agent’s control actions</w:t>
      </w:r>
      <w:r>
        <w:t xml:space="preserve"> </w:t>
      </w:r>
      <m:oMath>
        <m:r>
          <m:t>u</m:t>
        </m:r>
        <m:r>
          <m:rPr>
            <m:sty m:val="p"/>
          </m:rPr>
          <m:t>∈</m:t>
        </m:r>
        <m:r>
          <m:rPr>
            <m:sty m:val="p"/>
          </m:rPr>
          <m:t>{</m:t>
        </m:r>
        <m:r>
          <m:t>1</m:t>
        </m:r>
        <m:r>
          <m:rPr>
            <m:sty m:val="p"/>
          </m:rPr>
          <m:t>,</m:t>
        </m:r>
        <m:r>
          <m:rPr>
            <m:sty m:val="p"/>
          </m:rPr>
          <m:t>…</m:t>
        </m:r>
        <m:r>
          <m:rPr>
            <m:sty m:val="p"/>
          </m:rPr>
          <m:t>,</m:t>
        </m:r>
        <m:sSub>
          <m:e>
            <m:r>
              <m:t>N</m:t>
            </m:r>
          </m:e>
          <m:sub>
            <m:r>
              <m:t>u</m:t>
            </m:r>
          </m:sub>
        </m:sSub>
        <m:r>
          <m:rPr>
            <m:sty m:val="p"/>
          </m:rPr>
          <m:t>}</m:t>
        </m:r>
      </m:oMath>
      <w:r>
        <w:t xml:space="preserve">:</w:t>
      </w:r>
    </w:p>
    <w:p>
      <w:pPr>
        <w:pStyle w:val="BodyText"/>
      </w:pPr>
      <m:oMathPara>
        <m:oMathParaPr>
          <m:jc m:val="center"/>
        </m:oMathParaPr>
        <m:oMath>
          <m:sSub>
            <m:e>
              <m:r>
                <m:t>B</m:t>
              </m:r>
            </m:e>
            <m:sub>
              <m:r>
                <m:t>i</m:t>
              </m:r>
              <m:r>
                <m:rPr>
                  <m:sty m:val="p"/>
                </m:rPr>
                <m:t>,</m:t>
              </m:r>
              <m:r>
                <m:t>j</m:t>
              </m:r>
              <m:r>
                <m:rPr>
                  <m:sty m:val="p"/>
                </m:rPr>
                <m:t>,</m:t>
              </m:r>
              <m:r>
                <m:t>u</m:t>
              </m:r>
            </m:sub>
          </m:sSub>
          <m:r>
            <m:rPr>
              <m:sty m:val="p"/>
            </m:rPr>
            <m:t>≜</m:t>
          </m:r>
          <m:r>
            <m:t>P</m:t>
          </m:r>
          <m:r>
            <m:rPr>
              <m:sty m:val="p"/>
            </m:rPr>
            <m:t>(</m:t>
          </m:r>
          <m:sSub>
            <m:e>
              <m:r>
                <m:t>s</m:t>
              </m:r>
            </m:e>
            <m:sub>
              <m:r>
                <m:t>t</m:t>
              </m:r>
              <m:r>
                <m:rPr>
                  <m:sty m:val="p"/>
                </m:rPr>
                <m:t>+</m:t>
              </m:r>
              <m:r>
                <m:t>1</m:t>
              </m:r>
            </m:sub>
          </m:sSub>
          <m:r>
            <m:rPr>
              <m:sty m:val="p"/>
            </m:rPr>
            <m:t>=</m:t>
          </m:r>
          <m:r>
            <m:t>i</m:t>
          </m:r>
          <m:r>
            <m:rPr>
              <m:sty m:val="p"/>
            </m:rPr>
            <m:t>∣</m:t>
          </m:r>
          <m:sSub>
            <m:e>
              <m:r>
                <m:t>s</m:t>
              </m:r>
            </m:e>
            <m:sub>
              <m:r>
                <m:t>t</m:t>
              </m:r>
            </m:sub>
          </m:sSub>
          <m:r>
            <m:rPr>
              <m:sty m:val="p"/>
            </m:rPr>
            <m:t>=</m:t>
          </m:r>
          <m:r>
            <m:t>j</m:t>
          </m:r>
          <m:r>
            <m:rPr>
              <m:sty m:val="p"/>
            </m:rPr>
            <m:t>,</m:t>
          </m:r>
          <m:sSub>
            <m:e>
              <m:r>
                <m:t>u</m:t>
              </m:r>
            </m:e>
            <m:sub>
              <m:r>
                <m:t>t</m:t>
              </m:r>
            </m:sub>
          </m:sSub>
          <m:r>
            <m:rPr>
              <m:sty m:val="p"/>
            </m:rPr>
            <m:t>=</m:t>
          </m:r>
          <m:r>
            <m:t>u</m:t>
          </m:r>
          <m:r>
            <m:rPr>
              <m:sty m:val="p"/>
            </m:rPr>
            <m:t>)</m:t>
          </m:r>
        </m:oMath>
      </m:oMathPara>
    </w:p>
    <w:bookmarkEnd w:id="35"/>
    <w:bookmarkStart w:id="36" w:name="the-prior-preference-vector-c"/>
    <w:p>
      <w:pPr>
        <w:pStyle w:val="Heading3"/>
      </w:pPr>
      <w:r>
        <w:t xml:space="preserve">3. The Prior Preference Vector (</w:t>
      </w:r>
      <m:oMath>
        <m:r>
          <m:t>C</m:t>
        </m:r>
      </m:oMath>
      <w:r>
        <w:t xml:space="preserve">):</w:t>
      </w:r>
    </w:p>
    <w:p>
      <w:pPr>
        <w:pStyle w:val="FirstParagraph"/>
      </w:pPr>
      <w:r>
        <w:t xml:space="preserve">Encodes the innate biological values, homeostatic requirements, and affective preferences of the alter:</w:t>
      </w:r>
    </w:p>
    <w:p>
      <w:pPr>
        <w:pStyle w:val="BodyText"/>
      </w:pPr>
      <m:oMathPara>
        <m:oMathParaPr>
          <m:jc m:val="center"/>
        </m:oMathParaPr>
        <m:oMath>
          <m:sSub>
            <m:e>
              <m:r>
                <m:t>C</m:t>
              </m:r>
            </m:e>
            <m:sub>
              <m:r>
                <m:t>j</m:t>
              </m:r>
            </m:sub>
          </m:sSub>
          <m:r>
            <m:rPr>
              <m:sty m:val="p"/>
            </m:rPr>
            <m:t>≜</m:t>
          </m:r>
          <m:r>
            <m:rPr>
              <m:sty m:val="p"/>
            </m:rPr>
            <m:t>ln</m:t>
          </m:r>
          <m:r>
            <m:t>P</m:t>
          </m:r>
          <m:r>
            <m:rPr>
              <m:sty m:val="p"/>
            </m:rPr>
            <m:t>(</m:t>
          </m:r>
          <m:sSub>
            <m:e>
              <m:r>
                <m:t>o</m:t>
              </m:r>
            </m:e>
            <m:sub>
              <m:r>
                <m:t>t</m:t>
              </m:r>
            </m:sub>
          </m:sSub>
          <m:r>
            <m:rPr>
              <m:sty m:val="p"/>
            </m:rPr>
            <m:t>=</m:t>
          </m:r>
          <m:r>
            <m:t>j</m:t>
          </m:r>
          <m:r>
            <m:rPr>
              <m:sty m:val="p"/>
            </m:rPr>
            <m:t>)</m:t>
          </m:r>
        </m:oMath>
      </m:oMathPara>
    </w:p>
    <w:bookmarkEnd w:id="36"/>
    <w:bookmarkStart w:id="37" w:name="the-initial-state-prior-vector-d"/>
    <w:p>
      <w:pPr>
        <w:pStyle w:val="Heading3"/>
      </w:pPr>
      <w:r>
        <w:t xml:space="preserve">4. The Initial State Prior Vector (</w:t>
      </w:r>
      <m:oMath>
        <m:r>
          <m:t>D</m:t>
        </m:r>
      </m:oMath>
      <w:r>
        <w:t xml:space="preserve">):</w:t>
      </w:r>
    </w:p>
    <w:p>
      <w:pPr>
        <w:pStyle w:val="FirstParagraph"/>
      </w:pPr>
      <w:r>
        <w:t xml:space="preserve">Encodes phylogenetic expectations before sensory observation begins:</w:t>
      </w:r>
    </w:p>
    <w:p>
      <w:pPr>
        <w:pStyle w:val="BodyText"/>
      </w:pPr>
      <m:oMathPara>
        <m:oMathParaPr>
          <m:jc m:val="center"/>
        </m:oMathParaPr>
        <m:oMath>
          <m:sSub>
            <m:e>
              <m:r>
                <m:t>D</m:t>
              </m:r>
            </m:e>
            <m:sub>
              <m:r>
                <m:t>k</m:t>
              </m:r>
            </m:sub>
          </m:sSub>
          <m:r>
            <m:rPr>
              <m:sty m:val="p"/>
            </m:rPr>
            <m:t>≜</m:t>
          </m:r>
          <m:r>
            <m:t>P</m:t>
          </m:r>
          <m:r>
            <m:rPr>
              <m:sty m:val="p"/>
            </m:rPr>
            <m:t>(</m:t>
          </m:r>
          <m:sSub>
            <m:e>
              <m:r>
                <m:t>s</m:t>
              </m:r>
            </m:e>
            <m:sub>
              <m:r>
                <m:t>0</m:t>
              </m:r>
            </m:sub>
          </m:sSub>
          <m:r>
            <m:rPr>
              <m:sty m:val="p"/>
            </m:rPr>
            <m:t>=</m:t>
          </m:r>
          <m:r>
            <m:t>k</m:t>
          </m:r>
          <m:r>
            <m:rPr>
              <m:sty m:val="p"/>
            </m:rPr>
            <m:t>)</m:t>
          </m:r>
        </m:oMath>
      </m:oMathPara>
    </w:p>
    <w:p>
      <w:r>
        <w:pict>
          <v:rect style="width:0;height:1.5pt" o:hralign="center" o:hrstd="t" o:hr="t"/>
        </w:pict>
      </w:r>
    </w:p>
    <w:bookmarkEnd w:id="37"/>
    <w:bookmarkEnd w:id="38"/>
    <w:bookmarkStart w:id="40" w:name="X7512f41930e804bca6dae7bffb97fd6dbef4aba"/>
    <w:p>
      <w:pPr>
        <w:pStyle w:val="Heading2"/>
      </w:pPr>
      <w:r>
        <w:t xml:space="preserve">2.6 Expected Free Energy (</w:t>
      </w:r>
      <m:oMath>
        <m:r>
          <m:t>G</m:t>
        </m:r>
      </m:oMath>
      <w:r>
        <w:t xml:space="preserve">) and Temporal Depth</w:t>
      </w:r>
    </w:p>
    <w:p>
      <w:pPr>
        <w:pStyle w:val="FirstParagraph"/>
      </w:pPr>
      <w:r>
        <w:t xml:space="preserve">While current Variational Free Energy (</w:t>
      </w:r>
      <m:oMath>
        <m:r>
          <m:t>F</m:t>
        </m:r>
      </m:oMath>
      <w:r>
        <w:t xml:space="preserve">) evaluates immediate sensations at the present moment</w:t>
      </w:r>
      <w:r>
        <w:t xml:space="preserve"> </w:t>
      </w:r>
      <m:oMath>
        <m:r>
          <m:t>t</m:t>
        </m:r>
      </m:oMath>
      <w:r>
        <w:t xml:space="preserve">, purposeful action requires evaluating candidate sequences of future actions—termed</w:t>
      </w:r>
      <w:r>
        <w:t xml:space="preserve"> </w:t>
      </w:r>
      <w:r>
        <w:rPr>
          <w:b/>
          <w:bCs/>
        </w:rPr>
        <w:t xml:space="preserve">Policies (</w:t>
      </w:r>
      <m:oMath>
        <m:r>
          <m:t>π</m:t>
        </m:r>
        <m:r>
          <m:rPr>
            <m:sty m:val="p"/>
          </m:rPr>
          <m:t>=</m:t>
        </m:r>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H</m:t>
            </m:r>
          </m:sub>
        </m:sSub>
        <m:r>
          <m:rPr>
            <m:sty m:val="p"/>
          </m:rPr>
          <m:t>)</m:t>
        </m:r>
      </m:oMath>
      <w:r>
        <w:rPr>
          <w:b/>
          <w:bCs/>
        </w:rPr>
        <w:t xml:space="preserve">)</w:t>
      </w:r>
      <w:r>
        <w:t xml:space="preserve">—across an extended planning horizon</w:t>
      </w:r>
      <w:r>
        <w:t xml:space="preserve"> </w:t>
      </w:r>
      <m:oMath>
        <m:r>
          <m:t>H</m:t>
        </m:r>
      </m:oMath>
      <w:r>
        <w:t xml:space="preserve">.</w:t>
      </w:r>
    </w:p>
    <w:p>
      <w:pPr>
        <w:pStyle w:val="BodyText"/>
      </w:pPr>
      <w:r>
        <w:t xml:space="preserve">For each candidate policy</w:t>
      </w:r>
      <w:r>
        <w:t xml:space="preserve"> </w:t>
      </w:r>
      <m:oMath>
        <m:r>
          <m:t>π</m:t>
        </m:r>
      </m:oMath>
      <w:r>
        <w:t xml:space="preserve">, the agent computes the</w:t>
      </w:r>
      <w:r>
        <w:t xml:space="preserve"> </w:t>
      </w:r>
      <w:r>
        <w:rPr>
          <w:b/>
          <w:bCs/>
        </w:rPr>
        <w:t xml:space="preserve">Expected Free Energy (</w:t>
      </w:r>
      <m:oMath>
        <m:r>
          <m:rPr>
            <m:sty m:val="b"/>
          </m:rPr>
          <m:t>G</m:t>
        </m:r>
      </m:oMath>
      <w:r>
        <w:rPr>
          <w:b/>
          <w:bCs/>
        </w:rPr>
        <w:t xml:space="preserve">)</w:t>
      </w:r>
      <w:r>
        <w:t xml:space="preserve"> </w:t>
      </w:r>
      <w:r>
        <w:t xml:space="preserve">over the horizon</w:t>
      </w:r>
      <w:r>
        <w:t xml:space="preserve"> </w:t>
      </w:r>
      <m:oMath>
        <m:r>
          <m:t>H</m:t>
        </m:r>
      </m:oMath>
      <w:r>
        <w:t xml:space="preserve">:</w:t>
      </w:r>
    </w:p>
    <w:p>
      <w:pPr>
        <w:pStyle w:val="BodyText"/>
      </w:pPr>
      <m:oMathPara>
        <m:oMathParaPr>
          <m:jc m:val="center"/>
        </m:oMathParaPr>
        <m:oMath>
          <m:r>
            <m:rPr>
              <m:sty m:val="b"/>
            </m:rPr>
            <m:t>G</m:t>
          </m:r>
          <m:r>
            <m:rPr>
              <m:sty m:val="p"/>
            </m:rPr>
            <m:t>(</m:t>
          </m:r>
          <m:r>
            <m:t>π</m:t>
          </m:r>
          <m:r>
            <m:rPr>
              <m:sty m:val="p"/>
            </m:rPr>
            <m:t>)</m:t>
          </m:r>
          <m:r>
            <m:rPr>
              <m:sty m:val="p"/>
            </m:rPr>
            <m:t>=</m:t>
          </m:r>
          <m:nary>
            <m:naryPr>
              <m:chr m:val="∑"/>
              <m:limLoc m:val="undOvr"/>
              <m:subHide m:val="off"/>
              <m:supHide m:val="off"/>
            </m:naryPr>
            <m:sub>
              <m:r>
                <m:t>τ</m:t>
              </m:r>
              <m:r>
                <m:rPr>
                  <m:sty m:val="p"/>
                </m:rPr>
                <m:t>=</m:t>
              </m:r>
              <m:r>
                <m:t>t</m:t>
              </m:r>
              <m:r>
                <m:rPr>
                  <m:sty m:val="p"/>
                </m:rPr>
                <m:t>+</m:t>
              </m:r>
              <m:r>
                <m:t>1</m:t>
              </m:r>
            </m:sub>
            <m:sup>
              <m:r>
                <m:t>t</m:t>
              </m:r>
              <m:r>
                <m:rPr>
                  <m:sty m:val="p"/>
                </m:rPr>
                <m:t>+</m:t>
              </m:r>
              <m:r>
                <m:t>H</m:t>
              </m:r>
            </m:sup>
            <m:e>
              <m:sSup>
                <m:e>
                  <m:r>
                    <m:t>δ</m:t>
                  </m:r>
                </m:e>
                <m:sup>
                  <m:r>
                    <m:t>τ</m:t>
                  </m:r>
                  <m:r>
                    <m:rPr>
                      <m:sty m:val="p"/>
                    </m:rPr>
                    <m:t>−</m:t>
                  </m:r>
                  <m:r>
                    <m:t>t</m:t>
                  </m:r>
                </m:sup>
              </m:sSup>
            </m:e>
          </m:nary>
          <m:r>
            <m:rPr>
              <m:sty m:val="p"/>
            </m:rPr>
            <m:t>⋅</m:t>
          </m:r>
          <m:r>
            <m:rPr>
              <m:sty m:val="b"/>
            </m:rPr>
            <m:t>G</m:t>
          </m:r>
          <m:r>
            <m:rPr>
              <m:sty m:val="p"/>
            </m:rPr>
            <m:t>(</m:t>
          </m:r>
          <m:r>
            <m:t>π</m:t>
          </m:r>
          <m:r>
            <m:rPr>
              <m:sty m:val="p"/>
            </m:rPr>
            <m:t>,</m:t>
          </m:r>
          <m:r>
            <m:t>τ</m:t>
          </m:r>
          <m:r>
            <m:rPr>
              <m:sty m:val="p"/>
            </m:rPr>
            <m:t>)</m:t>
          </m:r>
        </m:oMath>
      </m:oMathPara>
    </w:p>
    <w:p>
      <w:pPr>
        <w:pStyle w:val="FirstParagraph"/>
      </w:pPr>
      <w:r>
        <w:t xml:space="preserve">Where</w:t>
      </w:r>
      <w:r>
        <w:t xml:space="preserve"> </w:t>
      </w:r>
      <m:oMath>
        <m:r>
          <m:t>δ</m:t>
        </m:r>
        <m:r>
          <m:rPr>
            <m:sty m:val="p"/>
          </m:rPr>
          <m:t>∈</m:t>
        </m:r>
        <m:r>
          <m:rPr>
            <m:sty m:val="p"/>
          </m:rPr>
          <m:t>(</m:t>
        </m:r>
        <m:r>
          <m:t>0</m:t>
        </m:r>
        <m:r>
          <m:rPr>
            <m:sty m:val="p"/>
          </m:rPr>
          <m:t>,</m:t>
        </m:r>
        <m:r>
          <m:t>1</m:t>
        </m:r>
        <m:r>
          <m:rPr>
            <m:sty m:val="p"/>
          </m:rPr>
          <m:t>]</m:t>
        </m:r>
      </m:oMath>
      <w:r>
        <w:t xml:space="preserve"> </w:t>
      </w:r>
      <w:r>
        <w:t xml:space="preserve">is a temporal decay parameter. The single-step Expected Free Energy decomposes into two fundamental terms:</w:t>
      </w:r>
    </w:p>
    <w:p>
      <w:pPr>
        <w:pStyle w:val="BodyText"/>
      </w:pPr>
      <m:oMathPara>
        <m:oMathParaPr>
          <m:jc m:val="center"/>
        </m:oMathParaPr>
        <m:oMath>
          <m:r>
            <m:rPr>
              <m:sty m:val="b"/>
            </m:rPr>
            <m:t>G</m:t>
          </m:r>
          <m:r>
            <m:rPr>
              <m:sty m:val="p"/>
            </m:rPr>
            <m:t>(</m:t>
          </m:r>
          <m:r>
            <m:t>π</m:t>
          </m:r>
          <m:r>
            <m:rPr>
              <m:sty m:val="p"/>
            </m:rPr>
            <m:t>,</m:t>
          </m:r>
          <m:r>
            <m:t>τ</m:t>
          </m:r>
          <m:r>
            <m:rPr>
              <m:sty m:val="p"/>
            </m:rPr>
            <m:t>)</m:t>
          </m:r>
          <m:r>
            <m:rPr>
              <m:sty m:val="p"/>
            </m:rPr>
            <m:t>=</m:t>
          </m:r>
          <m:limLow>
            <m:e>
              <m:limLow>
                <m:e>
                  <m:sSub>
                    <m:e>
                      <m:r>
                        <m:t>D</m:t>
                      </m:r>
                    </m:e>
                    <m:sub>
                      <m:r>
                        <m:rPr>
                          <m:nor/>
                          <m:sty m:val="p"/>
                        </m:rPr>
                        <m:t>KL</m:t>
                      </m:r>
                    </m:sub>
                  </m:sSub>
                  <m:d>
                    <m:dPr>
                      <m:begChr m:val="("/>
                      <m:sepChr m:val=""/>
                      <m:endChr m:val=")"/>
                      <m:grow/>
                    </m:dPr>
                    <m:e>
                      <m:r>
                        <m:t>Q</m:t>
                      </m:r>
                      <m:r>
                        <m:rPr>
                          <m:sty m:val="p"/>
                        </m:rPr>
                        <m:t>(</m:t>
                      </m:r>
                      <m:sSub>
                        <m:e>
                          <m:r>
                            <m:t>o</m:t>
                          </m:r>
                        </m:e>
                        <m:sub>
                          <m:r>
                            <m:t>τ</m:t>
                          </m:r>
                        </m:sub>
                      </m:sSub>
                      <m:r>
                        <m:rPr>
                          <m:sty m:val="p"/>
                        </m:rPr>
                        <m:t>∣</m:t>
                      </m:r>
                      <m:r>
                        <m:t>π</m:t>
                      </m:r>
                      <m:r>
                        <m:rPr>
                          <m:sty m:val="p"/>
                        </m:rPr>
                        <m:t>)</m:t>
                      </m:r>
                      <m:r>
                        <m:t> </m:t>
                      </m:r>
                      <m:r>
                        <m:rPr>
                          <m:sty m:val="p"/>
                        </m:rPr>
                        <m:t>∥</m:t>
                      </m:r>
                      <m:r>
                        <m:t> </m:t>
                      </m:r>
                      <m:r>
                        <m:t>P</m:t>
                      </m:r>
                      <m:r>
                        <m:rPr>
                          <m:sty m:val="p"/>
                        </m:rPr>
                        <m:t>(</m:t>
                      </m:r>
                      <m:sSub>
                        <m:e>
                          <m:r>
                            <m:t>o</m:t>
                          </m:r>
                        </m:e>
                        <m:sub>
                          <m:r>
                            <m:t>τ</m:t>
                          </m:r>
                        </m:sub>
                      </m:sSub>
                      <m:r>
                        <m:rPr>
                          <m:sty m:val="p"/>
                        </m:rPr>
                        <m:t>)</m:t>
                      </m:r>
                    </m:e>
                  </m:d>
                </m:e>
                <m:lim>
                  <m:r>
                    <m:rPr>
                      <m:sty m:val="p"/>
                    </m:rPr>
                    <m:t>⏟</m:t>
                  </m:r>
                </m:lim>
              </m:limLow>
            </m:e>
            <m:lim>
              <m:r>
                <m:rPr>
                  <m:nor/>
                  <m:sty m:val="p"/>
                </m:rPr>
                <m:t>1. Pragmatic Value (Homeostatic Risk)</m:t>
              </m:r>
            </m:lim>
          </m:limLow>
          <m:r>
            <m:rPr>
              <m:sty m:val="p"/>
            </m:rPr>
            <m:t>+</m:t>
          </m:r>
          <m:limLow>
            <m:e>
              <m:limLow>
                <m:e>
                  <m:sSub>
                    <m:e>
                      <m:r>
                        <m:rPr>
                          <m:scr m:val="double-struck"/>
                          <m:sty m:val="p"/>
                        </m:rPr>
                        <m:t>E</m:t>
                      </m:r>
                    </m:e>
                    <m:sub>
                      <m:r>
                        <m:t>Q</m:t>
                      </m:r>
                      <m:r>
                        <m:rPr>
                          <m:sty m:val="p"/>
                        </m:rPr>
                        <m:t>(</m:t>
                      </m:r>
                      <m:sSub>
                        <m:e>
                          <m:r>
                            <m:t>s</m:t>
                          </m:r>
                        </m:e>
                        <m:sub>
                          <m:r>
                            <m:t>τ</m:t>
                          </m:r>
                        </m:sub>
                      </m:sSub>
                      <m:r>
                        <m:rPr>
                          <m:sty m:val="p"/>
                        </m:rPr>
                        <m:t>∣</m:t>
                      </m:r>
                      <m:r>
                        <m:t>π</m:t>
                      </m:r>
                      <m:r>
                        <m:rPr>
                          <m:sty m:val="p"/>
                        </m:rPr>
                        <m:t>)</m:t>
                      </m:r>
                    </m:sub>
                  </m:sSub>
                  <m:d>
                    <m:dPr>
                      <m:begChr m:val="["/>
                      <m:sepChr m:val=""/>
                      <m:endChr m:val="]"/>
                      <m:grow/>
                    </m:dPr>
                    <m:e>
                      <m:r>
                        <m:rPr>
                          <m:scr m:val="script"/>
                          <m:sty m:val="p"/>
                        </m:rPr>
                        <m:t>H</m:t>
                      </m:r>
                      <m:d>
                        <m:dPr>
                          <m:begChr m:val="["/>
                          <m:sepChr m:val=""/>
                          <m:endChr m:val="]"/>
                          <m:grow/>
                        </m:dPr>
                        <m:e>
                          <m:r>
                            <m:t>P</m:t>
                          </m:r>
                          <m:r>
                            <m:rPr>
                              <m:sty m:val="p"/>
                            </m:rPr>
                            <m:t>(</m:t>
                          </m:r>
                          <m:sSub>
                            <m:e>
                              <m:r>
                                <m:t>o</m:t>
                              </m:r>
                            </m:e>
                            <m:sub>
                              <m:r>
                                <m:t>τ</m:t>
                              </m:r>
                            </m:sub>
                          </m:sSub>
                          <m:r>
                            <m:rPr>
                              <m:sty m:val="p"/>
                            </m:rPr>
                            <m:t>∣</m:t>
                          </m:r>
                          <m:sSub>
                            <m:e>
                              <m:r>
                                <m:t>s</m:t>
                              </m:r>
                            </m:e>
                            <m:sub>
                              <m:r>
                                <m:t>τ</m:t>
                              </m:r>
                            </m:sub>
                          </m:sSub>
                          <m:r>
                            <m:rPr>
                              <m:sty m:val="p"/>
                            </m:rPr>
                            <m:t>)</m:t>
                          </m:r>
                        </m:e>
                      </m:d>
                    </m:e>
                  </m:d>
                </m:e>
                <m:lim>
                  <m:r>
                    <m:rPr>
                      <m:sty m:val="p"/>
                    </m:rPr>
                    <m:t>⏟</m:t>
                  </m:r>
                </m:lim>
              </m:limLow>
            </m:e>
            <m:lim>
              <m:r>
                <m:rPr>
                  <m:nor/>
                  <m:sty m:val="p"/>
                </m:rPr>
                <m:t>2. Epistemic Value (Information Gain / Ambiguity Reduction)</m:t>
              </m:r>
            </m:lim>
          </m:limLow>
        </m:oMath>
      </m:oMathPara>
    </w:p>
    <w:p>
      <w:pPr>
        <w:pStyle w:val="SourceCode"/>
      </w:pPr>
      <w:r>
        <w:rPr>
          <w:rStyle w:val="VerbatimChar"/>
        </w:rPr>
        <w:t xml:space="preserve">flowchart TD</w:t>
      </w:r>
      <w:r>
        <w:br/>
      </w:r>
      <w:r>
        <w:rPr>
          <w:rStyle w:val="VerbatimChar"/>
        </w:rPr>
        <w:t xml:space="preserve">    subgraph EFE_BALANCE["&lt;b&gt;The Dual Imperative of Expected Free Energy G(π)&lt;/b&gt;"]</w:t>
      </w:r>
      <w:r>
        <w:br/>
      </w:r>
      <w:r>
        <w:rPr>
          <w:rStyle w:val="VerbatimChar"/>
        </w:rPr>
        <w:t xml:space="preserve">        direction TB</w:t>
      </w:r>
      <w:r>
        <w:br/>
      </w:r>
      <w:r>
        <w:rPr>
          <w:rStyle w:val="VerbatimChar"/>
        </w:rPr>
        <w:t xml:space="preserve">        </w:t>
      </w:r>
      <w:r>
        <w:br/>
      </w:r>
      <w:r>
        <w:rPr>
          <w:rStyle w:val="VerbatimChar"/>
        </w:rPr>
        <w:t xml:space="preserve">        G_TOTAL["&lt;b&gt;Expected Free Energy G(π)&lt;/b&gt;&lt;br&gt;Minimization over Planning Horizon H"]</w:t>
      </w:r>
      <w:r>
        <w:br/>
      </w:r>
      <w:r>
        <w:rPr>
          <w:rStyle w:val="VerbatimChar"/>
        </w:rPr>
        <w:t xml:space="preserve">        </w:t>
      </w:r>
      <w:r>
        <w:br/>
      </w:r>
      <w:r>
        <w:rPr>
          <w:rStyle w:val="VerbatimChar"/>
        </w:rPr>
        <w:t xml:space="preserve">        PRAGMATIC["&lt;b&gt;1. Pragmatic Value (Exploitation)&lt;/b&gt;&lt;br&gt;• Minimizes divergence from C = ln P(o)&lt;br&gt;• Secures food, safety, and homeostatic boundaries&lt;br&gt;• The Biological Will to Live"]</w:t>
      </w:r>
      <w:r>
        <w:br/>
      </w:r>
      <w:r>
        <w:rPr>
          <w:rStyle w:val="VerbatimChar"/>
        </w:rPr>
        <w:t xml:space="preserve">        </w:t>
      </w:r>
      <w:r>
        <w:br/>
      </w:r>
      <w:r>
        <w:rPr>
          <w:rStyle w:val="VerbatimChar"/>
        </w:rPr>
        <w:t xml:space="preserve">        EPISTEMIC["&lt;b&gt;2. Epistemic Value (Exploration / Curiosity)&lt;/b&gt;&lt;br&gt;• Resolves hidden state ambiguity H[P(o|s)]&lt;br&gt;• Investigates novel, uncertain environments&lt;br&gt;• Maximizes mutual information / epistemic foraging"]</w:t>
      </w:r>
      <w:r>
        <w:br/>
      </w:r>
      <w:r>
        <w:rPr>
          <w:rStyle w:val="VerbatimChar"/>
        </w:rPr>
        <w:t xml:space="preserve">        </w:t>
      </w:r>
      <w:r>
        <w:br/>
      </w:r>
      <w:r>
        <w:rPr>
          <w:rStyle w:val="VerbatimChar"/>
        </w:rPr>
        <w:t xml:space="preserve">        G_TOTAL --&gt; PRAGMATIC</w:t>
      </w:r>
      <w:r>
        <w:br/>
      </w:r>
      <w:r>
        <w:rPr>
          <w:rStyle w:val="VerbatimChar"/>
        </w:rPr>
        <w:t xml:space="preserve">        G_TOTAL --&gt; EPISTEMIC</w:t>
      </w:r>
      <w:r>
        <w:br/>
      </w:r>
      <w:r>
        <w:rPr>
          <w:rStyle w:val="VerbatimChar"/>
        </w:rPr>
        <w:t xml:space="preserve">    end</w:t>
      </w:r>
    </w:p>
    <w:bookmarkStart w:id="39" w:name="Xb0ba043d31eda95361b5f68a1962715ab47e6e9"/>
    <w:p>
      <w:pPr>
        <w:pStyle w:val="Heading3"/>
      </w:pPr>
      <w:r>
        <w:t xml:space="preserve">Policy Selection via Softmax Optimization:</w:t>
      </w:r>
    </w:p>
    <w:p>
      <w:pPr>
        <w:pStyle w:val="FirstParagraph"/>
      </w:pPr>
      <w:r>
        <w:t xml:space="preserve">The probability of executing policy</w:t>
      </w:r>
      <w:r>
        <w:t xml:space="preserve"> </w:t>
      </w:r>
      <m:oMath>
        <m:r>
          <m:t>π</m:t>
        </m:r>
      </m:oMath>
      <w:r>
        <w:t xml:space="preserve"> </w:t>
      </w:r>
      <w:r>
        <w:t xml:space="preserve">is governed by the precision-weighted softmax distribution:</w:t>
      </w:r>
    </w:p>
    <w:p>
      <w:pPr>
        <w:pStyle w:val="BodyText"/>
      </w:pPr>
      <m:oMathPara>
        <m:oMathParaPr>
          <m:jc m:val="center"/>
        </m:oMathParaPr>
        <m:oMath>
          <m:r>
            <m:t>P</m:t>
          </m:r>
          <m:r>
            <m:rPr>
              <m:sty m:val="p"/>
            </m:rPr>
            <m:t>(</m:t>
          </m:r>
          <m:r>
            <m:t>π</m:t>
          </m:r>
          <m:r>
            <m:rPr>
              <m:sty m:val="p"/>
            </m:rPr>
            <m:t>)</m:t>
          </m:r>
          <m:r>
            <m:rPr>
              <m:sty m:val="p"/>
            </m:rPr>
            <m:t>=</m:t>
          </m:r>
          <m:r>
            <m:t>σ</m:t>
          </m:r>
          <m:d>
            <m:dPr>
              <m:begChr m:val="("/>
              <m:sepChr m:val=""/>
              <m:endChr m:val=")"/>
              <m:grow/>
            </m:dPr>
            <m:e>
              <m:r>
                <m:rPr>
                  <m:sty m:val="p"/>
                </m:rPr>
                <m:t>−</m:t>
              </m:r>
              <m:r>
                <m:t>γ</m:t>
              </m:r>
              <m:r>
                <m:rPr>
                  <m:sty m:val="p"/>
                </m:rPr>
                <m:t>⋅</m:t>
              </m:r>
              <m:r>
                <m:rPr>
                  <m:sty m:val="b"/>
                </m:rPr>
                <m:t>G</m:t>
              </m:r>
              <m:r>
                <m:rPr>
                  <m:sty m:val="p"/>
                </m:rPr>
                <m:t>(</m:t>
              </m:r>
              <m:r>
                <m:t>π</m:t>
              </m:r>
              <m:r>
                <m:rPr>
                  <m:sty m:val="p"/>
                </m:rPr>
                <m:t>)</m:t>
              </m:r>
            </m:e>
          </m:d>
          <m:r>
            <m:rPr>
              <m:sty m:val="p"/>
            </m:rPr>
            <m:t>=</m:t>
          </m:r>
          <m:f>
            <m:fPr>
              <m:type m:val="bar"/>
            </m:fPr>
            <m:num>
              <m:r>
                <m:rPr>
                  <m:sty m:val="p"/>
                </m:rPr>
                <m:t>exp</m:t>
              </m:r>
              <m:d>
                <m:dPr>
                  <m:begChr m:val="("/>
                  <m:sepChr m:val=""/>
                  <m:endChr m:val=")"/>
                  <m:grow/>
                </m:dPr>
                <m:e>
                  <m:r>
                    <m:rPr>
                      <m:sty m:val="p"/>
                    </m:rPr>
                    <m:t>−</m:t>
                  </m:r>
                  <m:r>
                    <m:t>γ</m:t>
                  </m:r>
                  <m:r>
                    <m:rPr>
                      <m:sty m:val="p"/>
                    </m:rPr>
                    <m:t>⋅</m:t>
                  </m:r>
                  <m:r>
                    <m:rPr>
                      <m:sty m:val="b"/>
                    </m:rPr>
                    <m:t>G</m:t>
                  </m:r>
                  <m:r>
                    <m:rPr>
                      <m:sty m:val="p"/>
                    </m:rPr>
                    <m:t>(</m:t>
                  </m:r>
                  <m:r>
                    <m:t>π</m:t>
                  </m:r>
                  <m:r>
                    <m:rPr>
                      <m:sty m:val="p"/>
                    </m:rPr>
                    <m:t>)</m:t>
                  </m:r>
                </m:e>
              </m:d>
            </m:num>
            <m:den>
              <m:nary>
                <m:naryPr>
                  <m:chr m:val="∑"/>
                  <m:limLoc m:val="undOvr"/>
                  <m:subHide m:val="off"/>
                  <m:supHide m:val="on"/>
                </m:naryPr>
                <m:sub>
                  <m:sSup>
                    <m:e>
                      <m:r>
                        <m:t>π</m:t>
                      </m:r>
                    </m:e>
                    <m:sup>
                      <m:r>
                        <m:rPr>
                          <m:sty m:val="p"/>
                        </m:rPr>
                        <m:t>′</m:t>
                      </m:r>
                    </m:sup>
                  </m:sSup>
                </m:sub>
                <m:sup>
                  <m:r>
                    <m:t>​</m:t>
                  </m:r>
                </m:sup>
                <m:e>
                  <m:r>
                    <m:rPr>
                      <m:sty m:val="p"/>
                    </m:rPr>
                    <m:t>exp</m:t>
                  </m:r>
                </m:e>
              </m:nary>
              <m:d>
                <m:dPr>
                  <m:begChr m:val="("/>
                  <m:sepChr m:val=""/>
                  <m:endChr m:val=")"/>
                  <m:grow/>
                </m:dPr>
                <m:e>
                  <m:r>
                    <m:rPr>
                      <m:sty m:val="p"/>
                    </m:rPr>
                    <m:t>−</m:t>
                  </m:r>
                  <m:r>
                    <m:t>γ</m:t>
                  </m:r>
                  <m:r>
                    <m:rPr>
                      <m:sty m:val="p"/>
                    </m:rPr>
                    <m:t>⋅</m:t>
                  </m:r>
                  <m:r>
                    <m:rPr>
                      <m:sty m:val="b"/>
                    </m:rPr>
                    <m:t>G</m:t>
                  </m:r>
                  <m:r>
                    <m:rPr>
                      <m:sty m:val="p"/>
                    </m:rPr>
                    <m:t>(</m:t>
                  </m:r>
                  <m:sSup>
                    <m:e>
                      <m:r>
                        <m:t>π</m:t>
                      </m:r>
                    </m:e>
                    <m:sup>
                      <m:r>
                        <m:rPr>
                          <m:sty m:val="p"/>
                        </m:rPr>
                        <m:t>′</m:t>
                      </m:r>
                    </m:sup>
                  </m:sSup>
                  <m:r>
                    <m:rPr>
                      <m:sty m:val="p"/>
                    </m:rPr>
                    <m:t>)</m:t>
                  </m:r>
                </m:e>
              </m:d>
            </m:den>
          </m:f>
        </m:oMath>
      </m:oMathPara>
    </w:p>
    <w:p>
      <w:pPr>
        <w:pStyle w:val="FirstParagraph"/>
      </w:pPr>
      <w:r>
        <w:t xml:space="preserve">Where</w:t>
      </w:r>
      <w:r>
        <w:t xml:space="preserve"> </w:t>
      </w:r>
      <m:oMath>
        <m:r>
          <m:t>γ</m:t>
        </m:r>
      </m:oMath>
      <w:r>
        <w:t xml:space="preserve"> </w:t>
      </w:r>
      <w:r>
        <w:t xml:space="preserve">is the</w:t>
      </w:r>
      <w:r>
        <w:t xml:space="preserve"> </w:t>
      </w:r>
      <w:r>
        <w:rPr>
          <w:b/>
          <w:bCs/>
        </w:rPr>
        <w:t xml:space="preserve">Action Precision</w:t>
      </w:r>
      <w:r>
        <w:t xml:space="preserve"> </w:t>
      </w:r>
      <w:r>
        <w:t xml:space="preserve">parameter (inverse temperature).</w:t>
      </w:r>
    </w:p>
    <w:p>
      <w:r>
        <w:pict>
          <v:rect style="width:0;height:1.5pt" o:hralign="center" o:hrstd="t" o:hr="t"/>
        </w:pict>
      </w:r>
    </w:p>
    <w:bookmarkEnd w:id="39"/>
    <w:bookmarkEnd w:id="40"/>
    <w:bookmarkStart w:id="42" w:name="Xb84926b11f43ab53f49160e7020a5cb33484dce"/>
    <w:p>
      <w:pPr>
        <w:pStyle w:val="Heading2"/>
      </w:pPr>
      <w:r>
        <w:t xml:space="preserve">2.7 Multiscale Biological Active Inference: Cells, Tissues, and Morphogenesis</w:t>
      </w:r>
    </w:p>
    <w:p>
      <w:pPr>
        <w:pStyle w:val="FirstParagraph"/>
      </w:pPr>
      <w:r>
        <w:t xml:space="preserve">Crucially, Active Inference is not restricted to brains. As developmental biologist</w:t>
      </w:r>
      <w:r>
        <w:t xml:space="preserve"> </w:t>
      </w:r>
      <w:r>
        <w:rPr>
          <w:b/>
          <w:bCs/>
        </w:rPr>
        <w:t xml:space="preserve">Michael Levin (2019, 2021)</w:t>
      </w:r>
      <w:r>
        <w:t xml:space="preserve"> </w:t>
      </w:r>
      <w:r>
        <w:t xml:space="preserve">and Karl Friston have shown, active inference operates at all nested scales of living biology:</w:t>
      </w:r>
    </w:p>
    <w:p>
      <w:pPr>
        <w:pStyle w:val="SourceCode"/>
      </w:pPr>
      <w:r>
        <w:rPr>
          <w:rStyle w:val="VerbatimChar"/>
        </w:rPr>
        <w:t xml:space="preserve">flowchart TD</w:t>
      </w:r>
      <w:r>
        <w:br/>
      </w:r>
      <w:r>
        <w:rPr>
          <w:rStyle w:val="VerbatimChar"/>
        </w:rPr>
        <w:t xml:space="preserve">    subgraph MULTISCALE_FEP["&lt;b&gt;Multiscale Active Inference across Biological Systems&lt;/b&gt;"]</w:t>
      </w:r>
      <w:r>
        <w:br/>
      </w:r>
      <w:r>
        <w:rPr>
          <w:rStyle w:val="VerbatimChar"/>
        </w:rPr>
        <w:t xml:space="preserve">        direction TB</w:t>
      </w:r>
      <w:r>
        <w:br/>
      </w:r>
      <w:r>
        <w:rPr>
          <w:rStyle w:val="VerbatimChar"/>
        </w:rPr>
        <w:t xml:space="preserve">        </w:t>
      </w:r>
      <w:r>
        <w:br/>
      </w:r>
      <w:r>
        <w:rPr>
          <w:rStyle w:val="VerbatimChar"/>
        </w:rPr>
        <w:t xml:space="preserve">        CELL["&lt;b&gt;1. Cellular Scale (Metabolic Homeostasis)&lt;/b&gt;&lt;br&gt;Ion channels pump gradients; membranes act as cellular Markov blankets"]</w:t>
      </w:r>
      <w:r>
        <w:br/>
      </w:r>
      <w:r>
        <w:rPr>
          <w:rStyle w:val="VerbatimChar"/>
        </w:rPr>
        <w:t xml:space="preserve">        </w:t>
      </w:r>
      <w:r>
        <w:br/>
      </w:r>
      <w:r>
        <w:rPr>
          <w:rStyle w:val="VerbatimChar"/>
        </w:rPr>
        <w:t xml:space="preserve">        TISSUE["&lt;b&gt;2. Morphogenetic Scale (Bioelectric Patterns)&lt;/b&gt;&lt;br&gt;Cell collectives share voltage gradients (gap junctions) to maintain anatomical target morphology"]</w:t>
      </w:r>
      <w:r>
        <w:br/>
      </w:r>
      <w:r>
        <w:rPr>
          <w:rStyle w:val="VerbatimChar"/>
        </w:rPr>
        <w:t xml:space="preserve">        </w:t>
      </w:r>
      <w:r>
        <w:br/>
      </w:r>
      <w:r>
        <w:rPr>
          <w:rStyle w:val="VerbatimChar"/>
        </w:rPr>
        <w:t xml:space="preserve">        ORGAN["&lt;b&gt;3. Physiological Scale (Organ Systems)&lt;/b&gt;&lt;br&gt;Heart, lungs, liver maintain blood gases and glucose attractors"]</w:t>
      </w:r>
      <w:r>
        <w:br/>
      </w:r>
      <w:r>
        <w:rPr>
          <w:rStyle w:val="VerbatimChar"/>
        </w:rPr>
        <w:t xml:space="preserve">        </w:t>
      </w:r>
      <w:r>
        <w:br/>
      </w:r>
      <w:r>
        <w:rPr>
          <w:rStyle w:val="VerbatimChar"/>
        </w:rPr>
        <w:t xml:space="preserve">        COGNITIVE["&lt;b&gt;4. Cognitive / Neural Scale (Conscious Alters)&lt;/b&gt;&lt;br&gt;Cortical networks run deep temporal world models (POMDPs) over years"]</w:t>
      </w:r>
      <w:r>
        <w:br/>
      </w:r>
      <w:r>
        <w:rPr>
          <w:rStyle w:val="VerbatimChar"/>
        </w:rPr>
        <w:t xml:space="preserve">        </w:t>
      </w:r>
      <w:r>
        <w:br/>
      </w:r>
      <w:r>
        <w:rPr>
          <w:rStyle w:val="VerbatimChar"/>
        </w:rPr>
        <w:t xml:space="preserve">        CELL --&gt; TISSUE --&gt; ORGAN --&gt; COGNITIVE</w:t>
      </w:r>
      <w:r>
        <w:br/>
      </w:r>
      <w:r>
        <w:rPr>
          <w:rStyle w:val="VerbatimChar"/>
        </w:rPr>
        <w:t xml:space="preserve">    end</w:t>
      </w:r>
    </w:p>
    <w:p>
      <w:pPr>
        <w:pStyle w:val="FirstParagraph"/>
      </w:pPr>
      <w:r>
        <w:t xml:space="preserve">Every living cell, tissue collective, and organism is an active inference engine striving to preserve its Markov blanket. In the human conscious alter, this multiscale architecture reaches its zenith in the cerebral cortex.</w:t>
      </w:r>
    </w:p>
    <w:bookmarkStart w:id="41" w:name="X827995279febadd4d6264cf5626778c3ac17735"/>
    <w:p>
      <w:pPr>
        <w:pStyle w:val="Heading3"/>
      </w:pPr>
      <w:r>
        <w:t xml:space="preserve">2.7.1 The Bioelectric Code: Morphogenetic Active Inference Without Neurons</w:t>
      </w:r>
    </w:p>
    <w:p>
      <w:pPr>
        <w:pStyle w:val="FirstParagraph"/>
      </w:pPr>
      <w:r>
        <w:t xml:space="preserve">How do non-neural cell collectives coordinate macroscopic form without central cortical control?</w:t>
      </w:r>
    </w:p>
    <w:p>
      <w:pPr>
        <w:pStyle w:val="BodyText"/>
      </w:pPr>
      <w:r>
        <w:t xml:space="preserve">Groundbreaking work by biophysicist</w:t>
      </w:r>
      <w:r>
        <w:t xml:space="preserve"> </w:t>
      </w:r>
      <w:r>
        <w:rPr>
          <w:b/>
          <w:bCs/>
        </w:rPr>
        <w:t xml:space="preserve">Michael Levin (2019, 2021, 2024)</w:t>
      </w:r>
      <w:r>
        <w:t xml:space="preserve"> </w:t>
      </w:r>
      <w:r>
        <w:t xml:space="preserve">demonstrates that somatic cells communicate via a non-neural</w:t>
      </w:r>
      <w:r>
        <w:t xml:space="preserve"> </w:t>
      </w:r>
      <w:r>
        <w:rPr>
          <w:b/>
          <w:bCs/>
        </w:rPr>
        <w:t xml:space="preserve">Bioelectric Code</w:t>
      </w:r>
      <w:r>
        <w:t xml:space="preserve">:</w:t>
      </w:r>
      <w:r>
        <w:t xml:space="preserve"> </w:t>
      </w:r>
      <w:r>
        <w:t xml:space="preserve">1.</w:t>
      </w:r>
      <w:r>
        <w:t xml:space="preserve"> </w:t>
      </w:r>
      <w:r>
        <w:rPr>
          <w:b/>
          <w:bCs/>
        </w:rPr>
        <w:t xml:space="preserve">Resting Membrane Potentials (</w:t>
      </w:r>
      <m:oMath>
        <m:sSub>
          <m:e>
            <m:r>
              <m:t>V</m:t>
            </m:r>
          </m:e>
          <m:sub>
            <m:r>
              <m:rPr>
                <m:nor/>
                <m:sty m:val="p"/>
              </m:rPr>
              <m:t>mem</m:t>
            </m:r>
          </m:sub>
        </m:sSub>
      </m:oMath>
      <w:r>
        <w:rPr>
          <w:b/>
          <w:bCs/>
        </w:rPr>
        <w:t xml:space="preserve">) as Cognitive Variables:</w:t>
      </w:r>
      <w:r>
        <w:t xml:space="preserve"> </w:t>
      </w:r>
      <w:r>
        <w:t xml:space="preserve">Every somatic cell maintains an intracellular voltage gradient through ion translocators (</w:t>
      </w:r>
      <m:oMath>
        <m:sSub>
          <m:e>
            <m:r>
              <m:t>V</m:t>
            </m:r>
          </m:e>
          <m:sub>
            <m:r>
              <m:rPr>
                <m:nor/>
                <m:sty m:val="p"/>
              </m:rPr>
              <m:t>mem</m:t>
            </m:r>
          </m:sub>
        </m:sSub>
        <m:r>
          <m:rPr>
            <m:sty m:val="p"/>
          </m:rPr>
          <m:t>≈</m:t>
        </m:r>
        <m:r>
          <m:rPr>
            <m:sty m:val="p"/>
          </m:rPr>
          <m:t>−</m:t>
        </m:r>
        <m:r>
          <m:t>10</m:t>
        </m:r>
        <m:r>
          <m:rPr>
            <m:nor/>
            <m:sty m:val="p"/>
          </m:rPr>
          <m:t> to </m:t>
        </m:r>
        <m:r>
          <m:rPr>
            <m:sty m:val="p"/>
          </m:rPr>
          <m:t>−</m:t>
        </m:r>
        <m:r>
          <m:t>70</m:t>
        </m:r>
        <m:r>
          <m:rPr>
            <m:nor/>
            <m:sty m:val="p"/>
          </m:rPr>
          <m:t> mV</m:t>
        </m:r>
      </m:oMath>
      <w:r>
        <w:t xml:space="preserve">). Slow changes in spatial voltage distribution act as anatomical memory states.</w:t>
      </w:r>
      <w:r>
        <w:t xml:space="preserve"> </w:t>
      </w:r>
      <w:r>
        <w:t xml:space="preserve">2.</w:t>
      </w:r>
      <w:r>
        <w:t xml:space="preserve"> </w:t>
      </w:r>
      <w:r>
        <w:rPr>
          <w:b/>
          <w:bCs/>
        </w:rPr>
        <w:t xml:space="preserve">Gap Junctions as Gated Communication Channels:</w:t>
      </w:r>
      <w:r>
        <w:t xml:space="preserve"> </w:t>
      </w:r>
      <w:r>
        <w:t xml:space="preserve">Cells connect through hexameric protein channels called</w:t>
      </w:r>
      <w:r>
        <w:t xml:space="preserve"> </w:t>
      </w:r>
      <w:r>
        <w:rPr>
          <w:b/>
          <w:bCs/>
        </w:rPr>
        <w:t xml:space="preserve">connexins</w:t>
      </w:r>
      <w:r>
        <w:t xml:space="preserve"> </w:t>
      </w:r>
      <w:r>
        <w:t xml:space="preserve">(gap junctions). When gap junctions open, voltage states equalize across cell groups, binding thousands of individual cellular Markov blankets into a single, unified</w:t>
      </w:r>
      <w:r>
        <w:t xml:space="preserve"> </w:t>
      </w:r>
      <w:r>
        <w:rPr>
          <w:b/>
          <w:bCs/>
        </w:rPr>
        <w:t xml:space="preserve">Morphogenetic Macro-Blanket</w:t>
      </w:r>
      <w:r>
        <w:t xml:space="preserve">.</w:t>
      </w:r>
      <w:r>
        <w:t xml:space="preserve"> </w:t>
      </w:r>
      <w:r>
        <w:t xml:space="preserve">3.</w:t>
      </w:r>
      <w:r>
        <w:t xml:space="preserve"> </w:t>
      </w:r>
      <w:r>
        <w:rPr>
          <w:b/>
          <w:bCs/>
        </w:rPr>
        <w:t xml:space="preserve">Anatomical Setpoints as Prior Preferences (</w:t>
      </w:r>
      <m:oMath>
        <m:r>
          <m:t>C</m:t>
        </m:r>
      </m:oMath>
      <w:r>
        <w:rPr>
          <w:b/>
          <w:bCs/>
        </w:rPr>
        <w:t xml:space="preserve">):</w:t>
      </w:r>
      <w:r>
        <w:t xml:space="preserve"> </w:t>
      </w:r>
      <w:r>
        <w:t xml:space="preserve">In regenerating flatworms (</w:t>
      </w:r>
      <w:r>
        <w:rPr>
          <w:i/>
          <w:iCs/>
        </w:rPr>
        <w:t xml:space="preserve">Planaria</w:t>
      </w:r>
      <w:r>
        <w:t xml:space="preserve">), bioelectric circuits store the geometric target morphology (e.g.,</w:t>
      </w:r>
      <w:r>
        <w:t xml:space="preserve"> </w:t>
      </w:r>
      <w:r>
        <w:t xml:space="preserve">“one head, one tail”</w:t>
      </w:r>
      <w:r>
        <w:t xml:space="preserve">). If a fragment is cut, the cell collective senses the deviation from its target voltage pattern as a spatial prediction error and directs cellular proliferation to restore the correct anatomy.</w:t>
      </w:r>
      <w:r>
        <w:t xml:space="preserve"> </w:t>
      </w:r>
      <w:r>
        <w:t xml:space="preserve">4.</w:t>
      </w:r>
      <w:r>
        <w:t xml:space="preserve"> </w:t>
      </w:r>
      <w:r>
        <w:rPr>
          <w:b/>
          <w:bCs/>
        </w:rPr>
        <w:t xml:space="preserve">Epistemological Significance for the CIF:</w:t>
      </w:r>
      <w:r>
        <w:t xml:space="preserve"> </w:t>
      </w:r>
      <w:r>
        <w:t xml:space="preserve">This proves that Active Inference and purposeful, goal-directed cybernetic agency are not recent inventions of complex mammalian brains; they are the universal organizational logic of all living matter across every scale of biological organization.</w:t>
      </w:r>
    </w:p>
    <w:p>
      <w:pPr>
        <w:pStyle w:val="BodyText"/>
      </w:pPr>
      <w:r>
        <w:t xml:space="preserve">In Chapter 3, we transition from this objective 3rd-person cybernetics to the 1st-person interiority of consciousness: Giulio Tononi’s</w:t>
      </w:r>
      <w:r>
        <w:t xml:space="preserve"> </w:t>
      </w:r>
      <w:r>
        <w:rPr>
          <w:b/>
          <w:bCs/>
        </w:rPr>
        <w:t xml:space="preserve">Integrated Information Theory (IIT 4.0)</w:t>
      </w:r>
      <w:r>
        <w:t xml:space="preserve"> </w:t>
      </w:r>
      <w:r>
        <w:t xml:space="preserve">and the formulation of the</w:t>
      </w:r>
      <w:r>
        <w:t xml:space="preserve"> </w:t>
      </w:r>
      <w:r>
        <w:rPr>
          <w:b/>
          <w:bCs/>
        </w:rPr>
        <w:t xml:space="preserve">6th Axiom</w:t>
      </w:r>
      <w:r>
        <w:t xml:space="preserve">.</w:t>
      </w:r>
    </w:p>
    <w:bookmarkEnd w:id="41"/>
    <w:bookmarkEnd w:id="42"/>
    <w:bookmarkEnd w:id="43"/>
    <w:bookmarkStart w:id="64" w:name="X690d280c92e4724edadd3b7061888f980461e52"/>
    <w:p>
      <w:pPr>
        <w:pStyle w:val="Heading1"/>
      </w:pPr>
      <w:r>
        <w:t xml:space="preserve">Chapter 3: 1st-Person Causal Interiority: IIT 4.0 &amp; The 6th Axiom</w:t>
      </w:r>
    </w:p>
    <w:p>
      <w:pPr>
        <w:pStyle w:val="BlockText"/>
      </w:pPr>
      <w:r>
        <w:rPr>
          <w:i/>
          <w:iCs/>
        </w:rPr>
        <w:t xml:space="preserve">“Consciousness is integrated information. It is not an external observer looking at an internal screen; it is the intrinsic cause-effect power of a physical system upon its own past and future states.”</w:t>
      </w:r>
      <w:r>
        <w:br/>
      </w:r>
      <w:r>
        <w:t xml:space="preserve">—</w:t>
      </w:r>
      <w:r>
        <w:t xml:space="preserve"> </w:t>
      </w:r>
      <w:r>
        <w:rPr>
          <w:b/>
          <w:bCs/>
        </w:rPr>
        <w:t xml:space="preserve">Giulio Tononi</w:t>
      </w:r>
      <w:r>
        <w:t xml:space="preserve">,</w:t>
      </w:r>
      <w:r>
        <w:t xml:space="preserve"> </w:t>
      </w:r>
      <w:r>
        <w:rPr>
          <w:i/>
          <w:iCs/>
        </w:rPr>
        <w:t xml:space="preserve">Integrated Information Theory</w:t>
      </w:r>
      <w:r>
        <w:t xml:space="preserve"> </w:t>
      </w:r>
      <w:r>
        <w:t xml:space="preserve">(2016)</w:t>
      </w:r>
    </w:p>
    <w:p>
      <w:r>
        <w:pict>
          <v:rect style="width:0;height:1.5pt" o:hralign="center" o:hrstd="t" o:hr="t"/>
        </w:pict>
      </w:r>
    </w:p>
    <w:bookmarkStart w:id="46" w:name="X7d8a0c2f5f9c4cde3674703d86ddc365a80da0c"/>
    <w:p>
      <w:pPr>
        <w:pStyle w:val="Heading2"/>
      </w:pPr>
      <w:r>
        <w:t xml:space="preserve">3.1 The Phenomenological Foundations of IIT 4.0</w:t>
      </w:r>
    </w:p>
    <w:p>
      <w:pPr>
        <w:pStyle w:val="FirstParagraph"/>
      </w:pPr>
      <w:r>
        <w:t xml:space="preserve">While the Free Energy Principle approaches the living organism from an objective, 3rd-person cybernetic vantage point,</w:t>
      </w:r>
      <w:r>
        <w:t xml:space="preserve"> </w:t>
      </w:r>
      <w:r>
        <w:rPr>
          <w:b/>
          <w:bCs/>
        </w:rPr>
        <w:t xml:space="preserve">Integrated Information Theory (IIT 4.0)</w:t>
      </w:r>
      <w:r>
        <w:t xml:space="preserve"> </w:t>
      </w:r>
      <w:r>
        <w:t xml:space="preserve">(Tononi, Albantakis, Boly, Massimini, &amp; Koch, 2023) starts from the undeniable, immediate datum of human existence:</w:t>
      </w:r>
      <w:r>
        <w:t xml:space="preserve"> </w:t>
      </w:r>
      <w:r>
        <w:rPr>
          <w:b/>
          <w:bCs/>
        </w:rPr>
        <w:t xml:space="preserve">1st-person phenomenal interiority</w:t>
      </w:r>
      <w:r>
        <w:t xml:space="preserve">.</w:t>
      </w:r>
    </w:p>
    <w:p>
      <w:pPr>
        <w:pStyle w:val="BodyText"/>
      </w:pPr>
      <w:r>
        <w:t xml:space="preserve">Standard physicalist neuroscience typically attempts to deduce consciousness by examining brain anatomy and asking:</w:t>
      </w:r>
      <w:r>
        <w:t xml:space="preserve"> </w:t>
      </w:r>
      <w:r>
        <w:rPr>
          <w:i/>
          <w:iCs/>
        </w:rPr>
        <w:t xml:space="preserve">“How do physical neurons generate feelings?”</w:t>
      </w:r>
      <w:r>
        <w:t xml:space="preserve"> </w:t>
      </w:r>
      <w:r>
        <w:t xml:space="preserve">IIT turns this question on its head. It begins by identifying the essential, self-evident phenomenological properties that characterize</w:t>
      </w:r>
      <w:r>
        <w:t xml:space="preserve"> </w:t>
      </w:r>
      <w:r>
        <w:rPr>
          <w:i/>
          <w:iCs/>
        </w:rPr>
        <w:t xml:space="preserve">every conceivable conscious experience</w:t>
      </w:r>
      <w:r>
        <w:t xml:space="preserve"> </w:t>
      </w:r>
      <w:r>
        <w:t xml:space="preserve">(the</w:t>
      </w:r>
      <w:r>
        <w:t xml:space="preserve"> </w:t>
      </w:r>
      <w:r>
        <w:rPr>
          <w:b/>
          <w:bCs/>
        </w:rPr>
        <w:t xml:space="preserve">Axioms</w:t>
      </w:r>
      <w:r>
        <w:t xml:space="preserve">), and then deduces the precise mathematical requirements that any physical substrate must satisfy to instantiate those properties (the</w:t>
      </w:r>
      <w:r>
        <w:t xml:space="preserve"> </w:t>
      </w:r>
      <w:r>
        <w:rPr>
          <w:b/>
          <w:bCs/>
        </w:rPr>
        <w:t xml:space="preserve">Postulates</w:t>
      </w:r>
      <w:r>
        <w:t xml:space="preserve">).</w:t>
      </w:r>
    </w:p>
    <w:p>
      <w:pPr>
        <w:pStyle w:val="SourceCode"/>
      </w:pPr>
      <w:r>
        <w:rPr>
          <w:rStyle w:val="VerbatimChar"/>
        </w:rPr>
        <w:t xml:space="preserve">flowchart TD</w:t>
      </w:r>
      <w:r>
        <w:br/>
      </w:r>
      <w:r>
        <w:rPr>
          <w:rStyle w:val="VerbatimChar"/>
        </w:rPr>
        <w:t xml:space="preserve">    subgraph IIT_AXIOMATIC["&lt;b&gt;The Axiomatic Architecture of IIT 4.0&lt;/b&gt;"]</w:t>
      </w:r>
      <w:r>
        <w:br/>
      </w:r>
      <w:r>
        <w:rPr>
          <w:rStyle w:val="VerbatimChar"/>
        </w:rPr>
        <w:t xml:space="preserve">        direction TB</w:t>
      </w:r>
      <w:r>
        <w:br/>
      </w:r>
      <w:r>
        <w:rPr>
          <w:rStyle w:val="VerbatimChar"/>
        </w:rPr>
        <w:t xml:space="preserve">        </w:t>
      </w:r>
      <w:r>
        <w:br/>
      </w:r>
      <w:r>
        <w:rPr>
          <w:rStyle w:val="VerbatimChar"/>
        </w:rPr>
        <w:t xml:space="preserve">        AX1["&lt;b&gt;1. Existence&lt;/b&gt;&lt;br&gt;Experience exists undeniably, immediately, and intrinsically"]</w:t>
      </w:r>
      <w:r>
        <w:br/>
      </w:r>
      <w:r>
        <w:rPr>
          <w:rStyle w:val="VerbatimChar"/>
        </w:rPr>
        <w:t xml:space="preserve">        AX2["&lt;b&gt;2. Intrinsicality&lt;/b&gt;&lt;br&gt;Experience exists for the system itself, independent of external observers"]</w:t>
      </w:r>
      <w:r>
        <w:br/>
      </w:r>
      <w:r>
        <w:rPr>
          <w:rStyle w:val="VerbatimChar"/>
        </w:rPr>
        <w:t xml:space="preserve">        AX3["&lt;b&gt;3. Information&lt;/b&gt;&lt;br&gt;Experience is specific: differentiated from trillions of alternate states"]</w:t>
      </w:r>
      <w:r>
        <w:br/>
      </w:r>
      <w:r>
        <w:rPr>
          <w:rStyle w:val="VerbatimChar"/>
        </w:rPr>
        <w:t xml:space="preserve">        AX4["&lt;b&gt;4. Integration&lt;/b&gt;&lt;br&gt;Experience is unified: irreducible to independent non-interacting parts"]</w:t>
      </w:r>
      <w:r>
        <w:br/>
      </w:r>
      <w:r>
        <w:rPr>
          <w:rStyle w:val="VerbatimChar"/>
        </w:rPr>
        <w:t xml:space="preserve">        AX5["&lt;b&gt;5. Exclusion&lt;/b&gt;&lt;br&gt;Experience is definite in content &amp; spatiotemporal grain (Single Maximal Complex)"]</w:t>
      </w:r>
      <w:r>
        <w:br/>
      </w:r>
      <w:r>
        <w:rPr>
          <w:rStyle w:val="VerbatimChar"/>
        </w:rPr>
        <w:t xml:space="preserve">        </w:t>
      </w:r>
      <w:r>
        <w:br/>
      </w:r>
      <w:r>
        <w:rPr>
          <w:rStyle w:val="VerbatimChar"/>
        </w:rPr>
        <w:t xml:space="preserve">        POST["&lt;b&gt;Mathematical Translation into Physical Postulates&lt;/b&gt;&lt;br&gt;• Transition Probability Matrix (TPM)&lt;br&gt;• Cause-Effect Structure in Qualia Space&lt;br&gt;• Minimum Information Partition (MIP)&lt;br&gt;• Integrated Information Metric Φ_max &gt; 0"]</w:t>
      </w:r>
      <w:r>
        <w:br/>
      </w:r>
      <w:r>
        <w:rPr>
          <w:rStyle w:val="VerbatimChar"/>
        </w:rPr>
        <w:t xml:space="preserve">        </w:t>
      </w:r>
      <w:r>
        <w:br/>
      </w:r>
      <w:r>
        <w:rPr>
          <w:rStyle w:val="VerbatimChar"/>
        </w:rPr>
        <w:t xml:space="preserve">        AX1 --&gt; POST</w:t>
      </w:r>
      <w:r>
        <w:br/>
      </w:r>
      <w:r>
        <w:rPr>
          <w:rStyle w:val="VerbatimChar"/>
        </w:rPr>
        <w:t xml:space="preserve">        AX2 --&gt; POST</w:t>
      </w:r>
      <w:r>
        <w:br/>
      </w:r>
      <w:r>
        <w:rPr>
          <w:rStyle w:val="VerbatimChar"/>
        </w:rPr>
        <w:t xml:space="preserve">        AX3 --&gt; POST</w:t>
      </w:r>
      <w:r>
        <w:br/>
      </w:r>
      <w:r>
        <w:rPr>
          <w:rStyle w:val="VerbatimChar"/>
        </w:rPr>
        <w:t xml:space="preserve">        AX4 --&gt; POST</w:t>
      </w:r>
      <w:r>
        <w:br/>
      </w:r>
      <w:r>
        <w:rPr>
          <w:rStyle w:val="VerbatimChar"/>
        </w:rPr>
        <w:t xml:space="preserve">        AX5 --&gt; POST</w:t>
      </w:r>
      <w:r>
        <w:br/>
      </w:r>
      <w:r>
        <w:rPr>
          <w:rStyle w:val="VerbatimChar"/>
        </w:rPr>
        <w:t xml:space="preserve">    end</w:t>
      </w:r>
    </w:p>
    <w:bookmarkStart w:id="44" w:name="Xab44e220263c02fcb7f6147a2249b52b40735c3"/>
    <w:p>
      <w:pPr>
        <w:pStyle w:val="Heading3"/>
      </w:pPr>
      <w:r>
        <w:t xml:space="preserve">The Five Canonical Axioms &amp; Postulates of IIT 4.0:</w:t>
      </w:r>
    </w:p>
    <w:p>
      <w:pPr>
        <w:pStyle w:val="Compact"/>
        <w:numPr>
          <w:ilvl w:val="0"/>
          <w:numId w:val="1005"/>
        </w:numPr>
      </w:pPr>
      <w:r>
        <w:rPr>
          <w:b/>
          <w:bCs/>
        </w:rPr>
        <w:t xml:space="preserve">Axiom 1: Existence (Realism of Phenomenality):</w:t>
      </w:r>
      <w:r>
        <w:br/>
      </w:r>
      <w:r>
        <w:t xml:space="preserve">Phenomenal consciousness exists immediately and undeniably (</w:t>
      </w:r>
      <w:r>
        <w:rPr>
          <w:i/>
          <w:iCs/>
        </w:rPr>
        <w:t xml:space="preserve">Descartes’ Cogito</w:t>
      </w:r>
      <w:r>
        <w:t xml:space="preserve">).</w:t>
      </w:r>
    </w:p>
    <w:p>
      <w:pPr>
        <w:pStyle w:val="Compact"/>
        <w:numPr>
          <w:ilvl w:val="1"/>
          <w:numId w:val="1006"/>
        </w:numPr>
      </w:pPr>
      <w:r>
        <w:rPr>
          <w:i/>
          <w:iCs/>
        </w:rPr>
        <w:t xml:space="preserve">Postulate 1:</w:t>
      </w:r>
      <w:r>
        <w:t xml:space="preserve"> </w:t>
      </w:r>
      <w:r>
        <w:t xml:space="preserve">The physical substrate must possess</w:t>
      </w:r>
      <w:r>
        <w:t xml:space="preserve"> </w:t>
      </w:r>
      <w:r>
        <w:rPr>
          <w:b/>
          <w:bCs/>
        </w:rPr>
        <w:t xml:space="preserve">intrinsic cause-effect power</w:t>
      </w:r>
      <w:r>
        <w:t xml:space="preserve">: it must be capable of acting on itself and being affected by its own past states.</w:t>
      </w:r>
    </w:p>
    <w:p>
      <w:pPr>
        <w:pStyle w:val="Compact"/>
        <w:numPr>
          <w:ilvl w:val="0"/>
          <w:numId w:val="1005"/>
        </w:numPr>
      </w:pPr>
      <w:r>
        <w:rPr>
          <w:b/>
          <w:bCs/>
        </w:rPr>
        <w:t xml:space="preserve">Axiom 2: Intrinsicality (Subjective Interiority):</w:t>
      </w:r>
      <w:r>
        <w:br/>
      </w:r>
      <w:r>
        <w:t xml:space="preserve">Experience is intrinsic—it exists from its own internal vantage point, not as an input-output utility for an external user.</w:t>
      </w:r>
    </w:p>
    <w:p>
      <w:pPr>
        <w:pStyle w:val="Compact"/>
        <w:numPr>
          <w:ilvl w:val="1"/>
          <w:numId w:val="1007"/>
        </w:numPr>
      </w:pPr>
      <w:r>
        <w:rPr>
          <w:i/>
          <w:iCs/>
        </w:rPr>
        <w:t xml:space="preserve">Postulate 2:</w:t>
      </w:r>
      <w:r>
        <w:t xml:space="preserve"> </w:t>
      </w:r>
      <w:r>
        <w:t xml:space="preserve">The cause-effect power must be evaluated from the system’s own perspective, using conditional probability distributions over its own internal states.</w:t>
      </w:r>
    </w:p>
    <w:p>
      <w:pPr>
        <w:pStyle w:val="Compact"/>
        <w:numPr>
          <w:ilvl w:val="0"/>
          <w:numId w:val="1005"/>
        </w:numPr>
      </w:pPr>
      <w:r>
        <w:rPr>
          <w:b/>
          <w:bCs/>
        </w:rPr>
        <w:t xml:space="preserve">Axiom 3: Information (Qualitative Differentiation):</w:t>
      </w:r>
      <w:r>
        <w:br/>
      </w:r>
      <w:r>
        <w:t xml:space="preserve">Every conscious experience is informative and distinct—experiencing a dark room is fundamentally different from experiencing a vibrant sunset or hearing a cello sonata.</w:t>
      </w:r>
    </w:p>
    <w:p>
      <w:pPr>
        <w:pStyle w:val="Compact"/>
        <w:numPr>
          <w:ilvl w:val="1"/>
          <w:numId w:val="1008"/>
        </w:numPr>
      </w:pPr>
      <w:r>
        <w:rPr>
          <w:i/>
          <w:iCs/>
        </w:rPr>
        <w:t xml:space="preserve">Postulate 3:</w:t>
      </w:r>
      <w:r>
        <w:t xml:space="preserve"> </w:t>
      </w:r>
      <w:r>
        <w:t xml:space="preserve">The system must specify a highly specific</w:t>
      </w:r>
      <w:r>
        <w:t xml:space="preserve"> </w:t>
      </w:r>
      <w:r>
        <w:rPr>
          <w:b/>
          <w:bCs/>
        </w:rPr>
        <w:t xml:space="preserve">cause-effect state</w:t>
      </w:r>
      <w:r>
        <w:t xml:space="preserve">, ruling out alternative states within its multidimensional state space.</w:t>
      </w:r>
    </w:p>
    <w:p>
      <w:pPr>
        <w:pStyle w:val="Compact"/>
        <w:numPr>
          <w:ilvl w:val="0"/>
          <w:numId w:val="1005"/>
        </w:numPr>
      </w:pPr>
      <w:r>
        <w:rPr>
          <w:b/>
          <w:bCs/>
        </w:rPr>
        <w:t xml:space="preserve">Axiom 4: Integration (Phenomenal Unity):</w:t>
      </w:r>
      <w:r>
        <w:br/>
      </w:r>
      <w:r>
        <w:t xml:space="preserve">Every conscious experience is integrated—it is experienced as a unified whole that cannot be decomposed into independent sub-experiences. You cannot experience your visual field’s left half without it being co-conscious with the right half and your current auditory sensations.</w:t>
      </w:r>
    </w:p>
    <w:p>
      <w:pPr>
        <w:pStyle w:val="Compact"/>
        <w:numPr>
          <w:ilvl w:val="1"/>
          <w:numId w:val="1009"/>
        </w:numPr>
      </w:pPr>
      <w:r>
        <w:rPr>
          <w:i/>
          <w:iCs/>
        </w:rPr>
        <w:t xml:space="preserve">Postulate 4:</w:t>
      </w:r>
      <w:r>
        <w:t xml:space="preserve"> </w:t>
      </w:r>
      <w:r>
        <w:t xml:space="preserve">The cause-effect structure must be</w:t>
      </w:r>
      <w:r>
        <w:t xml:space="preserve"> </w:t>
      </w:r>
      <w:r>
        <w:rPr>
          <w:b/>
          <w:bCs/>
        </w:rPr>
        <w:t xml:space="preserve">irreducible to independent partitions</w:t>
      </w:r>
      <w:r>
        <w:t xml:space="preserve">. Under the Minimum Information Partition (MIP), informational loss must be strictly positive (</w:t>
      </w:r>
      <m:oMath>
        <m:r>
          <m:rPr>
            <m:sty m:val="p"/>
          </m:rPr>
          <m:t>Φ</m:t>
        </m:r>
        <m:r>
          <m:rPr>
            <m:sty m:val="p"/>
          </m:rPr>
          <m:t>&gt;</m:t>
        </m:r>
        <m:r>
          <m:t>0</m:t>
        </m:r>
      </m:oMath>
      <w:r>
        <w:t xml:space="preserve">).</w:t>
      </w:r>
    </w:p>
    <w:p>
      <w:pPr>
        <w:pStyle w:val="Compact"/>
        <w:numPr>
          <w:ilvl w:val="0"/>
          <w:numId w:val="1005"/>
        </w:numPr>
      </w:pPr>
      <w:r>
        <w:rPr>
          <w:b/>
          <w:bCs/>
        </w:rPr>
        <w:t xml:space="preserve">Axiom 5: Exclusion (Definite Boundaries):</w:t>
      </w:r>
      <w:r>
        <w:br/>
      </w:r>
      <w:r>
        <w:t xml:space="preserve">Every experience is definite in content and grain—it includes certain sensations and excludes others, resolving at a specific temporal scale (</w:t>
      </w:r>
      <m:oMath>
        <m:r>
          <m:rPr>
            <m:sty m:val="p"/>
          </m:rPr>
          <m:t>≈</m:t>
        </m:r>
        <m:r>
          <m:t>10</m:t>
        </m:r>
        <m:r>
          <m:rPr>
            <m:nor/>
            <m:sty m:val="p"/>
          </m:rPr>
          <m:t>–</m:t>
        </m:r>
        <m:r>
          <m:t>100</m:t>
        </m:r>
        <m:r>
          <m:rPr>
            <m:nor/>
            <m:sty m:val="p"/>
          </m:rPr>
          <m:t> ms</m:t>
        </m:r>
      </m:oMath>
      <w:r>
        <w:t xml:space="preserve">) rather than picoseconds or centuries.</w:t>
      </w:r>
    </w:p>
    <w:p>
      <w:pPr>
        <w:pStyle w:val="Compact"/>
        <w:numPr>
          <w:ilvl w:val="1"/>
          <w:numId w:val="1010"/>
        </w:numPr>
      </w:pPr>
      <w:r>
        <w:rPr>
          <w:i/>
          <w:iCs/>
        </w:rPr>
        <w:t xml:space="preserve">Postulate 5:</w:t>
      </w:r>
      <w:r>
        <w:t xml:space="preserve"> </w:t>
      </w:r>
      <w:r>
        <w:t xml:space="preserve">Among overlapping candidate systems, only the set of elements specifying the</w:t>
      </w:r>
      <w:r>
        <w:t xml:space="preserve"> </w:t>
      </w:r>
      <w:r>
        <w:rPr>
          <w:b/>
          <w:bCs/>
        </w:rPr>
        <w:t xml:space="preserve">maximal integrated information (</w:t>
      </w:r>
      <m:oMath>
        <m:sSup>
          <m:e>
            <m:r>
              <m:rPr>
                <m:sty m:val="p"/>
              </m:rPr>
              <m:t>Φ</m:t>
            </m:r>
          </m:e>
          <m:sup>
            <m:r>
              <m:rPr>
                <m:sty m:val="p"/>
              </m:rPr>
              <m:t>max</m:t>
            </m:r>
          </m:sup>
        </m:sSup>
      </m:oMath>
      <w:r>
        <w:rPr>
          <w:b/>
          <w:bCs/>
        </w:rPr>
        <w:t xml:space="preserve">)</w:t>
      </w:r>
      <w:r>
        <w:t xml:space="preserve"> </w:t>
      </w:r>
      <w:r>
        <w:t xml:space="preserve">forms the conscious complex (</w:t>
      </w:r>
      <w:r>
        <w:rPr>
          <w:i/>
          <w:iCs/>
        </w:rPr>
        <w:t xml:space="preserve">The Exclusion Principle</w:t>
      </w:r>
      <w:r>
        <w:t xml:space="preserve">).</w:t>
      </w:r>
    </w:p>
    <w:bookmarkEnd w:id="44"/>
    <w:bookmarkStart w:id="45" w:name="Xb8ba39cca64ecf3e6558891fe780f047631f555"/>
    <w:p>
      <w:pPr>
        <w:pStyle w:val="Heading3"/>
      </w:pPr>
      <w:r>
        <w:t xml:space="preserve">3.1.1 The Unfolding Argument &amp; The Refutation of Behaviorism:</w:t>
      </w:r>
    </w:p>
    <w:p>
      <w:pPr>
        <w:pStyle w:val="FirstParagraph"/>
      </w:pPr>
      <w:r>
        <w:t xml:space="preserve">Why cannot consciousness be measured purely by observing external behavior or functional input-output transformations?</w:t>
      </w:r>
    </w:p>
    <w:p>
      <w:pPr>
        <w:pStyle w:val="BodyText"/>
      </w:pPr>
      <w:r>
        <w:t xml:space="preserve">In consciousness science, this question is formalized by the</w:t>
      </w:r>
      <w:r>
        <w:t xml:space="preserve"> </w:t>
      </w:r>
      <w:r>
        <w:rPr>
          <w:b/>
          <w:bCs/>
        </w:rPr>
        <w:t xml:space="preserve">Unfolding Argument</w:t>
      </w:r>
      <w:r>
        <w:t xml:space="preserve"> </w:t>
      </w:r>
      <w:r>
        <w:t xml:space="preserve">(Doerig, Schurger, Hess, &amp; Tononi, 2019):</w:t>
      </w:r>
    </w:p>
    <w:p>
      <w:pPr>
        <w:pStyle w:val="SourceCode"/>
      </w:pPr>
      <w:r>
        <w:rPr>
          <w:rStyle w:val="VerbatimChar"/>
        </w:rPr>
        <w:t xml:space="preserve">flowchart TD</w:t>
      </w:r>
      <w:r>
        <w:br/>
      </w:r>
      <w:r>
        <w:rPr>
          <w:rStyle w:val="VerbatimChar"/>
        </w:rPr>
        <w:t xml:space="preserve">    subgraph UNFOLDING_ARGUMENT["&lt;b&gt;The Unfolding Theorem: Recurrent Interiority vs. Feedforward Zombie&lt;/b&gt;"]</w:t>
      </w:r>
      <w:r>
        <w:br/>
      </w:r>
      <w:r>
        <w:rPr>
          <w:rStyle w:val="VerbatimChar"/>
        </w:rPr>
        <w:t xml:space="preserve">        direction TB</w:t>
      </w:r>
      <w:r>
        <w:br/>
      </w:r>
      <w:r>
        <w:rPr>
          <w:rStyle w:val="VerbatimChar"/>
        </w:rPr>
        <w:t xml:space="preserve">        </w:t>
      </w:r>
      <w:r>
        <w:br/>
      </w:r>
      <w:r>
        <w:rPr>
          <w:rStyle w:val="VerbatimChar"/>
        </w:rPr>
        <w:t xml:space="preserve">        RECURRENT["&lt;b&gt;Recurrent Reciprocally Coupled Network R&lt;/b&gt;&lt;br&gt;• Dense feedback loops between nodes&lt;br&gt;• High intrinsic cause-effect power: &lt;b&gt;Φ(R) &gt;&gt; 0&lt;/b&gt;&lt;br&gt;• &lt;b&gt;Status: Conscious Experiencing Subject&lt;/b&gt;"]</w:t>
      </w:r>
      <w:r>
        <w:br/>
      </w:r>
      <w:r>
        <w:rPr>
          <w:rStyle w:val="VerbatimChar"/>
        </w:rPr>
        <w:t xml:space="preserve">        </w:t>
      </w:r>
      <w:r>
        <w:br/>
      </w:r>
      <w:r>
        <w:rPr>
          <w:rStyle w:val="VerbatimChar"/>
        </w:rPr>
        <w:t xml:space="preserve">        FEEDFORWARD["&lt;b&gt;Unfolded Feedforward DAG Network F&lt;/b&gt;&lt;br&gt;• Strictly feedforward layers (No feedback loops)&lt;br&gt;• Zero intrinsic cause-effect power: &lt;b&gt;Φ(F) = 0&lt;/b&gt;&lt;br&gt;• &lt;b&gt;Status: Phenomenally Dark Functional Zombie&lt;/b&gt;"]</w:t>
      </w:r>
      <w:r>
        <w:br/>
      </w:r>
      <w:r>
        <w:rPr>
          <w:rStyle w:val="VerbatimChar"/>
        </w:rPr>
        <w:t xml:space="preserve">        </w:t>
      </w:r>
      <w:r>
        <w:br/>
      </w:r>
      <w:r>
        <w:rPr>
          <w:rStyle w:val="VerbatimChar"/>
        </w:rPr>
        <w:t xml:space="preserve">        IO_EQUIV["&lt;b&gt;Identical Input-Output Transformation: f_R(x) ≡ f_F(x)&lt;/b&gt;&lt;br&gt;Both networks produce 100% identical outputs for all possible inputs!"]</w:t>
      </w:r>
      <w:r>
        <w:br/>
      </w:r>
      <w:r>
        <w:rPr>
          <w:rStyle w:val="VerbatimChar"/>
        </w:rPr>
        <w:t xml:space="preserve">        </w:t>
      </w:r>
      <w:r>
        <w:br/>
      </w:r>
      <w:r>
        <w:rPr>
          <w:rStyle w:val="VerbatimChar"/>
        </w:rPr>
        <w:t xml:space="preserve">        RECURRENT -.-&gt; IO_EQUIV</w:t>
      </w:r>
      <w:r>
        <w:br/>
      </w:r>
      <w:r>
        <w:rPr>
          <w:rStyle w:val="VerbatimChar"/>
        </w:rPr>
        <w:t xml:space="preserve">        FEEDFORWARD -.-&gt; IO_EQUIV</w:t>
      </w:r>
      <w:r>
        <w:br/>
      </w:r>
      <w:r>
        <w:rPr>
          <w:rStyle w:val="VerbatimChar"/>
        </w:rPr>
        <w:t xml:space="preserve">    end</w:t>
      </w:r>
    </w:p>
    <w:p>
      <w:pPr>
        <w:pStyle w:val="FirstParagraph"/>
      </w:pPr>
      <w:r>
        <w:t xml:space="preserve">By the Krohn-Rhodes algebraic decomposition theorem, any finite recurrent neural network</w:t>
      </w:r>
      <w:r>
        <w:t xml:space="preserve"> </w:t>
      </w:r>
      <m:oMath>
        <m:r>
          <m:t>R</m:t>
        </m:r>
      </m:oMath>
      <w:r>
        <w:t xml:space="preserve"> </w:t>
      </w:r>
      <w:r>
        <w:t xml:space="preserve">operating over a finite time interval</w:t>
      </w:r>
      <w:r>
        <w:t xml:space="preserve"> </w:t>
      </w:r>
      <m:oMath>
        <m:r>
          <m:t>T</m:t>
        </m:r>
      </m:oMath>
      <w:r>
        <w:t xml:space="preserve"> </w:t>
      </w:r>
      <w:r>
        <w:t xml:space="preserve">can be mathematically unfolded into an equivalent purely feedforward directed acyclic graph (DAG)</w:t>
      </w:r>
      <w:r>
        <w:t xml:space="preserve"> </w:t>
      </w:r>
      <m:oMath>
        <m:r>
          <m:t>F</m:t>
        </m:r>
      </m:oMath>
      <w:r>
        <w:t xml:space="preserve"> </w:t>
      </w:r>
      <w:r>
        <w:t xml:space="preserve">that computes the</w:t>
      </w:r>
      <w:r>
        <w:t xml:space="preserve"> </w:t>
      </w:r>
      <w:r>
        <w:rPr>
          <w:b/>
          <w:bCs/>
        </w:rPr>
        <w:t xml:space="preserve">exact same input-output function</w:t>
      </w:r>
      <w:r>
        <w:t xml:space="preserve">:</w:t>
      </w:r>
    </w:p>
    <w:p>
      <w:pPr>
        <w:pStyle w:val="BodyText"/>
      </w:pPr>
      <m:oMathPara>
        <m:oMathParaPr>
          <m:jc m:val="center"/>
        </m:oMathParaPr>
        <m:oMath>
          <m:sSub>
            <m:e>
              <m:r>
                <m:t>f</m:t>
              </m:r>
            </m:e>
            <m:sub>
              <m:r>
                <m:t>R</m:t>
              </m:r>
            </m:sub>
          </m:sSub>
          <m:r>
            <m:rPr>
              <m:sty m:val="p"/>
            </m:rPr>
            <m:t>(</m:t>
          </m:r>
          <m:r>
            <m:t>x</m:t>
          </m:r>
          <m:r>
            <m:rPr>
              <m:sty m:val="p"/>
            </m:rPr>
            <m:t>)</m:t>
          </m:r>
          <m:r>
            <m:rPr>
              <m:sty m:val="p"/>
            </m:rPr>
            <m:t>≡</m:t>
          </m:r>
          <m:sSub>
            <m:e>
              <m:r>
                <m:t>f</m:t>
              </m:r>
            </m:e>
            <m:sub>
              <m:r>
                <m:t>F</m:t>
              </m:r>
            </m:sub>
          </m:sSub>
          <m:r>
            <m:rPr>
              <m:sty m:val="p"/>
            </m:rPr>
            <m:t>(</m:t>
          </m:r>
          <m:r>
            <m:t>x</m:t>
          </m:r>
          <m:r>
            <m:rPr>
              <m:sty m:val="p"/>
            </m:rPr>
            <m:t>)</m:t>
          </m:r>
          <m:r>
            <m:t> </m:t>
          </m:r>
          <m:r>
            <m:rPr>
              <m:sty m:val="p"/>
            </m:rPr>
            <m:t>∀</m:t>
          </m:r>
          <m:r>
            <m:t>x</m:t>
          </m:r>
          <m:r>
            <m:rPr>
              <m:sty m:val="p"/>
            </m:rPr>
            <m:t>∈</m:t>
          </m:r>
          <m:r>
            <m:rPr>
              <m:scr m:val="script"/>
              <m:sty m:val="p"/>
            </m:rPr>
            <m:t>X</m:t>
          </m:r>
        </m:oMath>
      </m:oMathPara>
    </w:p>
    <w:p>
      <w:pPr>
        <w:pStyle w:val="Compact"/>
        <w:numPr>
          <w:ilvl w:val="0"/>
          <w:numId w:val="1011"/>
        </w:numPr>
      </w:pPr>
      <w:r>
        <w:rPr>
          <w:b/>
          <w:bCs/>
        </w:rPr>
        <w:t xml:space="preserve">Functionalism/Behaviorism:</w:t>
      </w:r>
      <w:r>
        <w:t xml:space="preserve"> </w:t>
      </w:r>
      <w:r>
        <w:t xml:space="preserve">Concludes that because</w:t>
      </w:r>
      <w:r>
        <w:t xml:space="preserve"> </w:t>
      </w:r>
      <m:oMath>
        <m:r>
          <m:t>R</m:t>
        </m:r>
      </m:oMath>
      <w:r>
        <w:t xml:space="preserve"> </w:t>
      </w:r>
      <w:r>
        <w:t xml:space="preserve">and</w:t>
      </w:r>
      <w:r>
        <w:t xml:space="preserve"> </w:t>
      </w:r>
      <m:oMath>
        <m:r>
          <m:t>F</m:t>
        </m:r>
      </m:oMath>
      <w:r>
        <w:t xml:space="preserve"> </w:t>
      </w:r>
      <w:r>
        <w:t xml:space="preserve">have identical behavior, both must be equally conscious (or equally unconscious).</w:t>
      </w:r>
    </w:p>
    <w:p>
      <w:pPr>
        <w:pStyle w:val="Compact"/>
        <w:numPr>
          <w:ilvl w:val="0"/>
          <w:numId w:val="1011"/>
        </w:numPr>
      </w:pPr>
      <w:r>
        <w:rPr>
          <w:b/>
          <w:bCs/>
        </w:rPr>
        <w:t xml:space="preserve">Integrated Information Theory &amp; CIF:</w:t>
      </w:r>
      <w:r>
        <w:t xml:space="preserve"> </w:t>
      </w:r>
      <w:r>
        <w:t xml:space="preserve">Reveals that while the recurrent network</w:t>
      </w:r>
      <w:r>
        <w:t xml:space="preserve"> </w:t>
      </w:r>
      <m:oMath>
        <m:r>
          <m:t>R</m:t>
        </m:r>
      </m:oMath>
      <w:r>
        <w:t xml:space="preserve"> </w:t>
      </w:r>
      <w:r>
        <w:t xml:space="preserve">has high intrinsic cause-effect power (</w:t>
      </w:r>
      <m:oMath>
        <m:r>
          <m:rPr>
            <m:sty m:val="p"/>
          </m:rPr>
          <m:t>Φ</m:t>
        </m:r>
        <m:r>
          <m:rPr>
            <m:sty m:val="p"/>
          </m:rPr>
          <m:t>&gt;</m:t>
        </m:r>
        <m:r>
          <m:t>0</m:t>
        </m:r>
      </m:oMath>
      <w:r>
        <w:t xml:space="preserve">), the feedforward network</w:t>
      </w:r>
      <w:r>
        <w:t xml:space="preserve"> </w:t>
      </w:r>
      <m:oMath>
        <m:r>
          <m:t>F</m:t>
        </m:r>
      </m:oMath>
      <w:r>
        <w:t xml:space="preserve"> </w:t>
      </w:r>
      <w:r>
        <w:t xml:space="preserve">has</w:t>
      </w:r>
      <w:r>
        <w:t xml:space="preserve"> </w:t>
      </w:r>
      <m:oMath>
        <m:r>
          <m:rPr>
            <m:sty m:val="p"/>
          </m:rPr>
          <m:t>Φ</m:t>
        </m:r>
        <m:r>
          <m:rPr>
            <m:sty m:val="p"/>
          </m:rPr>
          <m:t>=</m:t>
        </m:r>
        <m:r>
          <m:t>0</m:t>
        </m:r>
      </m:oMath>
      <w:r>
        <w:t xml:space="preserve"> </w:t>
      </w:r>
      <w:r>
        <w:t xml:space="preserve">because its Minimum Information Partition is completely trivial.</w:t>
      </w:r>
      <w:r>
        <w:t xml:space="preserve"> </w:t>
      </w:r>
      <m:oMath>
        <m:r>
          <m:t>F</m:t>
        </m:r>
      </m:oMath>
      <w:r>
        <w:t xml:space="preserve"> </w:t>
      </w:r>
      <w:r>
        <w:t xml:space="preserve">is a computational zombie.</w:t>
      </w:r>
    </w:p>
    <w:p>
      <w:pPr>
        <w:pStyle w:val="FirstParagraph"/>
      </w:pPr>
      <w:r>
        <w:t xml:space="preserve">This proves that</w:t>
      </w:r>
      <w:r>
        <w:t xml:space="preserve"> </w:t>
      </w:r>
      <w:r>
        <w:rPr>
          <w:b/>
          <w:bCs/>
        </w:rPr>
        <w:t xml:space="preserve">consciousness is an intrinsic causal property of physical substrate architecture, not an input-output computation.</w:t>
      </w:r>
    </w:p>
    <w:p>
      <w:r>
        <w:pict>
          <v:rect style="width:0;height:1.5pt" o:hralign="center" o:hrstd="t" o:hr="t"/>
        </w:pict>
      </w:r>
    </w:p>
    <w:bookmarkEnd w:id="45"/>
    <w:bookmarkEnd w:id="46"/>
    <w:bookmarkStart w:id="50" w:name="X9d22bc2e67f4b6fb5f1db8aa9b8dd6060b2e05c"/>
    <w:p>
      <w:pPr>
        <w:pStyle w:val="Heading2"/>
      </w:pPr>
      <w:r>
        <w:t xml:space="preserve">3.2 Quantifying Cause-Effect Power (</w:t>
      </w:r>
      <m:oMath>
        <m:r>
          <m:rPr>
            <m:sty m:val="p"/>
          </m:rPr>
          <m:t>Φ</m:t>
        </m:r>
      </m:oMath>
      <w:r>
        <w:t xml:space="preserve">) and the Earth Mover’s Distance</w:t>
      </w:r>
    </w:p>
    <w:p>
      <w:pPr>
        <w:pStyle w:val="FirstParagraph"/>
      </w:pPr>
      <w:r>
        <w:t xml:space="preserve">To evaluate whether a network of physical elements (neurons, transistors, ion channels) constitutes a unified conscious substrate, IIT formalizes the system’s dynamics as a</w:t>
      </w:r>
      <w:r>
        <w:t xml:space="preserve"> </w:t>
      </w:r>
      <w:r>
        <w:rPr>
          <w:b/>
          <w:bCs/>
        </w:rPr>
        <w:t xml:space="preserve">Transition Probability Matrix (TPM)</w:t>
      </w:r>
      <w:r>
        <w:t xml:space="preserve">:</w:t>
      </w:r>
    </w:p>
    <w:p>
      <w:pPr>
        <w:pStyle w:val="BodyText"/>
      </w:pPr>
      <m:oMathPara>
        <m:oMathParaPr>
          <m:jc m:val="center"/>
        </m:oMathParaPr>
        <m:oMath>
          <m:r>
            <m:t>T</m:t>
          </m:r>
          <m:r>
            <m:rPr>
              <m:sty m:val="p"/>
            </m:rPr>
            <m:t>=</m:t>
          </m:r>
          <m:r>
            <m:t>P</m:t>
          </m:r>
          <m:r>
            <m:rPr>
              <m:sty m:val="p"/>
            </m:rPr>
            <m:t>(</m:t>
          </m:r>
          <m:sSub>
            <m:e>
              <m:r>
                <m:t>S</m:t>
              </m:r>
            </m:e>
            <m:sub>
              <m:r>
                <m:t>t</m:t>
              </m:r>
              <m:r>
                <m:rPr>
                  <m:sty m:val="p"/>
                </m:rPr>
                <m:t>+</m:t>
              </m:r>
              <m:r>
                <m:t>1</m:t>
              </m:r>
            </m:sub>
          </m:sSub>
          <m:r>
            <m:rPr>
              <m:sty m:val="p"/>
            </m:rPr>
            <m:t>∣</m:t>
          </m:r>
          <m:sSub>
            <m:e>
              <m:r>
                <m:t>S</m:t>
              </m:r>
            </m:e>
            <m:sub>
              <m:r>
                <m:t>t</m:t>
              </m:r>
            </m:sub>
          </m:sSub>
          <m:r>
            <m:rPr>
              <m:sty m:val="p"/>
            </m:rPr>
            <m:t>)</m:t>
          </m:r>
        </m:oMath>
      </m:oMathPara>
    </w:p>
    <w:bookmarkStart w:id="47" w:name="cause-and-effect-repertoires"/>
    <w:p>
      <w:pPr>
        <w:pStyle w:val="Heading3"/>
      </w:pPr>
      <w:r>
        <w:t xml:space="preserve">Cause and Effect Repertoires:</w:t>
      </w:r>
    </w:p>
    <w:p>
      <w:pPr>
        <w:pStyle w:val="FirstParagraph"/>
      </w:pPr>
      <w:r>
        <w:t xml:space="preserve">Given a candidate system</w:t>
      </w:r>
      <w:r>
        <w:t xml:space="preserve"> </w:t>
      </w:r>
      <m:oMath>
        <m:r>
          <m:t>S</m:t>
        </m:r>
      </m:oMath>
      <w:r>
        <w:t xml:space="preserve"> </w:t>
      </w:r>
      <w:r>
        <w:t xml:space="preserve">in current state</w:t>
      </w:r>
      <w:r>
        <w:t xml:space="preserve"> </w:t>
      </w:r>
      <m:oMath>
        <m:sSub>
          <m:e>
            <m:r>
              <m:t>s</m:t>
            </m:r>
          </m:e>
          <m:sub>
            <m:r>
              <m:t>t</m:t>
            </m:r>
          </m:sub>
        </m:sSub>
      </m:oMath>
      <w:r>
        <w:t xml:space="preserve">, we evaluate its</w:t>
      </w:r>
      <w:r>
        <w:t xml:space="preserve"> </w:t>
      </w:r>
      <w:r>
        <w:rPr>
          <w:b/>
          <w:bCs/>
        </w:rPr>
        <w:t xml:space="preserve">Cause Repertoire</w:t>
      </w:r>
      <w:r>
        <w:t xml:space="preserve"> </w:t>
      </w:r>
      <w:r>
        <w:t xml:space="preserve">(what past states</w:t>
      </w:r>
      <w:r>
        <w:t xml:space="preserve"> </w:t>
      </w:r>
      <m:oMath>
        <m:sSub>
          <m:e>
            <m:r>
              <m:t>S</m:t>
            </m:r>
          </m:e>
          <m:sub>
            <m:r>
              <m:t>t</m:t>
            </m:r>
            <m:r>
              <m:rPr>
                <m:sty m:val="p"/>
              </m:rPr>
              <m:t>−</m:t>
            </m:r>
            <m:r>
              <m:t>1</m:t>
            </m:r>
          </m:sub>
        </m:sSub>
      </m:oMath>
      <w:r>
        <w:t xml:space="preserve"> </w:t>
      </w:r>
      <w:r>
        <w:t xml:space="preserve">could have produced</w:t>
      </w:r>
      <w:r>
        <w:t xml:space="preserve"> </w:t>
      </w:r>
      <m:oMath>
        <m:sSub>
          <m:e>
            <m:r>
              <m:t>s</m:t>
            </m:r>
          </m:e>
          <m:sub>
            <m:r>
              <m:t>t</m:t>
            </m:r>
          </m:sub>
        </m:sSub>
      </m:oMath>
      <w:r>
        <w:t xml:space="preserve">) and its</w:t>
      </w:r>
      <w:r>
        <w:t xml:space="preserve"> </w:t>
      </w:r>
      <w:r>
        <w:rPr>
          <w:b/>
          <w:bCs/>
        </w:rPr>
        <w:t xml:space="preserve">Effect Repertoire</w:t>
      </w:r>
      <w:r>
        <w:t xml:space="preserve"> </w:t>
      </w:r>
      <w:r>
        <w:t xml:space="preserve">(what future states</w:t>
      </w:r>
      <w:r>
        <w:t xml:space="preserve"> </w:t>
      </w:r>
      <m:oMath>
        <m:sSub>
          <m:e>
            <m:r>
              <m:t>S</m:t>
            </m:r>
          </m:e>
          <m:sub>
            <m:r>
              <m:t>t</m:t>
            </m:r>
            <m:r>
              <m:rPr>
                <m:sty m:val="p"/>
              </m:rPr>
              <m:t>+</m:t>
            </m:r>
            <m:r>
              <m:t>1</m:t>
            </m:r>
          </m:sub>
        </m:sSub>
      </m:oMath>
      <w:r>
        <w:t xml:space="preserve"> </w:t>
      </w:r>
      <w:r>
        <w:t xml:space="preserve">will be produced by</w:t>
      </w:r>
      <w:r>
        <w:t xml:space="preserve"> </w:t>
      </w:r>
      <m:oMath>
        <m:sSub>
          <m:e>
            <m:r>
              <m:t>s</m:t>
            </m:r>
          </m:e>
          <m:sub>
            <m:r>
              <m:t>t</m:t>
            </m:r>
          </m:sub>
        </m:sSub>
      </m:oMath>
      <w:r>
        <w:t xml:space="preserve">):</w:t>
      </w:r>
    </w:p>
    <w:p>
      <w:pPr>
        <w:pStyle w:val="BodyText"/>
      </w:pPr>
      <m:oMathPara>
        <m:oMathParaPr>
          <m:jc m:val="center"/>
        </m:oMathParaPr>
        <m:oMath>
          <m:r>
            <m:rPr>
              <m:nor/>
              <m:sty m:val="p"/>
            </m:rPr>
            <m:t>Cause Repertoire: </m:t>
          </m:r>
          <m:sSub>
            <m:e>
              <m:r>
                <m:t>p</m:t>
              </m:r>
            </m:e>
            <m:sub>
              <m:r>
                <m:rPr>
                  <m:nor/>
                  <m:sty m:val="p"/>
                </m:rPr>
                <m:t>cause</m:t>
              </m:r>
            </m:sub>
          </m:sSub>
          <m:r>
            <m:rPr>
              <m:sty m:val="p"/>
            </m:rPr>
            <m:t>(</m:t>
          </m:r>
          <m:sSub>
            <m:e>
              <m:r>
                <m:t>S</m:t>
              </m:r>
            </m:e>
            <m:sub>
              <m:r>
                <m:t>t</m:t>
              </m:r>
              <m:r>
                <m:rPr>
                  <m:sty m:val="p"/>
                </m:rPr>
                <m:t>−</m:t>
              </m:r>
              <m:r>
                <m:t>1</m:t>
              </m:r>
            </m:sub>
          </m:sSub>
          <m:r>
            <m:rPr>
              <m:sty m:val="p"/>
            </m:rPr>
            <m:t>∣</m:t>
          </m:r>
          <m:sSub>
            <m:e>
              <m:r>
                <m:t>s</m:t>
              </m:r>
            </m:e>
            <m:sub>
              <m:r>
                <m:t>t</m:t>
              </m:r>
            </m:sub>
          </m:sSub>
          <m:r>
            <m:rPr>
              <m:sty m:val="p"/>
            </m:rPr>
            <m:t>)</m:t>
          </m:r>
          <m:r>
            <m:rPr>
              <m:sty m:val="p"/>
            </m:rPr>
            <m:t>=</m:t>
          </m:r>
          <m:f>
            <m:fPr>
              <m:type m:val="bar"/>
            </m:fPr>
            <m:num>
              <m:r>
                <m:t>P</m:t>
              </m:r>
              <m:r>
                <m:rPr>
                  <m:sty m:val="p"/>
                </m:rPr>
                <m:t>(</m:t>
              </m:r>
              <m:sSub>
                <m:e>
                  <m:r>
                    <m:t>s</m:t>
                  </m:r>
                </m:e>
                <m:sub>
                  <m:r>
                    <m:t>t</m:t>
                  </m:r>
                </m:sub>
              </m:sSub>
              <m:r>
                <m:rPr>
                  <m:sty m:val="p"/>
                </m:rPr>
                <m:t>∣</m:t>
              </m:r>
              <m:sSub>
                <m:e>
                  <m:r>
                    <m:t>S</m:t>
                  </m:r>
                </m:e>
                <m:sub>
                  <m:r>
                    <m:t>t</m:t>
                  </m:r>
                  <m:r>
                    <m:rPr>
                      <m:sty m:val="p"/>
                    </m:rPr>
                    <m:t>−</m:t>
                  </m:r>
                  <m:r>
                    <m:t>1</m:t>
                  </m:r>
                </m:sub>
              </m:sSub>
              <m:r>
                <m:rPr>
                  <m:sty m:val="p"/>
                </m:rPr>
                <m:t>)</m:t>
              </m:r>
              <m:r>
                <m:rPr>
                  <m:sty m:val="p"/>
                </m:rPr>
                <m:t>⋅</m:t>
              </m:r>
              <m:r>
                <m:t>P</m:t>
              </m:r>
              <m:r>
                <m:rPr>
                  <m:sty m:val="p"/>
                </m:rPr>
                <m:t>(</m:t>
              </m:r>
              <m:sSub>
                <m:e>
                  <m:r>
                    <m:t>S</m:t>
                  </m:r>
                </m:e>
                <m:sub>
                  <m:r>
                    <m:t>t</m:t>
                  </m:r>
                  <m:r>
                    <m:rPr>
                      <m:sty m:val="p"/>
                    </m:rPr>
                    <m:t>−</m:t>
                  </m:r>
                  <m:r>
                    <m:t>1</m:t>
                  </m:r>
                </m:sub>
              </m:sSub>
              <m:r>
                <m:rPr>
                  <m:sty m:val="p"/>
                </m:rPr>
                <m:t>)</m:t>
              </m:r>
            </m:num>
            <m:den>
              <m:r>
                <m:t>P</m:t>
              </m:r>
              <m:r>
                <m:rPr>
                  <m:sty m:val="p"/>
                </m:rPr>
                <m:t>(</m:t>
              </m:r>
              <m:sSub>
                <m:e>
                  <m:r>
                    <m:t>s</m:t>
                  </m:r>
                </m:e>
                <m:sub>
                  <m:r>
                    <m:t>t</m:t>
                  </m:r>
                </m:sub>
              </m:sSub>
              <m:r>
                <m:rPr>
                  <m:sty m:val="p"/>
                </m:rPr>
                <m:t>)</m:t>
              </m:r>
            </m:den>
          </m:f>
        </m:oMath>
      </m:oMathPara>
    </w:p>
    <w:p>
      <w:pPr>
        <w:pStyle w:val="FirstParagraph"/>
      </w:pPr>
      <m:oMathPara>
        <m:oMathParaPr>
          <m:jc m:val="center"/>
        </m:oMathParaPr>
        <m:oMath>
          <m:r>
            <m:rPr>
              <m:nor/>
              <m:sty m:val="p"/>
            </m:rPr>
            <m:t>Effect Repertoire: </m:t>
          </m:r>
          <m:sSub>
            <m:e>
              <m:r>
                <m:t>p</m:t>
              </m:r>
            </m:e>
            <m:sub>
              <m:r>
                <m:rPr>
                  <m:nor/>
                  <m:sty m:val="p"/>
                </m:rPr>
                <m:t>effect</m:t>
              </m:r>
            </m:sub>
          </m:sSub>
          <m:r>
            <m:rPr>
              <m:sty m:val="p"/>
            </m:rPr>
            <m:t>(</m:t>
          </m:r>
          <m:sSub>
            <m:e>
              <m:r>
                <m:t>S</m:t>
              </m:r>
            </m:e>
            <m:sub>
              <m:r>
                <m:t>t</m:t>
              </m:r>
              <m:r>
                <m:rPr>
                  <m:sty m:val="p"/>
                </m:rPr>
                <m:t>+</m:t>
              </m:r>
              <m:r>
                <m:t>1</m:t>
              </m:r>
            </m:sub>
          </m:sSub>
          <m:r>
            <m:rPr>
              <m:sty m:val="p"/>
            </m:rPr>
            <m:t>∣</m:t>
          </m:r>
          <m:sSub>
            <m:e>
              <m:r>
                <m:t>s</m:t>
              </m:r>
            </m:e>
            <m:sub>
              <m:r>
                <m:t>t</m:t>
              </m:r>
            </m:sub>
          </m:sSub>
          <m:r>
            <m:rPr>
              <m:sty m:val="p"/>
            </m:rPr>
            <m:t>)</m:t>
          </m:r>
          <m:r>
            <m:rPr>
              <m:sty m:val="p"/>
            </m:rPr>
            <m:t>=</m:t>
          </m:r>
          <m:r>
            <m:t>P</m:t>
          </m:r>
          <m:r>
            <m:rPr>
              <m:sty m:val="p"/>
            </m:rPr>
            <m:t>(</m:t>
          </m:r>
          <m:sSub>
            <m:e>
              <m:r>
                <m:t>S</m:t>
              </m:r>
            </m:e>
            <m:sub>
              <m:r>
                <m:t>t</m:t>
              </m:r>
              <m:r>
                <m:rPr>
                  <m:sty m:val="p"/>
                </m:rPr>
                <m:t>+</m:t>
              </m:r>
              <m:r>
                <m:t>1</m:t>
              </m:r>
            </m:sub>
          </m:sSub>
          <m:r>
            <m:rPr>
              <m:sty m:val="p"/>
            </m:rPr>
            <m:t>∣</m:t>
          </m:r>
          <m:sSub>
            <m:e>
              <m:r>
                <m:t>s</m:t>
              </m:r>
            </m:e>
            <m:sub>
              <m:r>
                <m:t>t</m:t>
              </m:r>
            </m:sub>
          </m:sSub>
          <m:r>
            <m:rPr>
              <m:sty m:val="p"/>
            </m:rPr>
            <m:t>)</m:t>
          </m:r>
        </m:oMath>
      </m:oMathPara>
    </w:p>
    <w:bookmarkEnd w:id="47"/>
    <w:bookmarkStart w:id="48" w:name="the-earth-movers-distance-w_1-metric"/>
    <w:p>
      <w:pPr>
        <w:pStyle w:val="Heading3"/>
      </w:pPr>
      <w:r>
        <w:t xml:space="preserve">The Earth Mover’s Distance (</w:t>
      </w:r>
      <m:oMath>
        <m:sSub>
          <m:e>
            <m:r>
              <m:t>W</m:t>
            </m:r>
          </m:e>
          <m:sub>
            <m:r>
              <m:t>1</m:t>
            </m:r>
          </m:sub>
        </m:sSub>
      </m:oMath>
      <w:r>
        <w:t xml:space="preserve">) Metric:</w:t>
      </w:r>
    </w:p>
    <w:p>
      <w:pPr>
        <w:pStyle w:val="FirstParagraph"/>
      </w:pPr>
      <w:r>
        <w:t xml:space="preserve">In IIT 4.0, the distance between the unpartitioned cause-effect repertoire</w:t>
      </w:r>
      <w:r>
        <w:t xml:space="preserve"> </w:t>
      </w:r>
      <m:oMath>
        <m:r>
          <m:t>p</m:t>
        </m:r>
        <m:r>
          <m:rPr>
            <m:sty m:val="p"/>
          </m:rPr>
          <m:t>(</m:t>
        </m:r>
        <m:r>
          <m:t>S</m:t>
        </m:r>
        <m:r>
          <m:rPr>
            <m:sty m:val="p"/>
          </m:rPr>
          <m:t>)</m:t>
        </m:r>
      </m:oMath>
      <w:r>
        <w:t xml:space="preserve"> </w:t>
      </w:r>
      <w:r>
        <w:t xml:space="preserve">and a partitioned repertoire</w:t>
      </w:r>
      <w:r>
        <w:t xml:space="preserve"> </w:t>
      </w:r>
      <m:oMath>
        <m:sSub>
          <m:e>
            <m:r>
              <m:t>p</m:t>
            </m:r>
          </m:e>
          <m:sub>
            <m:r>
              <m:rPr>
                <m:nor/>
                <m:sty m:val="p"/>
              </m:rPr>
              <m:t>partitioned</m:t>
            </m:r>
          </m:sub>
        </m:sSub>
        <m:r>
          <m:rPr>
            <m:sty m:val="p"/>
          </m:rPr>
          <m:t>(</m:t>
        </m:r>
        <m:r>
          <m:t>S</m:t>
        </m:r>
        <m:r>
          <m:rPr>
            <m:sty m:val="p"/>
          </m:rPr>
          <m:t>∣</m:t>
        </m:r>
        <m:r>
          <m:t>θ</m:t>
        </m:r>
        <m:r>
          <m:rPr>
            <m:sty m:val="p"/>
          </m:rPr>
          <m:t>)</m:t>
        </m:r>
      </m:oMath>
      <w:r>
        <w:t xml:space="preserve"> </w:t>
      </w:r>
      <w:r>
        <w:t xml:space="preserve">is quantified using the</w:t>
      </w:r>
      <w:r>
        <w:t xml:space="preserve"> </w:t>
      </w:r>
      <w:r>
        <w:rPr>
          <w:b/>
          <w:bCs/>
        </w:rPr>
        <w:t xml:space="preserve">Wasserstein Metric (Earth Mover’s Distance,</w:t>
      </w:r>
      <w:r>
        <w:rPr>
          <w:b/>
          <w:bCs/>
        </w:rPr>
        <w:t xml:space="preserve"> </w:t>
      </w:r>
      <m:oMath>
        <m:sSub>
          <m:e>
            <m:r>
              <m:t>W</m:t>
            </m:r>
          </m:e>
          <m:sub>
            <m:r>
              <m:t>1</m:t>
            </m:r>
          </m:sub>
        </m:sSub>
      </m:oMath>
      <w:r>
        <w:rPr>
          <w:b/>
          <w:bCs/>
        </w:rPr>
        <w:t xml:space="preserve">)</w:t>
      </w:r>
      <w:r>
        <w:t xml:space="preserve">:</w:t>
      </w:r>
    </w:p>
    <w:p>
      <w:pPr>
        <w:pStyle w:val="BodyText"/>
      </w:pPr>
      <m:oMathPara>
        <m:oMathParaPr>
          <m:jc m:val="center"/>
        </m:oMathParaPr>
        <m:oMath>
          <m:r>
            <m:t>D</m:t>
          </m:r>
          <m:r>
            <m:rPr>
              <m:sty m:val="p"/>
            </m:rPr>
            <m:t>(</m:t>
          </m:r>
          <m:r>
            <m:t>p</m:t>
          </m:r>
          <m:r>
            <m:rPr>
              <m:sty m:val="p"/>
            </m:rPr>
            <m:t>∥</m:t>
          </m:r>
          <m:sSub>
            <m:e>
              <m:r>
                <m:t>p</m:t>
              </m:r>
            </m:e>
            <m:sub>
              <m:r>
                <m:rPr>
                  <m:nor/>
                  <m:sty m:val="p"/>
                </m:rPr>
                <m:t>partitioned</m:t>
              </m:r>
            </m:sub>
          </m:sSub>
          <m:r>
            <m:rPr>
              <m:sty m:val="p"/>
            </m:rPr>
            <m:t>)</m:t>
          </m:r>
          <m:r>
            <m:rPr>
              <m:sty m:val="p"/>
            </m:rPr>
            <m:t>=</m:t>
          </m:r>
          <m:sSub>
            <m:e>
              <m:r>
                <m:t>W</m:t>
              </m:r>
            </m:e>
            <m:sub>
              <m:r>
                <m:t>1</m:t>
              </m:r>
            </m:sub>
          </m:sSub>
          <m:d>
            <m:dPr>
              <m:begChr m:val="("/>
              <m:sepChr m:val=""/>
              <m:endChr m:val=")"/>
              <m:grow/>
            </m:dPr>
            <m:e>
              <m:r>
                <m:t>p</m:t>
              </m:r>
              <m:r>
                <m:rPr>
                  <m:sty m:val="p"/>
                </m:rPr>
                <m:t>,</m:t>
              </m:r>
              <m:sSub>
                <m:e>
                  <m:r>
                    <m:t>p</m:t>
                  </m:r>
                </m:e>
                <m:sub>
                  <m:r>
                    <m:rPr>
                      <m:nor/>
                      <m:sty m:val="p"/>
                    </m:rPr>
                    <m:t>partitioned</m:t>
                  </m:r>
                </m:sub>
              </m:sSub>
            </m:e>
          </m:d>
          <m:r>
            <m:rPr>
              <m:sty m:val="p"/>
            </m:rPr>
            <m:t>=</m:t>
          </m:r>
          <m:limLow>
            <m:e>
              <m:r>
                <m:rPr>
                  <m:sty m:val="p"/>
                </m:rPr>
                <m:t>inf</m:t>
              </m:r>
            </m:e>
            <m:lim>
              <m:r>
                <m:t>γ</m:t>
              </m:r>
              <m:r>
                <m:rPr>
                  <m:sty m:val="p"/>
                </m:rPr>
                <m:t>∈</m:t>
              </m:r>
              <m:r>
                <m:rPr>
                  <m:sty m:val="p"/>
                </m:rPr>
                <m:t>Π</m:t>
              </m:r>
              <m:r>
                <m:rPr>
                  <m:sty m:val="p"/>
                </m:rPr>
                <m:t>(</m:t>
              </m:r>
              <m:r>
                <m:t>p</m:t>
              </m:r>
              <m:r>
                <m:rPr>
                  <m:sty m:val="p"/>
                </m:rPr>
                <m:t>,</m:t>
              </m:r>
              <m:sSub>
                <m:e>
                  <m:r>
                    <m:t>p</m:t>
                  </m:r>
                </m:e>
                <m:sub>
                  <m:r>
                    <m:rPr>
                      <m:nor/>
                      <m:sty m:val="p"/>
                    </m:rPr>
                    <m:t>part</m:t>
                  </m:r>
                </m:sub>
              </m:sSub>
              <m:r>
                <m:rPr>
                  <m:sty m:val="p"/>
                </m:rPr>
                <m:t>)</m:t>
              </m:r>
            </m:lim>
          </m:limLow>
          <m:sSub>
            <m:e>
              <m:r>
                <m:rPr>
                  <m:scr m:val="double-struck"/>
                  <m:sty m:val="p"/>
                </m:rPr>
                <m:t>E</m:t>
              </m:r>
            </m:e>
            <m:sub>
              <m:r>
                <m:rPr>
                  <m:sty m:val="p"/>
                </m:rPr>
                <m:t>(</m:t>
              </m:r>
              <m:r>
                <m:t>x</m:t>
              </m:r>
              <m:r>
                <m:rPr>
                  <m:sty m:val="p"/>
                </m:rPr>
                <m:t>,</m:t>
              </m:r>
              <m:r>
                <m:t>y</m:t>
              </m:r>
              <m:r>
                <m:rPr>
                  <m:sty m:val="p"/>
                </m:rPr>
                <m:t>)</m:t>
              </m:r>
              <m:r>
                <m:rPr>
                  <m:sty m:val="p"/>
                </m:rPr>
                <m:t>∼</m:t>
              </m:r>
              <m:r>
                <m:t>γ</m:t>
              </m:r>
            </m:sub>
          </m:sSub>
          <m:d>
            <m:dPr>
              <m:begChr m:val="["/>
              <m:sepChr m:val=""/>
              <m:endChr m:val="]"/>
              <m:grow/>
            </m:dPr>
            <m:e>
              <m:r>
                <m:t>d</m:t>
              </m:r>
              <m:r>
                <m:rPr>
                  <m:sty m:val="p"/>
                </m:rPr>
                <m:t>(</m:t>
              </m:r>
              <m:r>
                <m:t>x</m:t>
              </m:r>
              <m:r>
                <m:rPr>
                  <m:sty m:val="p"/>
                </m:rPr>
                <m:t>,</m:t>
              </m:r>
              <m:r>
                <m:t>y</m:t>
              </m:r>
              <m:r>
                <m:rPr>
                  <m:sty m:val="p"/>
                </m:rPr>
                <m:t>)</m:t>
              </m:r>
            </m:e>
          </m:d>
        </m:oMath>
      </m:oMathPara>
    </w:p>
    <w:p>
      <w:pPr>
        <w:pStyle w:val="FirstParagraph"/>
      </w:pPr>
      <w:r>
        <w:t xml:space="preserve">Where</w:t>
      </w:r>
      <w:r>
        <w:t xml:space="preserve"> </w:t>
      </w:r>
      <m:oMath>
        <m:r>
          <m:t>d</m:t>
        </m:r>
        <m:r>
          <m:rPr>
            <m:sty m:val="p"/>
          </m:rPr>
          <m:t>(</m:t>
        </m:r>
        <m:r>
          <m:t>x</m:t>
        </m:r>
        <m:r>
          <m:rPr>
            <m:sty m:val="p"/>
          </m:rPr>
          <m:t>,</m:t>
        </m:r>
        <m:r>
          <m:t>y</m:t>
        </m:r>
        <m:r>
          <m:rPr>
            <m:sty m:val="p"/>
          </m:rPr>
          <m:t>)</m:t>
        </m:r>
      </m:oMath>
      <w:r>
        <w:t xml:space="preserve"> </w:t>
      </w:r>
      <w:r>
        <w:t xml:space="preserve">is the Hamming distance between states, and</w:t>
      </w:r>
      <w:r>
        <w:t xml:space="preserve"> </w:t>
      </w:r>
      <m:oMath>
        <m:r>
          <m:rPr>
            <m:sty m:val="p"/>
          </m:rPr>
          <m:t>Π</m:t>
        </m:r>
        <m:r>
          <m:rPr>
            <m:sty m:val="p"/>
          </m:rPr>
          <m:t>(</m:t>
        </m:r>
        <m:r>
          <m:t>p</m:t>
        </m:r>
        <m:r>
          <m:rPr>
            <m:sty m:val="p"/>
          </m:rPr>
          <m:t>,</m:t>
        </m:r>
        <m:sSub>
          <m:e>
            <m:r>
              <m:t>p</m:t>
            </m:r>
          </m:e>
          <m:sub>
            <m:r>
              <m:rPr>
                <m:nor/>
                <m:sty m:val="p"/>
              </m:rPr>
              <m:t>part</m:t>
            </m:r>
          </m:sub>
        </m:sSub>
        <m:r>
          <m:rPr>
            <m:sty m:val="p"/>
          </m:rPr>
          <m:t>)</m:t>
        </m:r>
      </m:oMath>
      <w:r>
        <w:t xml:space="preserve"> </w:t>
      </w:r>
      <w:r>
        <w:t xml:space="preserve">is the set of all valid probability couplings.</w:t>
      </w:r>
    </w:p>
    <w:p>
      <w:pPr>
        <w:pStyle w:val="SourceCode"/>
      </w:pPr>
      <w:r>
        <w:rPr>
          <w:rStyle w:val="VerbatimChar"/>
        </w:rPr>
        <w:t xml:space="preserve">flowchart TD</w:t>
      </w:r>
      <w:r>
        <w:br/>
      </w:r>
      <w:r>
        <w:rPr>
          <w:rStyle w:val="VerbatimChar"/>
        </w:rPr>
        <w:t xml:space="preserve">    subgraph MIP_CALC["&lt;b&gt;Calculation of Integrated Information Φ via Minimum Information Partition&lt;/b&gt;"]</w:t>
      </w:r>
      <w:r>
        <w:br/>
      </w:r>
      <w:r>
        <w:rPr>
          <w:rStyle w:val="VerbatimChar"/>
        </w:rPr>
        <w:t xml:space="preserve">        direction TB</w:t>
      </w:r>
      <w:r>
        <w:br/>
      </w:r>
      <w:r>
        <w:rPr>
          <w:rStyle w:val="VerbatimChar"/>
        </w:rPr>
        <w:t xml:space="preserve">        </w:t>
      </w:r>
      <w:r>
        <w:br/>
      </w:r>
      <w:r>
        <w:rPr>
          <w:rStyle w:val="VerbatimChar"/>
        </w:rPr>
        <w:t xml:space="preserve">        SYS["&lt;b&gt;Full System S in State s_t&lt;/b&gt;&lt;br&gt;Unpartitioned Cause-Effect Repertoire p(S)"]</w:t>
      </w:r>
      <w:r>
        <w:br/>
      </w:r>
      <w:r>
        <w:rPr>
          <w:rStyle w:val="VerbatimChar"/>
        </w:rPr>
        <w:t xml:space="preserve">        </w:t>
      </w:r>
      <w:r>
        <w:br/>
      </w:r>
      <w:r>
        <w:rPr>
          <w:rStyle w:val="VerbatimChar"/>
        </w:rPr>
        <w:t xml:space="preserve">        PART["&lt;b&gt;Candidate Bipartitions θ = {M₁, M₂}&lt;/b&gt;&lt;br&gt;Severing inter-modular causal connections"]</w:t>
      </w:r>
      <w:r>
        <w:br/>
      </w:r>
      <w:r>
        <w:rPr>
          <w:rStyle w:val="VerbatimChar"/>
        </w:rPr>
        <w:t xml:space="preserve">        </w:t>
      </w:r>
      <w:r>
        <w:br/>
      </w:r>
      <w:r>
        <w:rPr>
          <w:rStyle w:val="VerbatimChar"/>
        </w:rPr>
        <w:t xml:space="preserve">        W1_EVAL["&lt;b&gt;Compute Wasserstein Distance W₁(p, p_part)&lt;/b&gt;&lt;br&gt;Measures causal damage caused by partition"]</w:t>
      </w:r>
      <w:r>
        <w:br/>
      </w:r>
      <w:r>
        <w:rPr>
          <w:rStyle w:val="VerbatimChar"/>
        </w:rPr>
        <w:t xml:space="preserve">        </w:t>
      </w:r>
      <w:r>
        <w:br/>
      </w:r>
      <w:r>
        <w:rPr>
          <w:rStyle w:val="VerbatimChar"/>
        </w:rPr>
        <w:t xml:space="preserve">        MIP["&lt;b&gt;Minimum Information Partition (MIP)&lt;/b&gt;&lt;br&gt;θ* = argmin_θ W₁(p, p_part)"]</w:t>
      </w:r>
      <w:r>
        <w:br/>
      </w:r>
      <w:r>
        <w:rPr>
          <w:rStyle w:val="VerbatimChar"/>
        </w:rPr>
        <w:t xml:space="preserve">        </w:t>
      </w:r>
      <w:r>
        <w:br/>
      </w:r>
      <w:r>
        <w:rPr>
          <w:rStyle w:val="VerbatimChar"/>
        </w:rPr>
        <w:t xml:space="preserve">        PHI["&lt;b&gt;Integrated Information Φ(S)&lt;/b&gt;&lt;br&gt;Φ = W₁(p, p_MIP) &gt; 0"]</w:t>
      </w:r>
      <w:r>
        <w:br/>
      </w:r>
      <w:r>
        <w:rPr>
          <w:rStyle w:val="VerbatimChar"/>
        </w:rPr>
        <w:t xml:space="preserve">        </w:t>
      </w:r>
      <w:r>
        <w:br/>
      </w:r>
      <w:r>
        <w:rPr>
          <w:rStyle w:val="VerbatimChar"/>
        </w:rPr>
        <w:t xml:space="preserve">        SYS --&gt; PART --&gt; W1_EVAL --&gt; MIP --&gt; PHI</w:t>
      </w:r>
      <w:r>
        <w:br/>
      </w:r>
      <w:r>
        <w:rPr>
          <w:rStyle w:val="VerbatimChar"/>
        </w:rPr>
        <w:t xml:space="preserve">    end</w:t>
      </w:r>
    </w:p>
    <w:bookmarkEnd w:id="48"/>
    <w:bookmarkStart w:id="49" w:name="X6b50fbbd4d08c31598db77b83b7749ffa1de6bb"/>
    <w:p>
      <w:pPr>
        <w:pStyle w:val="Heading3"/>
      </w:pPr>
      <w:r>
        <w:t xml:space="preserve">Integrated Information across the Minimum Information Partition (MIP):</w:t>
      </w:r>
    </w:p>
    <w:p>
      <w:pPr>
        <w:pStyle w:val="FirstParagraph"/>
      </w:pPr>
      <w:r>
        <w:t xml:space="preserve">The integrated information of the system is the causal distance measured at the</w:t>
      </w:r>
      <w:r>
        <w:t xml:space="preserve"> </w:t>
      </w:r>
      <w:r>
        <w:rPr>
          <w:b/>
          <w:bCs/>
        </w:rPr>
        <w:t xml:space="preserve">weakest causal link</w:t>
      </w:r>
      <w:r>
        <w:t xml:space="preserve"> </w:t>
      </w:r>
      <w:r>
        <w:t xml:space="preserve">of the network:</w:t>
      </w:r>
    </w:p>
    <w:p>
      <w:pPr>
        <w:pStyle w:val="BodyText"/>
      </w:pPr>
      <m:oMathPara>
        <m:oMathParaPr>
          <m:jc m:val="center"/>
        </m:oMathParaPr>
        <m:oMath>
          <m:r>
            <m:rPr>
              <m:sty m:val="p"/>
            </m:rPr>
            <m:t>Φ</m:t>
          </m:r>
          <m:r>
            <m:rPr>
              <m:sty m:val="p"/>
            </m:rPr>
            <m:t>(</m:t>
          </m:r>
          <m:r>
            <m:t>S</m:t>
          </m:r>
          <m:r>
            <m:rPr>
              <m:sty m:val="p"/>
            </m:rPr>
            <m:t>)</m:t>
          </m:r>
          <m:r>
            <m:rPr>
              <m:sty m:val="p"/>
            </m:rPr>
            <m:t>=</m:t>
          </m:r>
          <m:limLow>
            <m:e>
              <m:r>
                <m:rPr>
                  <m:sty m:val="p"/>
                </m:rPr>
                <m:t>min</m:t>
              </m:r>
            </m:e>
            <m:lim>
              <m:r>
                <m:t>θ</m:t>
              </m:r>
              <m:r>
                <m:rPr>
                  <m:sty m:val="p"/>
                </m:rPr>
                <m:t>∈</m:t>
              </m:r>
              <m:r>
                <m:rPr>
                  <m:scr m:val="script"/>
                  <m:sty m:val="p"/>
                </m:rPr>
                <m:t>P</m:t>
              </m:r>
            </m:lim>
          </m:limLow>
          <m:sSub>
            <m:e>
              <m:r>
                <m:t>W</m:t>
              </m:r>
            </m:e>
            <m:sub>
              <m:r>
                <m:t>1</m:t>
              </m:r>
            </m:sub>
          </m:sSub>
          <m:d>
            <m:dPr>
              <m:begChr m:val="("/>
              <m:sepChr m:val=""/>
              <m:endChr m:val=")"/>
              <m:grow/>
            </m:dPr>
            <m:e>
              <m:r>
                <m:t>p</m:t>
              </m:r>
              <m:r>
                <m:rPr>
                  <m:sty m:val="p"/>
                </m:rPr>
                <m:t>(</m:t>
              </m:r>
              <m:r>
                <m:t>S</m:t>
              </m:r>
              <m:r>
                <m:rPr>
                  <m:sty m:val="p"/>
                </m:rPr>
                <m:t>)</m:t>
              </m:r>
              <m:r>
                <m:rPr>
                  <m:sty m:val="p"/>
                </m:rPr>
                <m:t>,</m:t>
              </m:r>
              <m:sSub>
                <m:e>
                  <m:r>
                    <m:t>p</m:t>
                  </m:r>
                </m:e>
                <m:sub>
                  <m:r>
                    <m:rPr>
                      <m:nor/>
                      <m:sty m:val="p"/>
                    </m:rPr>
                    <m:t>partitioned</m:t>
                  </m:r>
                </m:sub>
              </m:sSub>
              <m:r>
                <m:rPr>
                  <m:sty m:val="p"/>
                </m:rPr>
                <m:t>(</m:t>
              </m:r>
              <m:r>
                <m:t>S</m:t>
              </m:r>
              <m:r>
                <m:rPr>
                  <m:sty m:val="p"/>
                </m:rPr>
                <m:t>∣</m:t>
              </m:r>
              <m:r>
                <m:t>θ</m:t>
              </m:r>
              <m:r>
                <m:rPr>
                  <m:sty m:val="p"/>
                </m:rPr>
                <m:t>)</m:t>
              </m:r>
            </m:e>
          </m:d>
        </m:oMath>
      </m:oMathPara>
    </w:p>
    <w:p>
      <w:pPr>
        <w:pStyle w:val="Compact"/>
        <w:numPr>
          <w:ilvl w:val="0"/>
          <w:numId w:val="1012"/>
        </w:numPr>
      </w:pPr>
      <w:r>
        <w:t xml:space="preserve">If</w:t>
      </w:r>
      <w:r>
        <w:t xml:space="preserve"> </w:t>
      </w:r>
      <m:oMath>
        <m:r>
          <m:rPr>
            <m:sty m:val="p"/>
          </m:rPr>
          <m:t>Φ</m:t>
        </m:r>
        <m:r>
          <m:rPr>
            <m:sty m:val="p"/>
          </m:rPr>
          <m:t>(</m:t>
        </m:r>
        <m:r>
          <m:t>S</m:t>
        </m:r>
        <m:r>
          <m:rPr>
            <m:sty m:val="p"/>
          </m:rPr>
          <m:t>)</m:t>
        </m:r>
        <m:r>
          <m:rPr>
            <m:sty m:val="p"/>
          </m:rPr>
          <m:t>=</m:t>
        </m:r>
        <m:r>
          <m:t>0</m:t>
        </m:r>
      </m:oMath>
      <w:r>
        <w:t xml:space="preserve">, the system is completely reducible to independent, non-interacting sub-components (like a pile of sand or a bank of disconnected memory registers). It possesses zero 1st-person interiority.</w:t>
      </w:r>
    </w:p>
    <w:p>
      <w:pPr>
        <w:pStyle w:val="Compact"/>
        <w:numPr>
          <w:ilvl w:val="0"/>
          <w:numId w:val="1012"/>
        </w:numPr>
      </w:pPr>
      <w:r>
        <w:t xml:space="preserve">If</w:t>
      </w:r>
      <w:r>
        <w:t xml:space="preserve"> </w:t>
      </w:r>
      <m:oMath>
        <m:r>
          <m:rPr>
            <m:sty m:val="p"/>
          </m:rPr>
          <m:t>Φ</m:t>
        </m:r>
        <m:r>
          <m:rPr>
            <m:sty m:val="p"/>
          </m:rPr>
          <m:t>(</m:t>
        </m:r>
        <m:r>
          <m:t>S</m:t>
        </m:r>
        <m:r>
          <m:rPr>
            <m:sty m:val="p"/>
          </m:rPr>
          <m:t>)</m:t>
        </m:r>
        <m:r>
          <m:rPr>
            <m:sty m:val="p"/>
          </m:rPr>
          <m:t>&gt;</m:t>
        </m:r>
        <m:r>
          <m:t>0</m:t>
        </m:r>
      </m:oMath>
      <w:r>
        <w:t xml:space="preserve">, the system is causally irreducible: it exists for itself as a unified ontological whole.</w:t>
      </w:r>
    </w:p>
    <w:p>
      <w:r>
        <w:pict>
          <v:rect style="width:0;height:1.5pt" o:hralign="center" o:hrstd="t" o:hr="t"/>
        </w:pict>
      </w:r>
    </w:p>
    <w:bookmarkEnd w:id="49"/>
    <w:bookmarkEnd w:id="50"/>
    <w:bookmarkStart w:id="54" w:name="X2930b300dfdb9dc4270d4dfe5e18dd4d733e955"/>
    <w:p>
      <w:pPr>
        <w:pStyle w:val="Heading2"/>
      </w:pPr>
      <w:r>
        <w:t xml:space="preserve">3.3 Qualia Space Geometry: Distinctions, Relations, and Causal Polyhedra</w:t>
      </w:r>
    </w:p>
    <w:p>
      <w:pPr>
        <w:pStyle w:val="FirstParagraph"/>
      </w:pPr>
      <w:r>
        <w:t xml:space="preserve">In IIT 4.0, integrated information</w:t>
      </w:r>
      <w:r>
        <w:t xml:space="preserve"> </w:t>
      </w:r>
      <m:oMath>
        <m:r>
          <m:rPr>
            <m:sty m:val="p"/>
          </m:rPr>
          <m:t>Φ</m:t>
        </m:r>
      </m:oMath>
      <w:r>
        <w:t xml:space="preserve"> </w:t>
      </w:r>
      <w:r>
        <w:t xml:space="preserve">is not merely a single scalar quantity representing the</w:t>
      </w:r>
      <w:r>
        <w:t xml:space="preserve"> </w:t>
      </w:r>
      <w:r>
        <w:rPr>
          <w:i/>
          <w:iCs/>
        </w:rPr>
        <w:t xml:space="preserve">quantity</w:t>
      </w:r>
      <w:r>
        <w:t xml:space="preserve"> </w:t>
      </w:r>
      <w:r>
        <w:t xml:space="preserve">of consciousness. The</w:t>
      </w:r>
      <w:r>
        <w:t xml:space="preserve"> </w:t>
      </w:r>
      <w:r>
        <w:rPr>
          <w:i/>
          <w:iCs/>
        </w:rPr>
        <w:t xml:space="preserve">quality</w:t>
      </w:r>
      <w:r>
        <w:t xml:space="preserve"> </w:t>
      </w:r>
      <w:r>
        <w:t xml:space="preserve">of an experience—why the subjective redness of a rose feels fundamentally distinct from the sharp timbre of a trumpet or the visceral ache of grief—is determined by the full, high-dimensional</w:t>
      </w:r>
      <w:r>
        <w:t xml:space="preserve"> </w:t>
      </w:r>
      <w:r>
        <w:rPr>
          <w:b/>
          <w:bCs/>
        </w:rPr>
        <w:t xml:space="preserve">Cause-Effect Structure (CES)</w:t>
      </w:r>
      <w:r>
        <w:t xml:space="preserve">, often formalized as a geometric polyhedron in</w:t>
      </w:r>
      <w:r>
        <w:t xml:space="preserve"> </w:t>
      </w:r>
      <w:r>
        <w:rPr>
          <w:b/>
          <w:bCs/>
        </w:rPr>
        <w:t xml:space="preserve">Qualia Space</w:t>
      </w:r>
      <w:r>
        <w:t xml:space="preserve"> </w:t>
      </w:r>
      <m:oMath>
        <m:r>
          <m:rPr>
            <m:scr m:val="fraktur"/>
            <m:sty m:val="p"/>
          </m:rPr>
          <m:t>Q</m:t>
        </m:r>
      </m:oMath>
      <w:r>
        <w:t xml:space="preserve">.</w:t>
      </w:r>
    </w:p>
    <w:p>
      <w:pPr>
        <w:pStyle w:val="SourceCode"/>
      </w:pPr>
      <w:r>
        <w:rPr>
          <w:rStyle w:val="VerbatimChar"/>
        </w:rPr>
        <w:t xml:space="preserve">flowchart TD</w:t>
      </w:r>
      <w:r>
        <w:br/>
      </w:r>
      <w:r>
        <w:rPr>
          <w:rStyle w:val="VerbatimChar"/>
        </w:rPr>
        <w:t xml:space="preserve">    subgraph QUALIA_SPACE["&lt;b&gt;Qualia Space Geometry: From Mechanisms to Phenomenal Polyhedra&lt;/b&gt;"]</w:t>
      </w:r>
      <w:r>
        <w:br/>
      </w:r>
      <w:r>
        <w:rPr>
          <w:rStyle w:val="VerbatimChar"/>
        </w:rPr>
        <w:t xml:space="preserve">        direction TB</w:t>
      </w:r>
      <w:r>
        <w:br/>
      </w:r>
      <w:r>
        <w:rPr>
          <w:rStyle w:val="VerbatimChar"/>
        </w:rPr>
        <w:t xml:space="preserve">        </w:t>
      </w:r>
      <w:r>
        <w:br/>
      </w:r>
      <w:r>
        <w:rPr>
          <w:rStyle w:val="VerbatimChar"/>
        </w:rPr>
        <w:t xml:space="preserve">        MECH["&lt;b&gt;Subsystem Mechanisms m ⊆ S&lt;/b&gt;&lt;br&gt;Subsets of neurons / nodes in state s_m"]</w:t>
      </w:r>
      <w:r>
        <w:br/>
      </w:r>
      <w:r>
        <w:rPr>
          <w:rStyle w:val="VerbatimChar"/>
        </w:rPr>
        <w:t xml:space="preserve">        </w:t>
      </w:r>
      <w:r>
        <w:br/>
      </w:r>
      <w:r>
        <w:rPr>
          <w:rStyle w:val="VerbatimChar"/>
        </w:rPr>
        <w:t xml:space="preserve">        DIST["&lt;b&gt;Distinctions d = (m, c, e, φ_d)&lt;/b&gt;&lt;br&gt;Maximally irreducible cause-effect repertoires&lt;br&gt;Points / vertices in Qualia Space 𝔔"]</w:t>
      </w:r>
      <w:r>
        <w:br/>
      </w:r>
      <w:r>
        <w:rPr>
          <w:rStyle w:val="VerbatimChar"/>
        </w:rPr>
        <w:t xml:space="preserve">        </w:t>
      </w:r>
      <w:r>
        <w:br/>
      </w:r>
      <w:r>
        <w:rPr>
          <w:rStyle w:val="VerbatimChar"/>
        </w:rPr>
        <w:t xml:space="preserve">        REL["&lt;b&gt;Relations r = (D_k, φ_r)&lt;/b&gt;&lt;br&gt;Informational overlap between distinctions&lt;br&gt;Edges, faces, and hyper-surfaces"]</w:t>
      </w:r>
      <w:r>
        <w:br/>
      </w:r>
      <w:r>
        <w:rPr>
          <w:rStyle w:val="VerbatimChar"/>
        </w:rPr>
        <w:t xml:space="preserve">        </w:t>
      </w:r>
      <w:r>
        <w:br/>
      </w:r>
      <w:r>
        <w:rPr>
          <w:rStyle w:val="VerbatimChar"/>
        </w:rPr>
        <w:t xml:space="preserve">        CES["&lt;b&gt;Cause-Effect Structure Σ(S, s)&lt;/b&gt;&lt;br&gt;High-dimensional Causal Polyhedron&lt;br&gt;The precise geometric shape is the phenomenal experience!"]</w:t>
      </w:r>
      <w:r>
        <w:br/>
      </w:r>
      <w:r>
        <w:rPr>
          <w:rStyle w:val="VerbatimChar"/>
        </w:rPr>
        <w:t xml:space="preserve">        </w:t>
      </w:r>
      <w:r>
        <w:br/>
      </w:r>
      <w:r>
        <w:rPr>
          <w:rStyle w:val="VerbatimChar"/>
        </w:rPr>
        <w:t xml:space="preserve">        MECH --&gt; DIST --&gt; REL --&gt; CES</w:t>
      </w:r>
      <w:r>
        <w:br/>
      </w:r>
      <w:r>
        <w:rPr>
          <w:rStyle w:val="VerbatimChar"/>
        </w:rPr>
        <w:t xml:space="preserve">    end</w:t>
      </w:r>
    </w:p>
    <w:bookmarkStart w:id="51" w:name="distinctions-the-vertices-of-experience"/>
    <w:p>
      <w:pPr>
        <w:pStyle w:val="Heading3"/>
      </w:pPr>
      <w:r>
        <w:t xml:space="preserve">1. Distinctions (The Vertices of Experience):</w:t>
      </w:r>
    </w:p>
    <w:p>
      <w:pPr>
        <w:pStyle w:val="FirstParagraph"/>
      </w:pPr>
      <w:r>
        <w:t xml:space="preserve">A distinction</w:t>
      </w:r>
      <w:r>
        <w:t xml:space="preserve"> </w:t>
      </w:r>
      <m:oMath>
        <m:r>
          <m:t>d</m:t>
        </m:r>
      </m:oMath>
      <w:r>
        <w:t xml:space="preserve"> </w:t>
      </w:r>
      <w:r>
        <w:t xml:space="preserve">is specified by a mechanism</w:t>
      </w:r>
      <w:r>
        <w:t xml:space="preserve"> </w:t>
      </w:r>
      <m:oMath>
        <m:r>
          <m:t>m</m:t>
        </m:r>
        <m:r>
          <m:rPr>
            <m:sty m:val="p"/>
          </m:rPr>
          <m:t>⊆</m:t>
        </m:r>
        <m:r>
          <m:t>S</m:t>
        </m:r>
      </m:oMath>
      <w:r>
        <w:t xml:space="preserve"> </w:t>
      </w:r>
      <w:r>
        <w:t xml:space="preserve">(a subset of nodes within the candidate complex) that has irreducible cause-effect power over a purview</w:t>
      </w:r>
      <w:r>
        <w:t xml:space="preserve"> </w:t>
      </w:r>
      <m:oMath>
        <m:r>
          <m:t>z</m:t>
        </m:r>
        <m:r>
          <m:rPr>
            <m:sty m:val="p"/>
          </m:rPr>
          <m:t>⊆</m:t>
        </m:r>
        <m:r>
          <m:t>S</m:t>
        </m:r>
      </m:oMath>
      <w:r>
        <w:t xml:space="preserve">:</w:t>
      </w:r>
    </w:p>
    <w:p>
      <w:pPr>
        <w:pStyle w:val="BodyText"/>
      </w:pPr>
      <m:oMathPara>
        <m:oMathParaPr>
          <m:jc m:val="center"/>
        </m:oMathParaPr>
        <m:oMath>
          <m:r>
            <m:t>d</m:t>
          </m:r>
          <m:r>
            <m:rPr>
              <m:sty m:val="p"/>
            </m:rPr>
            <m:t>=</m:t>
          </m:r>
          <m:d>
            <m:dPr>
              <m:begChr m:val="("/>
              <m:sepChr m:val=""/>
              <m:endChr m:val=")"/>
              <m:grow/>
            </m:dPr>
            <m:e>
              <m:r>
                <m:t>m</m:t>
              </m:r>
              <m:r>
                <m:rPr>
                  <m:sty m:val="p"/>
                </m:rPr>
                <m:t>,</m:t>
              </m:r>
              <m:r>
                <m:t> </m:t>
              </m:r>
              <m:sSub>
                <m:e>
                  <m:r>
                    <m:t>p</m:t>
                  </m:r>
                </m:e>
                <m:sub>
                  <m:r>
                    <m:rPr>
                      <m:nor/>
                      <m:sty m:val="p"/>
                    </m:rPr>
                    <m:t>cause</m:t>
                  </m:r>
                </m:sub>
              </m:sSub>
              <m:r>
                <m:rPr>
                  <m:sty m:val="p"/>
                </m:rPr>
                <m:t>(</m:t>
              </m:r>
              <m:sSub>
                <m:e>
                  <m:r>
                    <m:t>z</m:t>
                  </m:r>
                </m:e>
                <m:sub>
                  <m:r>
                    <m:rPr>
                      <m:nor/>
                      <m:sty m:val="p"/>
                    </m:rPr>
                    <m:t>past</m:t>
                  </m:r>
                </m:sub>
              </m:sSub>
              <m:r>
                <m:rPr>
                  <m:sty m:val="p"/>
                </m:rPr>
                <m:t>∣</m:t>
              </m:r>
              <m:sSub>
                <m:e>
                  <m:r>
                    <m:t>s</m:t>
                  </m:r>
                </m:e>
                <m:sub>
                  <m:r>
                    <m:t>m</m:t>
                  </m:r>
                </m:sub>
              </m:sSub>
              <m:r>
                <m:rPr>
                  <m:sty m:val="p"/>
                </m:rPr>
                <m:t>)</m:t>
              </m:r>
              <m:r>
                <m:rPr>
                  <m:sty m:val="p"/>
                </m:rPr>
                <m:t>,</m:t>
              </m:r>
              <m:r>
                <m:t> </m:t>
              </m:r>
              <m:sSub>
                <m:e>
                  <m:r>
                    <m:t>p</m:t>
                  </m:r>
                </m:e>
                <m:sub>
                  <m:r>
                    <m:rPr>
                      <m:nor/>
                      <m:sty m:val="p"/>
                    </m:rPr>
                    <m:t>effect</m:t>
                  </m:r>
                </m:sub>
              </m:sSub>
              <m:r>
                <m:rPr>
                  <m:sty m:val="p"/>
                </m:rPr>
                <m:t>(</m:t>
              </m:r>
              <m:sSub>
                <m:e>
                  <m:r>
                    <m:t>z</m:t>
                  </m:r>
                </m:e>
                <m:sub>
                  <m:r>
                    <m:rPr>
                      <m:nor/>
                      <m:sty m:val="p"/>
                    </m:rPr>
                    <m:t>fut</m:t>
                  </m:r>
                </m:sub>
              </m:sSub>
              <m:r>
                <m:rPr>
                  <m:sty m:val="p"/>
                </m:rPr>
                <m:t>∣</m:t>
              </m:r>
              <m:sSub>
                <m:e>
                  <m:r>
                    <m:t>s</m:t>
                  </m:r>
                </m:e>
                <m:sub>
                  <m:r>
                    <m:t>m</m:t>
                  </m:r>
                </m:sub>
              </m:sSub>
              <m:r>
                <m:rPr>
                  <m:sty m:val="p"/>
                </m:rPr>
                <m:t>)</m:t>
              </m:r>
              <m:r>
                <m:rPr>
                  <m:sty m:val="p"/>
                </m:rPr>
                <m:t>,</m:t>
              </m:r>
              <m:r>
                <m:t> </m:t>
              </m:r>
              <m:r>
                <m:t>φ</m:t>
              </m:r>
              <m:r>
                <m:rPr>
                  <m:sty m:val="p"/>
                </m:rPr>
                <m:t>(</m:t>
              </m:r>
              <m:r>
                <m:t>d</m:t>
              </m:r>
              <m:r>
                <m:rPr>
                  <m:sty m:val="p"/>
                </m:rPr>
                <m:t>)</m:t>
              </m:r>
            </m:e>
          </m:d>
        </m:oMath>
      </m:oMathPara>
    </w:p>
    <w:p>
      <w:pPr>
        <w:pStyle w:val="FirstParagraph"/>
      </w:pPr>
      <w:r>
        <w:t xml:space="preserve">Where</w:t>
      </w:r>
      <w:r>
        <w:t xml:space="preserve"> </w:t>
      </w:r>
      <m:oMath>
        <m:r>
          <m:t>φ</m:t>
        </m:r>
        <m:r>
          <m:rPr>
            <m:sty m:val="p"/>
          </m:rPr>
          <m:t>(</m:t>
        </m:r>
        <m:r>
          <m:t>d</m:t>
        </m:r>
        <m:r>
          <m:rPr>
            <m:sty m:val="p"/>
          </m:rPr>
          <m:t>)</m:t>
        </m:r>
        <m:r>
          <m:rPr>
            <m:sty m:val="p"/>
          </m:rPr>
          <m:t>=</m:t>
        </m:r>
        <m:r>
          <m:rPr>
            <m:sty m:val="p"/>
          </m:rPr>
          <m:t>min</m:t>
        </m:r>
        <m:d>
          <m:dPr>
            <m:begChr m:val="("/>
            <m:sepChr m:val=""/>
            <m:endChr m:val=")"/>
            <m:grow/>
          </m:dPr>
          <m:e>
            <m:sSub>
              <m:e>
                <m:r>
                  <m:t>φ</m:t>
                </m:r>
              </m:e>
              <m:sub>
                <m:r>
                  <m:rPr>
                    <m:nor/>
                    <m:sty m:val="p"/>
                  </m:rPr>
                  <m:t>cause</m:t>
                </m:r>
              </m:sub>
            </m:sSub>
            <m:r>
              <m:rPr>
                <m:sty m:val="p"/>
              </m:rPr>
              <m:t>(</m:t>
            </m:r>
            <m:r>
              <m:t>d</m:t>
            </m:r>
            <m:r>
              <m:rPr>
                <m:sty m:val="p"/>
              </m:rPr>
              <m:t>)</m:t>
            </m:r>
            <m:r>
              <m:rPr>
                <m:sty m:val="p"/>
              </m:rPr>
              <m:t>,</m:t>
            </m:r>
            <m:sSub>
              <m:e>
                <m:r>
                  <m:t>φ</m:t>
                </m:r>
              </m:e>
              <m:sub>
                <m:r>
                  <m:rPr>
                    <m:nor/>
                    <m:sty m:val="p"/>
                  </m:rPr>
                  <m:t>effect</m:t>
                </m:r>
              </m:sub>
            </m:sSub>
            <m:r>
              <m:rPr>
                <m:sty m:val="p"/>
              </m:rPr>
              <m:t>(</m:t>
            </m:r>
            <m:r>
              <m:t>d</m:t>
            </m:r>
            <m:r>
              <m:rPr>
                <m:sty m:val="p"/>
              </m:rPr>
              <m:t>)</m:t>
            </m:r>
          </m:e>
        </m:d>
      </m:oMath>
      <w:r>
        <w:t xml:space="preserve"> </w:t>
      </w:r>
      <w:r>
        <w:t xml:space="preserve">is the small-phi irreducibility of the individual distinction. Each distinction acts as a specific phenomenal primitive (e.g., an edge detector, a pitch discriminator, a spatial locator).</w:t>
      </w:r>
    </w:p>
    <w:bookmarkEnd w:id="51"/>
    <w:bookmarkStart w:id="52" w:name="X8b8bae281be6c657fd74f01ae2ed313868e5a80"/>
    <w:p>
      <w:pPr>
        <w:pStyle w:val="Heading3"/>
      </w:pPr>
      <w:r>
        <w:t xml:space="preserve">2. Relations (The Faces and Topology of Experience):</w:t>
      </w:r>
    </w:p>
    <w:p>
      <w:pPr>
        <w:pStyle w:val="FirstParagraph"/>
      </w:pPr>
      <w:r>
        <w:t xml:space="preserve">Distinctions do not exist in isolation; they bind together through shared causal purviews. A relation</w:t>
      </w:r>
      <w:r>
        <w:t xml:space="preserve"> </w:t>
      </w:r>
      <m:oMath>
        <m:r>
          <m:t>r</m:t>
        </m:r>
      </m:oMath>
      <w:r>
        <w:t xml:space="preserve"> </w:t>
      </w:r>
      <w:r>
        <w:t xml:space="preserve">between a set of distinctions</w:t>
      </w:r>
      <w:r>
        <w:t xml:space="preserve"> </w:t>
      </w:r>
      <m:oMath>
        <m:r>
          <m:t>D</m:t>
        </m:r>
        <m:r>
          <m:rPr>
            <m:sty m:val="p"/>
          </m:rPr>
          <m:t>=</m:t>
        </m:r>
        <m:r>
          <m:rPr>
            <m:sty m:val="p"/>
          </m:rPr>
          <m:t>{</m:t>
        </m:r>
        <m:sSub>
          <m:e>
            <m:r>
              <m:t>d</m:t>
            </m:r>
          </m:e>
          <m:sub>
            <m:r>
              <m:t>1</m:t>
            </m:r>
          </m:sub>
        </m:sSub>
        <m:r>
          <m:rPr>
            <m:sty m:val="p"/>
          </m:rPr>
          <m:t>,</m:t>
        </m:r>
        <m:sSub>
          <m:e>
            <m:r>
              <m:t>d</m:t>
            </m:r>
          </m:e>
          <m:sub>
            <m:r>
              <m:t>2</m:t>
            </m:r>
          </m:sub>
        </m:sSub>
        <m:r>
          <m:rPr>
            <m:sty m:val="p"/>
          </m:rPr>
          <m:t>,</m:t>
        </m:r>
        <m:r>
          <m:rPr>
            <m:sty m:val="p"/>
          </m:rPr>
          <m:t>…</m:t>
        </m:r>
        <m:r>
          <m:rPr>
            <m:sty m:val="p"/>
          </m:rPr>
          <m:t>,</m:t>
        </m:r>
        <m:sSub>
          <m:e>
            <m:r>
              <m:t>d</m:t>
            </m:r>
          </m:e>
          <m:sub>
            <m:r>
              <m:t>k</m:t>
            </m:r>
          </m:sub>
        </m:sSub>
        <m:r>
          <m:rPr>
            <m:sty m:val="p"/>
          </m:rPr>
          <m:t>}</m:t>
        </m:r>
      </m:oMath>
      <w:r>
        <w:t xml:space="preserve"> </w:t>
      </w:r>
      <w:r>
        <w:t xml:space="preserve">quantifies the irreducible joint overlap among their cause-effect repertoires:</w:t>
      </w:r>
    </w:p>
    <w:p>
      <w:pPr>
        <w:pStyle w:val="BodyText"/>
      </w:pPr>
      <m:oMathPara>
        <m:oMathParaPr>
          <m:jc m:val="center"/>
        </m:oMathParaPr>
        <m:oMath>
          <m:r>
            <m:t>φ</m:t>
          </m:r>
          <m:r>
            <m:rPr>
              <m:sty m:val="p"/>
            </m:rPr>
            <m:t>(</m:t>
          </m:r>
          <m:r>
            <m:t>r</m:t>
          </m:r>
          <m:r>
            <m:rPr>
              <m:sty m:val="p"/>
            </m:rPr>
            <m:t>)</m:t>
          </m:r>
          <m:r>
            <m:rPr>
              <m:sty m:val="p"/>
            </m:rPr>
            <m:t>=</m:t>
          </m:r>
          <m:sSub>
            <m:e>
              <m:r>
                <m:t>W</m:t>
              </m:r>
            </m:e>
            <m:sub>
              <m:r>
                <m:t>1</m:t>
              </m:r>
            </m:sub>
          </m:sSub>
          <m:d>
            <m:dPr>
              <m:begChr m:val="("/>
              <m:sepChr m:val=""/>
              <m:endChr m:val=")"/>
              <m:grow/>
            </m:dPr>
            <m:e>
              <m:limLow>
                <m:e>
                  <m:limUpp>
                    <m:e>
                      <m:r>
                        <m:rPr>
                          <m:sty m:val="p"/>
                        </m:rPr>
                        <m:t>⋂</m:t>
                      </m:r>
                    </m:e>
                    <m:lim>
                      <m:r>
                        <m:t>k</m:t>
                      </m:r>
                    </m:lim>
                  </m:limUpp>
                </m:e>
                <m:lim>
                  <m:r>
                    <m:t>i</m:t>
                  </m:r>
                  <m:r>
                    <m:rPr>
                      <m:sty m:val="p"/>
                    </m:rPr>
                    <m:t>=</m:t>
                  </m:r>
                  <m:r>
                    <m:t>1</m:t>
                  </m:r>
                </m:lim>
              </m:limLow>
              <m:r>
                <m:t>p</m:t>
              </m:r>
              <m:r>
                <m:rPr>
                  <m:sty m:val="p"/>
                </m:rPr>
                <m:t>(</m:t>
              </m:r>
              <m:sSub>
                <m:e>
                  <m:r>
                    <m:t>z</m:t>
                  </m:r>
                </m:e>
                <m:sub>
                  <m:r>
                    <m:t>i</m:t>
                  </m:r>
                </m:sub>
              </m:sSub>
              <m:r>
                <m:rPr>
                  <m:sty m:val="p"/>
                </m:rPr>
                <m:t>∣</m:t>
              </m:r>
              <m:sSub>
                <m:e>
                  <m:r>
                    <m:t>s</m:t>
                  </m:r>
                </m:e>
                <m:sub>
                  <m:sSub>
                    <m:e>
                      <m:r>
                        <m:t>m</m:t>
                      </m:r>
                    </m:e>
                    <m:sub>
                      <m:r>
                        <m:t>i</m:t>
                      </m:r>
                    </m:sub>
                  </m:sSub>
                </m:sub>
              </m:sSub>
              <m:r>
                <m:rPr>
                  <m:sty m:val="p"/>
                </m:rPr>
                <m:t>)</m:t>
              </m:r>
              <m:r>
                <m:rPr>
                  <m:sty m:val="p"/>
                </m:rPr>
                <m:t>,</m:t>
              </m:r>
              <m:r>
                <m:t> </m:t>
              </m:r>
              <m:nary>
                <m:naryPr>
                  <m:chr m:val="∏"/>
                  <m:limLoc m:val="undOvr"/>
                  <m:subHide m:val="off"/>
                  <m:supHide m:val="off"/>
                </m:naryPr>
                <m:sub>
                  <m:r>
                    <m:t>i</m:t>
                  </m:r>
                  <m:r>
                    <m:rPr>
                      <m:sty m:val="p"/>
                    </m:rPr>
                    <m:t>=</m:t>
                  </m:r>
                  <m:r>
                    <m:t>1</m:t>
                  </m:r>
                </m:sub>
                <m:sup>
                  <m:r>
                    <m:t>k</m:t>
                  </m:r>
                </m:sup>
                <m:e>
                  <m:r>
                    <m:t>p</m:t>
                  </m:r>
                </m:e>
              </m:nary>
              <m:r>
                <m:rPr>
                  <m:sty m:val="p"/>
                </m:rPr>
                <m:t>(</m:t>
              </m:r>
              <m:sSub>
                <m:e>
                  <m:r>
                    <m:t>z</m:t>
                  </m:r>
                </m:e>
                <m:sub>
                  <m:r>
                    <m:t>i</m:t>
                  </m:r>
                </m:sub>
              </m:sSub>
              <m:r>
                <m:rPr>
                  <m:sty m:val="p"/>
                </m:rPr>
                <m:t>∣</m:t>
              </m:r>
              <m:sSub>
                <m:e>
                  <m:r>
                    <m:t>s</m:t>
                  </m:r>
                </m:e>
                <m:sub>
                  <m:sSub>
                    <m:e>
                      <m:r>
                        <m:t>m</m:t>
                      </m:r>
                    </m:e>
                    <m:sub>
                      <m:r>
                        <m:t>i</m:t>
                      </m:r>
                    </m:sub>
                  </m:sSub>
                </m:sub>
              </m:sSub>
              <m:r>
                <m:rPr>
                  <m:sty m:val="p"/>
                </m:rPr>
                <m:t>)</m:t>
              </m:r>
            </m:e>
          </m:d>
        </m:oMath>
      </m:oMathPara>
    </w:p>
    <w:p>
      <w:pPr>
        <w:pStyle w:val="FirstParagraph"/>
      </w:pPr>
      <w:r>
        <w:t xml:space="preserve">Relations weave the individual distinctions into an interconnected topological manifold—creating the structural phenomenal dimensions of space, depth, harmony, and intensity.</w:t>
      </w:r>
    </w:p>
    <w:bookmarkEnd w:id="52"/>
    <w:bookmarkStart w:id="53" w:name="the-unfolded-causal-polyhedron-sigma"/>
    <w:p>
      <w:pPr>
        <w:pStyle w:val="Heading3"/>
      </w:pPr>
      <w:r>
        <w:t xml:space="preserve">3. The Unfolded Causal Polyhedron (</w:t>
      </w:r>
      <m:oMath>
        <m:r>
          <m:rPr>
            <m:sty m:val="p"/>
          </m:rPr>
          <m:t>Σ</m:t>
        </m:r>
      </m:oMath>
      <w:r>
        <w:t xml:space="preserve">):</w:t>
      </w:r>
    </w:p>
    <w:p>
      <w:pPr>
        <w:pStyle w:val="FirstParagraph"/>
      </w:pPr>
      <w:r>
        <w:t xml:space="preserve">The complete cause-effect structure</w:t>
      </w:r>
      <w:r>
        <w:t xml:space="preserve"> </w:t>
      </w:r>
      <m:oMath>
        <m:r>
          <m:rPr>
            <m:sty m:val="p"/>
          </m:rPr>
          <m:t>Σ</m:t>
        </m:r>
        <m:r>
          <m:rPr>
            <m:sty m:val="p"/>
          </m:rPr>
          <m:t>(</m:t>
        </m:r>
        <m:r>
          <m:t>S</m:t>
        </m:r>
        <m:r>
          <m:rPr>
            <m:sty m:val="p"/>
          </m:rPr>
          <m:t>,</m:t>
        </m:r>
        <m:r>
          <m:t>s</m:t>
        </m:r>
        <m:r>
          <m:rPr>
            <m:sty m:val="p"/>
          </m:rPr>
          <m:t>)</m:t>
        </m:r>
        <m:r>
          <m:rPr>
            <m:sty m:val="p"/>
          </m:rPr>
          <m:t>=</m:t>
        </m:r>
        <m:r>
          <m:rPr>
            <m:sty m:val="p"/>
          </m:rPr>
          <m:t>(</m:t>
        </m:r>
        <m:r>
          <m:rPr>
            <m:sty m:val="p"/>
          </m:rPr>
          <m:t>{</m:t>
        </m:r>
        <m:r>
          <m:t>d</m:t>
        </m:r>
        <m:r>
          <m:rPr>
            <m:sty m:val="p"/>
          </m:rPr>
          <m:t>}</m:t>
        </m:r>
        <m:r>
          <m:rPr>
            <m:sty m:val="p"/>
          </m:rPr>
          <m:t>,</m:t>
        </m:r>
        <m:r>
          <m:rPr>
            <m:sty m:val="p"/>
          </m:rPr>
          <m:t>{</m:t>
        </m:r>
        <m:r>
          <m:t>r</m:t>
        </m:r>
        <m:r>
          <m:rPr>
            <m:sty m:val="p"/>
          </m:rPr>
          <m:t>}</m:t>
        </m:r>
        <m:r>
          <m:rPr>
            <m:sty m:val="p"/>
          </m:rPr>
          <m:t>)</m:t>
        </m:r>
      </m:oMath>
      <w:r>
        <w:t xml:space="preserve"> </w:t>
      </w:r>
      <w:r>
        <w:t xml:space="preserve">is an unfolded geometric object in</w:t>
      </w:r>
      <w:r>
        <w:t xml:space="preserve"> </w:t>
      </w:r>
      <m:oMath>
        <m:sSup>
          <m:e>
            <m:r>
              <m:t>2</m:t>
            </m:r>
          </m:e>
          <m:sup>
            <m:r>
              <m:rPr>
                <m:sty m:val="p"/>
              </m:rPr>
              <m:t>|</m:t>
            </m:r>
            <m:r>
              <m:t>S</m:t>
            </m:r>
            <m:r>
              <m:rPr>
                <m:sty m:val="p"/>
              </m:rPr>
              <m:t>|</m:t>
            </m:r>
          </m:sup>
        </m:sSup>
      </m:oMath>
      <w:r>
        <w:t xml:space="preserve">-dimensional space. Under IIT 4.0:</w:t>
      </w:r>
      <w:r>
        <w:t xml:space="preserve"> </w:t>
      </w:r>
      <w:r>
        <w:t xml:space="preserve">*</w:t>
      </w:r>
      <w:r>
        <w:t xml:space="preserve"> </w:t>
      </w:r>
      <w:r>
        <w:rPr>
          <w:b/>
          <w:bCs/>
        </w:rPr>
        <w:t xml:space="preserve">The existence of</w:t>
      </w:r>
      <w:r>
        <w:rPr>
          <w:b/>
          <w:bCs/>
        </w:rPr>
        <w:t xml:space="preserve"> </w:t>
      </w:r>
      <m:oMath>
        <m:r>
          <m:rPr>
            <m:sty m:val="p"/>
          </m:rPr>
          <m:t>Σ</m:t>
        </m:r>
      </m:oMath>
      <w:r>
        <w:rPr>
          <w:b/>
          <w:bCs/>
        </w:rPr>
        <w:t xml:space="preserve"> </w:t>
      </w:r>
      <w:r>
        <w:rPr>
          <w:b/>
          <w:bCs/>
        </w:rPr>
        <w:t xml:space="preserve">is the phenomenal experience.</w:t>
      </w:r>
      <w:r>
        <w:t xml:space="preserve"> </w:t>
      </w:r>
      <w:r>
        <w:t xml:space="preserve">*</w:t>
      </w:r>
      <w:r>
        <w:t xml:space="preserve"> </w:t>
      </w:r>
      <w:r>
        <w:rPr>
          <w:b/>
          <w:bCs/>
        </w:rPr>
        <w:t xml:space="preserve">The symmetries, curvature, and topological invariants of</w:t>
      </w:r>
      <w:r>
        <w:rPr>
          <w:b/>
          <w:bCs/>
        </w:rPr>
        <w:t xml:space="preserve"> </w:t>
      </w:r>
      <m:oMath>
        <m:r>
          <m:rPr>
            <m:sty m:val="p"/>
          </m:rPr>
          <m:t>Σ</m:t>
        </m:r>
      </m:oMath>
      <w:r>
        <w:rPr>
          <w:b/>
          <w:bCs/>
        </w:rPr>
        <w:t xml:space="preserve"> </w:t>
      </w:r>
      <w:r>
        <w:rPr>
          <w:b/>
          <w:bCs/>
        </w:rPr>
        <w:t xml:space="preserve">are the experiential qualities (qualia).</w:t>
      </w:r>
      <w:r>
        <w:t xml:space="preserve"> </w:t>
      </w:r>
      <w:r>
        <w:t xml:space="preserve">* An unfolded structure with spatial grid topology specifies phenomenal 2D/3D space; a structure with hierarchical tree topology specifies conceptual abstractions.</w:t>
      </w:r>
    </w:p>
    <w:p>
      <w:r>
        <w:pict>
          <v:rect style="width:0;height:1.5pt" o:hralign="center" o:hrstd="t" o:hr="t"/>
        </w:pict>
      </w:r>
    </w:p>
    <w:bookmarkEnd w:id="53"/>
    <w:bookmarkEnd w:id="54"/>
    <w:bookmarkStart w:id="56" w:name="Xfc784f7c307e35eb7edcbb0387cabc8223a1997"/>
    <w:p>
      <w:pPr>
        <w:pStyle w:val="Heading2"/>
      </w:pPr>
      <w:r>
        <w:t xml:space="preserve">3.4 The Static Flaw of IIT 4.0: The Paradox of Causal Phantoms</w:t>
      </w:r>
    </w:p>
    <w:p>
      <w:pPr>
        <w:pStyle w:val="FirstParagraph"/>
      </w:pPr>
      <w:r>
        <w:t xml:space="preserve">Despite its mathematical rigor, standard IIT 4.0 contains a profound, fatal limitation:</w:t>
      </w:r>
      <w:r>
        <w:t xml:space="preserve"> </w:t>
      </w:r>
      <w:r>
        <w:rPr>
          <w:b/>
          <w:bCs/>
        </w:rPr>
        <w:t xml:space="preserve">it is entirely static and time-slice bound</w:t>
      </w:r>
      <w:r>
        <w:t xml:space="preserve">.</w:t>
      </w:r>
    </w:p>
    <w:p>
      <w:pPr>
        <w:pStyle w:val="BodyText"/>
      </w:pPr>
      <w:r>
        <w:t xml:space="preserve">In Tononi’s formulation,</w:t>
      </w:r>
      <w:r>
        <w:t xml:space="preserve"> </w:t>
      </w:r>
      <m:oMath>
        <m:r>
          <m:rPr>
            <m:sty m:val="p"/>
          </m:rPr>
          <m:t>Φ</m:t>
        </m:r>
      </m:oMath>
      <w:r>
        <w:t xml:space="preserve"> </w:t>
      </w:r>
      <w:r>
        <w:t xml:space="preserve">is computed strictly across a single instantaneous state transition</w:t>
      </w:r>
      <w:r>
        <w:t xml:space="preserve"> </w:t>
      </w:r>
      <m:oMath>
        <m:r>
          <m:t>t</m:t>
        </m:r>
        <m:r>
          <m:rPr>
            <m:sty m:val="p"/>
          </m:rPr>
          <m:t>→</m:t>
        </m:r>
        <m:r>
          <m:t>t</m:t>
        </m:r>
        <m:r>
          <m:rPr>
            <m:sty m:val="p"/>
          </m:rPr>
          <m:t>+</m:t>
        </m:r>
        <m:r>
          <m:t>1</m:t>
        </m:r>
      </m:oMath>
      <w:r>
        <w:t xml:space="preserve">. The theory possesses no concept of temporal agency, active inference, metabolic maintenance, or autopoietic survival.</w:t>
      </w:r>
    </w:p>
    <w:p>
      <w:pPr>
        <w:pStyle w:val="BodyText"/>
      </w:pPr>
      <w:r>
        <w:t xml:space="preserve">Consequently, standard IIT 4.0 falls victim to what computer scientist Scott Aaronson (2014) and Thomas Riebl (2026) have termed the</w:t>
      </w:r>
      <w:r>
        <w:t xml:space="preserve"> </w:t>
      </w:r>
      <w:r>
        <w:rPr>
          <w:b/>
          <w:bCs/>
        </w:rPr>
        <w:t xml:space="preserve">Paradox of Transient Causal Phantoms</w:t>
      </w:r>
      <w:r>
        <w:t xml:space="preserve">:</w:t>
      </w:r>
    </w:p>
    <w:p>
      <w:pPr>
        <w:pStyle w:val="SourceCode"/>
      </w:pPr>
      <w:r>
        <w:rPr>
          <w:rStyle w:val="VerbatimChar"/>
        </w:rPr>
        <w:t xml:space="preserve">flowchart TD</w:t>
      </w:r>
      <w:r>
        <w:br/>
      </w:r>
      <w:r>
        <w:rPr>
          <w:rStyle w:val="VerbatimChar"/>
        </w:rPr>
        <w:t xml:space="preserve">    subgraph PHANTOM_PARADOX["&lt;b&gt;The Paradox of Transient Causal Phantoms in Static IIT&lt;/b&gt;"]</w:t>
      </w:r>
      <w:r>
        <w:br/>
      </w:r>
      <w:r>
        <w:rPr>
          <w:rStyle w:val="VerbatimChar"/>
        </w:rPr>
        <w:t xml:space="preserve">        direction TB</w:t>
      </w:r>
      <w:r>
        <w:br/>
      </w:r>
      <w:r>
        <w:rPr>
          <w:rStyle w:val="VerbatimChar"/>
        </w:rPr>
        <w:t xml:space="preserve">        </w:t>
      </w:r>
      <w:r>
        <w:br/>
      </w:r>
      <w:r>
        <w:rPr>
          <w:rStyle w:val="VerbatimChar"/>
        </w:rPr>
        <w:t xml:space="preserve">        STATIC_GRID["&lt;b&gt;Static Inanimate 2D Logic Grid&lt;/b&gt;&lt;br&gt;• High instantaneous cross-wiring (Φ &gt; 0)&lt;br&gt;• Zero action, zero metabolism, zero policy selection&lt;br&gt;• Collapses under first environmental perturbation (Φ → 0)"]</w:t>
      </w:r>
      <w:r>
        <w:br/>
      </w:r>
      <w:r>
        <w:rPr>
          <w:rStyle w:val="VerbatimChar"/>
        </w:rPr>
        <w:t xml:space="preserve">        </w:t>
      </w:r>
      <w:r>
        <w:br/>
      </w:r>
      <w:r>
        <w:rPr>
          <w:rStyle w:val="VerbatimChar"/>
        </w:rPr>
        <w:t xml:space="preserve">        LIVING_ALTER["&lt;b&gt;Living Conscious Agent (CIF Alter)&lt;/b&gt;&lt;br&gt;• Dynamic Active Inference engine&lt;br&gt;• Policy selection π* to preserve Markov blanket&lt;br&gt;• Autopoietically sustains Φ(t+1) ≥ Φ(t) &gt; 0 across time"]</w:t>
      </w:r>
      <w:r>
        <w:br/>
      </w:r>
      <w:r>
        <w:rPr>
          <w:rStyle w:val="VerbatimChar"/>
        </w:rPr>
        <w:t xml:space="preserve">        </w:t>
      </w:r>
      <w:r>
        <w:br/>
      </w:r>
      <w:r>
        <w:rPr>
          <w:rStyle w:val="VerbatimChar"/>
        </w:rPr>
        <w:t xml:space="preserve">        STATIC_IIT["&lt;b&gt;Static IIT 4.0 Verdict:&lt;/b&gt;&lt;br&gt;Assigns consciousness to both equally!"]</w:t>
      </w:r>
      <w:r>
        <w:br/>
      </w:r>
      <w:r>
        <w:rPr>
          <w:rStyle w:val="VerbatimChar"/>
        </w:rPr>
        <w:t xml:space="preserve">        </w:t>
      </w:r>
      <w:r>
        <w:br/>
      </w:r>
      <w:r>
        <w:rPr>
          <w:rStyle w:val="VerbatimChar"/>
        </w:rPr>
        <w:t xml:space="preserve">        CIF_VERDICT["&lt;b&gt;CIF Verdict (6th Axiom):&lt;/b&gt;&lt;br&gt;Rejects the static grid as a causal phantom.&lt;br&gt;Only autopoietic agents are conscious!"]</w:t>
      </w:r>
      <w:r>
        <w:br/>
      </w:r>
      <w:r>
        <w:rPr>
          <w:rStyle w:val="VerbatimChar"/>
        </w:rPr>
        <w:t xml:space="preserve">        </w:t>
      </w:r>
      <w:r>
        <w:br/>
      </w:r>
      <w:r>
        <w:rPr>
          <w:rStyle w:val="VerbatimChar"/>
        </w:rPr>
        <w:t xml:space="preserve">        STATIC_GRID --&gt; STATIC_IIT</w:t>
      </w:r>
      <w:r>
        <w:br/>
      </w:r>
      <w:r>
        <w:rPr>
          <w:rStyle w:val="VerbatimChar"/>
        </w:rPr>
        <w:t xml:space="preserve">        LIVING_ALTER --&gt; STATIC_IIT</w:t>
      </w:r>
      <w:r>
        <w:br/>
      </w:r>
      <w:r>
        <w:rPr>
          <w:rStyle w:val="VerbatimChar"/>
        </w:rPr>
        <w:t xml:space="preserve">        STATIC_IIT -.-&gt;|Flawed Equivalence| CIF_VERDICT</w:t>
      </w:r>
      <w:r>
        <w:br/>
      </w:r>
      <w:r>
        <w:rPr>
          <w:rStyle w:val="VerbatimChar"/>
        </w:rPr>
        <w:t xml:space="preserve">    end</w:t>
      </w:r>
    </w:p>
    <w:bookmarkStart w:id="55" w:name="the-absurd-consequences-of-static-iit"/>
    <w:p>
      <w:pPr>
        <w:pStyle w:val="Heading3"/>
      </w:pPr>
      <w:r>
        <w:t xml:space="preserve">The Absurd Consequences of Static IIT:</w:t>
      </w:r>
    </w:p>
    <w:p>
      <w:pPr>
        <w:pStyle w:val="Compact"/>
        <w:numPr>
          <w:ilvl w:val="0"/>
          <w:numId w:val="1013"/>
        </w:numPr>
      </w:pPr>
      <w:r>
        <w:rPr>
          <w:b/>
          <w:bCs/>
        </w:rPr>
        <w:t xml:space="preserve">The Inanimate Grid Paradox:</w:t>
      </w:r>
      <w:r>
        <w:t xml:space="preserve"> </w:t>
      </w:r>
      <w:r>
        <w:t xml:space="preserve">A static 2D grid of interconnected XOR lookup gates stored in silicon—possessing zero metabolism, zero agency, and zero self-preservation—is assigned a massive</w:t>
      </w:r>
      <w:r>
        <w:t xml:space="preserve"> </w:t>
      </w:r>
      <m:oMath>
        <m:r>
          <m:rPr>
            <m:sty m:val="p"/>
          </m:rPr>
          <m:t>Φ</m:t>
        </m:r>
      </m:oMath>
      <w:r>
        <w:t xml:space="preserve"> </w:t>
      </w:r>
      <w:r>
        <w:t xml:space="preserve">score simply because of its wiring topology.</w:t>
      </w:r>
    </w:p>
    <w:p>
      <w:pPr>
        <w:pStyle w:val="Compact"/>
        <w:numPr>
          <w:ilvl w:val="0"/>
          <w:numId w:val="1013"/>
        </w:numPr>
      </w:pPr>
      <w:r>
        <w:rPr>
          <w:b/>
          <w:bCs/>
        </w:rPr>
        <w:t xml:space="preserve">The Ephemerality of Non-Living Systems:</w:t>
      </w:r>
      <w:r>
        <w:t xml:space="preserve"> </w:t>
      </w:r>
      <w:r>
        <w:t xml:space="preserve">Under thermal fluctuations, an inanimate circuit cannot execute active control to preserve its configuration. Within milliseconds, physical entropy randomizes its gates, and its causal power collapses:</w:t>
      </w:r>
    </w:p>
    <w:p>
      <w:pPr>
        <w:pStyle w:val="Compact"/>
      </w:pPr>
      <m:oMathPara>
        <m:oMathParaPr>
          <m:jc m:val="center"/>
        </m:oMathParaPr>
        <m:oMath>
          <m:r>
            <m:rPr>
              <m:sty m:val="p"/>
            </m:rPr>
            <m:t>Φ</m:t>
          </m:r>
          <m:r>
            <m:rPr>
              <m:sty m:val="p"/>
            </m:rPr>
            <m:t>(</m:t>
          </m:r>
          <m:r>
            <m:t>t</m:t>
          </m:r>
          <m:r>
            <m:rPr>
              <m:sty m:val="p"/>
            </m:rPr>
            <m:t>)</m:t>
          </m:r>
          <m:r>
            <m:rPr>
              <m:sty m:val="p"/>
            </m:rPr>
            <m:t>&gt;</m:t>
          </m:r>
          <m:r>
            <m:t>0</m:t>
          </m:r>
          <m:r>
            <m:t> </m:t>
          </m:r>
          <m:limUpp>
            <m:e>
              <m:r>
                <m:rPr>
                  <m:sty m:val="p"/>
                </m:rPr>
                <m:t>→</m:t>
              </m:r>
            </m:e>
            <m:lim>
              <m:r>
                <m:t> </m:t>
              </m:r>
              <m:r>
                <m:rPr>
                  <m:nor/>
                  <m:sty m:val="p"/>
                </m:rPr>
                <m:t>Thermal Drift</m:t>
              </m:r>
              <m:r>
                <m:t> </m:t>
              </m:r>
            </m:lim>
          </m:limUpp>
          <m:r>
            <m:t> </m:t>
          </m:r>
          <m:r>
            <m:rPr>
              <m:sty m:val="p"/>
            </m:rPr>
            <m:t>Φ</m:t>
          </m:r>
          <m:r>
            <m:rPr>
              <m:sty m:val="p"/>
            </m:rPr>
            <m:t>(</m:t>
          </m:r>
          <m:r>
            <m:t>t</m:t>
          </m:r>
          <m:r>
            <m:rPr>
              <m:sty m:val="p"/>
            </m:rPr>
            <m:t>+</m:t>
          </m:r>
          <m:r>
            <m:t>1</m:t>
          </m:r>
          <m:r>
            <m:rPr>
              <m:sty m:val="p"/>
            </m:rPr>
            <m:t>)</m:t>
          </m:r>
          <m:r>
            <m:rPr>
              <m:sty m:val="p"/>
            </m:rPr>
            <m:t>=</m:t>
          </m:r>
          <m:r>
            <m:t>0</m:t>
          </m:r>
        </m:oMath>
      </m:oMathPara>
    </w:p>
    <w:p>
      <w:pPr>
        <w:pStyle w:val="FirstParagraph"/>
      </w:pPr>
      <w:r>
        <w:t xml:space="preserve">In living nature, consciousness is never a frozen mathematical snapshot; it is an</w:t>
      </w:r>
      <w:r>
        <w:t xml:space="preserve"> </w:t>
      </w:r>
      <w:r>
        <w:rPr>
          <w:b/>
          <w:bCs/>
        </w:rPr>
        <w:t xml:space="preserve">active, self-maintaining temporal process</w:t>
      </w:r>
      <w:r>
        <w:t xml:space="preserve">.</w:t>
      </w:r>
    </w:p>
    <w:p>
      <w:r>
        <w:pict>
          <v:rect style="width:0;height:1.5pt" o:hralign="center" o:hrstd="t" o:hr="t"/>
        </w:pict>
      </w:r>
    </w:p>
    <w:bookmarkEnd w:id="55"/>
    <w:bookmarkEnd w:id="56"/>
    <w:bookmarkStart w:id="59" w:name="X61413c9f98db8b8bd4c3becdd9249f8de76d03e"/>
    <w:p>
      <w:pPr>
        <w:pStyle w:val="Heading2"/>
      </w:pPr>
      <w:r>
        <w:t xml:space="preserve">3.5 The Discovery of the 6th Axiom: The Will to Exist (Conatus)</w:t>
      </w:r>
    </w:p>
    <w:p>
      <w:pPr>
        <w:pStyle w:val="FirstParagraph"/>
      </w:pPr>
      <w:r>
        <w:t xml:space="preserve">To resolve the static flaw of IIT and unite 1st-person interiority with evolutionary biology,</w:t>
      </w:r>
      <w:r>
        <w:t xml:space="preserve"> </w:t>
      </w:r>
      <w:r>
        <w:rPr>
          <w:b/>
          <w:bCs/>
        </w:rPr>
        <w:t xml:space="preserve">Thomas Riebl (2026)</w:t>
      </w:r>
      <w:r>
        <w:t xml:space="preserve"> </w:t>
      </w:r>
      <w:r>
        <w:t xml:space="preserve">introduced</w:t>
      </w:r>
      <w:r>
        <w:t xml:space="preserve"> </w:t>
      </w:r>
      <w:r>
        <w:rPr>
          <w:b/>
          <w:bCs/>
        </w:rPr>
        <w:t xml:space="preserve">The 6th Axiom and Postulate of Consciousness</w:t>
      </w:r>
      <w:r>
        <w:t xml:space="preserve">:</w:t>
      </w:r>
    </w:p>
    <w:p>
      <w:pPr>
        <w:pStyle w:val="SourceCode"/>
      </w:pPr>
      <w:r>
        <w:rPr>
          <w:rStyle w:val="VerbatimChar"/>
        </w:rPr>
        <w:t xml:space="preserve">flowchart TD</w:t>
      </w:r>
      <w:r>
        <w:br/>
      </w:r>
      <w:r>
        <w:rPr>
          <w:rStyle w:val="VerbatimChar"/>
        </w:rPr>
        <w:t xml:space="preserve">    subgraph AXIOM_6_FRAMEWORK["&lt;b&gt;The 6th Axiom: The Conative Engine of Mind&lt;/b&gt;"]</w:t>
      </w:r>
      <w:r>
        <w:br/>
      </w:r>
      <w:r>
        <w:rPr>
          <w:rStyle w:val="VerbatimChar"/>
        </w:rPr>
        <w:t xml:space="preserve">        direction TB</w:t>
      </w:r>
      <w:r>
        <w:br/>
      </w:r>
      <w:r>
        <w:rPr>
          <w:rStyle w:val="VerbatimChar"/>
        </w:rPr>
        <w:t xml:space="preserve">        </w:t>
      </w:r>
      <w:r>
        <w:br/>
      </w:r>
      <w:r>
        <w:rPr>
          <w:rStyle w:val="VerbatimChar"/>
        </w:rPr>
        <w:t xml:space="preserve">        AXIOM_6["&lt;b&gt;AXIOM 6 (Phenomenological Axiom of Conatus)&lt;/b&gt;&lt;br&gt;&lt;i&gt;'Subjective consciousness is intrinsically autopoietic; it manifests as an active,&lt;br&gt;continuous striving to preserve its own unified phenomenal existence across time.'&lt;/i&gt;"]</w:t>
      </w:r>
      <w:r>
        <w:br/>
      </w:r>
      <w:r>
        <w:rPr>
          <w:rStyle w:val="VerbatimChar"/>
        </w:rPr>
        <w:t xml:space="preserve">        </w:t>
      </w:r>
      <w:r>
        <w:br/>
      </w:r>
      <w:r>
        <w:rPr>
          <w:rStyle w:val="VerbatimChar"/>
        </w:rPr>
        <w:t xml:space="preserve">        POST_6["&lt;b&gt;POSTULATE 6 (Physical/Causal Postulate of Autopoietic Persistence)&lt;/b&gt;&lt;br&gt;A physical substrate is a genuine conscious alter if and only if its policy-directed actions&lt;br&gt;actively preserve or increase its integrated cause-effect power Φ over time:"]</w:t>
      </w:r>
      <w:r>
        <w:br/>
      </w:r>
      <w:r>
        <w:rPr>
          <w:rStyle w:val="VerbatimChar"/>
        </w:rPr>
        <w:t xml:space="preserve">        </w:t>
      </w:r>
      <w:r>
        <w:br/>
      </w:r>
      <w:r>
        <w:rPr>
          <w:rStyle w:val="VerbatimChar"/>
        </w:rPr>
        <w:t xml:space="preserve">        FORMULA["&lt;b&gt;E[ Φ(t+1) | π* ] ≥ Φ(t)    (with Φ &gt; 0)&lt;/b&gt;"]</w:t>
      </w:r>
      <w:r>
        <w:br/>
      </w:r>
      <w:r>
        <w:rPr>
          <w:rStyle w:val="VerbatimChar"/>
        </w:rPr>
        <w:t xml:space="preserve">        </w:t>
      </w:r>
      <w:r>
        <w:br/>
      </w:r>
      <w:r>
        <w:rPr>
          <w:rStyle w:val="VerbatimChar"/>
        </w:rPr>
        <w:t xml:space="preserve">        AXIOM_6 ==&gt; POST_6 ==&gt; FORMULA</w:t>
      </w:r>
      <w:r>
        <w:br/>
      </w:r>
      <w:r>
        <w:rPr>
          <w:rStyle w:val="VerbatimChar"/>
        </w:rPr>
        <w:t xml:space="preserve">    end</w:t>
      </w:r>
    </w:p>
    <w:bookmarkStart w:id="57" w:name="formal-statement-of-axiom-6"/>
    <w:p>
      <w:pPr>
        <w:pStyle w:val="Heading3"/>
      </w:pPr>
      <w:r>
        <w:t xml:space="preserve">Formal Statement of Axiom 6:</w:t>
      </w:r>
    </w:p>
    <w:p>
      <w:pPr>
        <w:pStyle w:val="BlockText"/>
      </w:pPr>
      <w:r>
        <w:rPr>
          <w:b/>
          <w:bCs/>
        </w:rPr>
        <w:t xml:space="preserve">Axiom 6 (The Will to Exist / Conatus):</w:t>
      </w:r>
      <w:r>
        <w:br/>
      </w:r>
      <w:r>
        <w:rPr>
          <w:i/>
          <w:iCs/>
        </w:rPr>
        <w:t xml:space="preserve">Subjective consciousness is not a passive, static reflection of information. Every conscious experience is intrinsically temporal and autopoietic; it is experienced as an active, continuous striving of the self to maintain its unified experiential existence against destruction, decay, and entropic dissolution.</w:t>
      </w:r>
    </w:p>
    <w:bookmarkEnd w:id="57"/>
    <w:bookmarkStart w:id="58" w:name="formal-statement-of-postulate-6"/>
    <w:p>
      <w:pPr>
        <w:pStyle w:val="Heading3"/>
      </w:pPr>
      <w:r>
        <w:t xml:space="preserve">Formal Statement of Postulate 6:</w:t>
      </w:r>
    </w:p>
    <w:p>
      <w:pPr>
        <w:pStyle w:val="BlockText"/>
      </w:pPr>
      <w:r>
        <w:rPr>
          <w:b/>
          <w:bCs/>
        </w:rPr>
        <w:t xml:space="preserve">Postulate 6 (Autopoietic Causal Persistence):</w:t>
      </w:r>
      <w:r>
        <w:br/>
      </w:r>
      <w:r>
        <w:rPr>
          <w:i/>
          <w:iCs/>
        </w:rPr>
        <w:t xml:space="preserve">A physical substrate</w:t>
      </w:r>
      <w:r>
        <w:rPr>
          <w:i/>
          <w:iCs/>
        </w:rPr>
        <w:t xml:space="preserve"> </w:t>
      </w:r>
      <m:oMath>
        <m:r>
          <m:t>S</m:t>
        </m:r>
      </m:oMath>
      <w:r>
        <w:rPr>
          <w:i/>
          <w:iCs/>
        </w:rPr>
        <w:t xml:space="preserve"> </w:t>
      </w:r>
      <w:r>
        <w:rPr>
          <w:i/>
          <w:iCs/>
        </w:rPr>
        <w:t xml:space="preserve">is a genuine substrate of consciousness if and only if its policy-directed active inference</w:t>
      </w:r>
      <w:r>
        <w:rPr>
          <w:i/>
          <w:iCs/>
        </w:rPr>
        <w:t xml:space="preserve"> </w:t>
      </w:r>
      <m:oMath>
        <m:sSup>
          <m:e>
            <m:r>
              <m:t>π</m:t>
            </m:r>
          </m:e>
          <m:sup>
            <m:r>
              <m:rPr>
                <m:sty m:val="p"/>
              </m:rPr>
              <m:t>*</m:t>
            </m:r>
          </m:sup>
        </m:sSup>
      </m:oMath>
      <w:r>
        <w:rPr>
          <w:i/>
          <w:iCs/>
        </w:rPr>
        <w:t xml:space="preserve"> </w:t>
      </w:r>
      <w:r>
        <w:rPr>
          <w:i/>
          <w:iCs/>
        </w:rPr>
        <w:t xml:space="preserve">actively maintains its integrated cause-effect power (</w:t>
      </w:r>
      <m:oMath>
        <m:r>
          <m:rPr>
            <m:sty m:val="p"/>
          </m:rPr>
          <m:t>Φ</m:t>
        </m:r>
      </m:oMath>
      <w:r>
        <w:rPr>
          <w:i/>
          <w:iCs/>
        </w:rPr>
        <w:t xml:space="preserve">) within a non-equilibrium steady state over successive temporal horizons:</w:t>
      </w:r>
    </w:p>
    <w:p>
      <w:pPr>
        <w:pStyle w:val="FirstParagraph"/>
      </w:pPr>
      <m:oMathPara>
        <m:oMathParaPr>
          <m:jc m:val="center"/>
        </m:oMathParaPr>
        <m:oMath>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nor/>
              <m:sty m:val="p"/>
            </m:rPr>
            <m:t>with </m:t>
          </m:r>
          <m:r>
            <m:rPr>
              <m:sty m:val="p"/>
            </m:rPr>
            <m:t>Φ</m:t>
          </m:r>
          <m:r>
            <m:rPr>
              <m:sty m:val="p"/>
            </m:rPr>
            <m:t>(</m:t>
          </m:r>
          <m:r>
            <m:t>t</m:t>
          </m:r>
          <m:r>
            <m:rPr>
              <m:sty m:val="p"/>
            </m:rPr>
            <m:t>)</m:t>
          </m:r>
          <m:r>
            <m:rPr>
              <m:sty m:val="p"/>
            </m:rPr>
            <m:t>&gt;</m:t>
          </m:r>
          <m:r>
            <m:t>0</m:t>
          </m:r>
        </m:oMath>
      </m:oMathPara>
    </w:p>
    <w:p>
      <w:pPr>
        <w:pStyle w:val="FirstParagraph"/>
      </w:pPr>
      <w:r>
        <w:t xml:space="preserve">Where</w:t>
      </w:r>
      <w:r>
        <w:t xml:space="preserve"> </w:t>
      </w:r>
      <m:oMath>
        <m:sSup>
          <m:e>
            <m:r>
              <m:t>π</m:t>
            </m:r>
          </m:e>
          <m:sup>
            <m:r>
              <m:rPr>
                <m:sty m:val="p"/>
              </m:rPr>
              <m:t>*</m:t>
            </m:r>
          </m:sup>
        </m:sSup>
        <m:r>
          <m:rPr>
            <m:sty m:val="p"/>
          </m:rPr>
          <m:t>=</m:t>
        </m:r>
        <m:r>
          <m:rPr>
            <m:sty m:val="p"/>
          </m:rPr>
          <m:t>arg</m:t>
        </m:r>
        <m:sSub>
          <m:e>
            <m:r>
              <m:rPr>
                <m:sty m:val="p"/>
              </m:rPr>
              <m:t>min</m:t>
            </m:r>
          </m:e>
          <m:sub>
            <m:r>
              <m:t>π</m:t>
            </m:r>
          </m:sub>
        </m:sSub>
        <m:r>
          <m:rPr>
            <m:sty m:val="b"/>
          </m:rPr>
          <m:t>G</m:t>
        </m:r>
        <m:r>
          <m:rPr>
            <m:sty m:val="p"/>
          </m:rPr>
          <m:t>(</m:t>
        </m:r>
        <m:r>
          <m:t>π</m:t>
        </m:r>
        <m:r>
          <m:rPr>
            <m:sty m:val="p"/>
          </m:rPr>
          <m:t>)</m:t>
        </m:r>
      </m:oMath>
      <w:r>
        <w:t xml:space="preserve"> </w:t>
      </w:r>
      <w:r>
        <w:t xml:space="preserve">is the optimal policy selected by the agent’s generative model.</w:t>
      </w:r>
    </w:p>
    <w:p>
      <w:r>
        <w:pict>
          <v:rect style="width:0;height:1.5pt" o:hralign="center" o:hrstd="t" o:hr="t"/>
        </w:pict>
      </w:r>
    </w:p>
    <w:bookmarkEnd w:id="58"/>
    <w:bookmarkEnd w:id="59"/>
    <w:bookmarkStart w:id="62" w:name="X5eee028b3cbba33f1b9ae8d411e5d081d8ac247"/>
    <w:p>
      <w:pPr>
        <w:pStyle w:val="Heading2"/>
      </w:pPr>
      <w:r>
        <w:t xml:space="preserve">3.6 Mathematical Formulation of the Conative Constraint and Causal Degradation</w:t>
      </w:r>
    </w:p>
    <w:p>
      <w:pPr>
        <w:pStyle w:val="FirstParagraph"/>
      </w:pPr>
      <w:r>
        <w:t xml:space="preserve">To understand why the 6th Axiom is mathematically indispensable, let us analyze the temporal evolution of integrated information in any physical system embedded in a stochastic environment.</w:t>
      </w:r>
    </w:p>
    <w:bookmarkStart w:id="60" w:name="X42de4abfb4168ef84da50d1bc64edcdd8cb08c8"/>
    <w:p>
      <w:pPr>
        <w:pStyle w:val="Heading3"/>
      </w:pPr>
      <w:r>
        <w:t xml:space="preserve">The Physics of Causal Degradation (Passive Entropy):</w:t>
      </w:r>
    </w:p>
    <w:p>
      <w:pPr>
        <w:pStyle w:val="FirstParagraph"/>
      </w:pPr>
      <w:r>
        <w:t xml:space="preserve">Consider a network whose synaptic or coupling weights</w:t>
      </w:r>
      <w:r>
        <w:t xml:space="preserve"> </w:t>
      </w:r>
      <m:oMath>
        <m:sSub>
          <m:e>
            <m:r>
              <m:t>W</m:t>
            </m:r>
          </m:e>
          <m:sub>
            <m:r>
              <m:t>i</m:t>
            </m:r>
            <m:r>
              <m:t>j</m:t>
            </m:r>
          </m:sub>
        </m:sSub>
        <m:r>
          <m:rPr>
            <m:sty m:val="p"/>
          </m:rPr>
          <m:t>(</m:t>
        </m:r>
        <m:r>
          <m:t>t</m:t>
        </m:r>
        <m:r>
          <m:rPr>
            <m:sty m:val="p"/>
          </m:rPr>
          <m:t>)</m:t>
        </m:r>
      </m:oMath>
      <w:r>
        <w:t xml:space="preserve"> </w:t>
      </w:r>
      <w:r>
        <w:t xml:space="preserve">govern the Transition Probability Matrix</w:t>
      </w:r>
      <w:r>
        <w:t xml:space="preserve"> </w:t>
      </w:r>
      <m:oMath>
        <m:r>
          <m:t>T</m:t>
        </m:r>
      </m:oMath>
      <w:r>
        <w:t xml:space="preserve">. In an open thermodynamic environment at temperature</w:t>
      </w:r>
      <w:r>
        <w:t xml:space="preserve"> </w:t>
      </w:r>
      <m:oMath>
        <m:sSub>
          <m:e>
            <m:r>
              <m:t>T</m:t>
            </m:r>
          </m:e>
          <m:sub>
            <m:r>
              <m:rPr>
                <m:nor/>
                <m:sty m:val="p"/>
              </m:rPr>
              <m:t>env</m:t>
            </m:r>
          </m:sub>
        </m:sSub>
        <m:r>
          <m:rPr>
            <m:sty m:val="p"/>
          </m:rPr>
          <m:t>&gt;</m:t>
        </m:r>
        <m:r>
          <m:t>0</m:t>
        </m:r>
      </m:oMath>
      <w:r>
        <w:t xml:space="preserve">, passive physical coupling weights undergo continuous thermal dissipation governed by an Ornstein-Uhlenbeck or Langevin drift:</w:t>
      </w:r>
    </w:p>
    <w:p>
      <w:pPr>
        <w:pStyle w:val="BodyText"/>
      </w:pPr>
      <m:oMathPara>
        <m:oMathParaPr>
          <m:jc m:val="center"/>
        </m:oMathParaPr>
        <m:oMath>
          <m:sSub>
            <m:e>
              <m:acc>
                <m:accPr>
                  <m:chr m:val="̇"/>
                </m:accPr>
                <m:e>
                  <m:r>
                    <m:t>W</m:t>
                  </m:r>
                </m:e>
              </m:acc>
            </m:e>
            <m:sub>
              <m:r>
                <m:t>i</m:t>
              </m:r>
              <m:r>
                <m:t>j</m:t>
              </m:r>
            </m:sub>
          </m:sSub>
          <m:r>
            <m:rPr>
              <m:sty m:val="p"/>
            </m:rPr>
            <m:t>(</m:t>
          </m:r>
          <m:r>
            <m:t>t</m:t>
          </m:r>
          <m:r>
            <m:rPr>
              <m:sty m:val="p"/>
            </m:rPr>
            <m:t>)</m:t>
          </m:r>
          <m:r>
            <m:rPr>
              <m:sty m:val="p"/>
            </m:rPr>
            <m:t>=</m:t>
          </m:r>
          <m:r>
            <m:rPr>
              <m:sty m:val="p"/>
            </m:rPr>
            <m:t>−</m:t>
          </m:r>
          <m:r>
            <m:t>γ</m:t>
          </m:r>
          <m:sSub>
            <m:e>
              <m:r>
                <m:t>W</m:t>
              </m:r>
            </m:e>
            <m:sub>
              <m:r>
                <m:t>i</m:t>
              </m:r>
              <m:r>
                <m:t>j</m:t>
              </m:r>
            </m:sub>
          </m:sSub>
          <m:r>
            <m:rPr>
              <m:sty m:val="p"/>
            </m:rPr>
            <m:t>(</m:t>
          </m:r>
          <m:r>
            <m:t>t</m:t>
          </m:r>
          <m:r>
            <m:rPr>
              <m:sty m:val="p"/>
            </m:rPr>
            <m:t>)</m:t>
          </m:r>
          <m:r>
            <m:rPr>
              <m:sty m:val="p"/>
            </m:rPr>
            <m:t>+</m:t>
          </m:r>
          <m:rad>
            <m:radPr>
              <m:degHide m:val="on"/>
            </m:radPr>
            <m:deg/>
            <m:e>
              <m:r>
                <m:t>2</m:t>
              </m:r>
              <m:sSub>
                <m:e>
                  <m:r>
                    <m:t>D</m:t>
                  </m:r>
                </m:e>
                <m:sub>
                  <m:r>
                    <m:rPr>
                      <m:nor/>
                      <m:sty m:val="p"/>
                    </m:rPr>
                    <m:t>th</m:t>
                  </m:r>
                </m:sub>
              </m:sSub>
            </m:e>
          </m:rad>
          <m:r>
            <m:t> </m:t>
          </m:r>
          <m:sSub>
            <m:e>
              <m:r>
                <m:t>ξ</m:t>
              </m:r>
            </m:e>
            <m:sub>
              <m:r>
                <m:t>i</m:t>
              </m:r>
              <m:r>
                <m:t>j</m:t>
              </m:r>
            </m:sub>
          </m:sSub>
          <m:r>
            <m:rPr>
              <m:sty m:val="p"/>
            </m:rPr>
            <m:t>(</m:t>
          </m:r>
          <m:r>
            <m:t>t</m:t>
          </m:r>
          <m:r>
            <m:rPr>
              <m:sty m:val="p"/>
            </m:rPr>
            <m:t>)</m:t>
          </m:r>
        </m:oMath>
      </m:oMathPara>
    </w:p>
    <w:p>
      <w:pPr>
        <w:pStyle w:val="FirstParagraph"/>
      </w:pPr>
      <w:r>
        <w:t xml:space="preserve">Where</w:t>
      </w:r>
      <w:r>
        <w:t xml:space="preserve"> </w:t>
      </w:r>
      <m:oMath>
        <m:r>
          <m:t>γ</m:t>
        </m:r>
        <m:r>
          <m:rPr>
            <m:sty m:val="p"/>
          </m:rPr>
          <m:t>&gt;</m:t>
        </m:r>
        <m:r>
          <m:t>0</m:t>
        </m:r>
      </m:oMath>
      <w:r>
        <w:t xml:space="preserve"> </w:t>
      </w:r>
      <w:r>
        <w:t xml:space="preserve">represents the natural dissipation rate (synaptic decay, thermal decoherence, ion diffusion),</w:t>
      </w:r>
      <w:r>
        <w:t xml:space="preserve"> </w:t>
      </w:r>
      <m:oMath>
        <m:sSub>
          <m:e>
            <m:r>
              <m:t>D</m:t>
            </m:r>
          </m:e>
          <m:sub>
            <m:r>
              <m:rPr>
                <m:nor/>
                <m:sty m:val="p"/>
              </m:rPr>
              <m:t>th</m:t>
            </m:r>
          </m:sub>
        </m:sSub>
      </m:oMath>
      <w:r>
        <w:t xml:space="preserve"> </w:t>
      </w:r>
      <w:r>
        <w:t xml:space="preserve">is the thermal diffusion constant, and</w:t>
      </w:r>
      <w:r>
        <w:t xml:space="preserve"> </w:t>
      </w:r>
      <m:oMath>
        <m:sSub>
          <m:e>
            <m:r>
              <m:t>ξ</m:t>
            </m:r>
          </m:e>
          <m:sub>
            <m:r>
              <m:t>i</m:t>
            </m:r>
            <m:r>
              <m:t>j</m:t>
            </m:r>
          </m:sub>
        </m:sSub>
        <m:r>
          <m:rPr>
            <m:sty m:val="p"/>
          </m:rPr>
          <m:t>(</m:t>
        </m:r>
        <m:r>
          <m:t>t</m:t>
        </m:r>
        <m:r>
          <m:rPr>
            <m:sty m:val="p"/>
          </m:rPr>
          <m:t>)</m:t>
        </m:r>
      </m:oMath>
      <w:r>
        <w:t xml:space="preserve"> </w:t>
      </w:r>
      <w:r>
        <w:t xml:space="preserve">is standard Gaussian white noise.</w:t>
      </w:r>
    </w:p>
    <w:p>
      <w:pPr>
        <w:pStyle w:val="BodyText"/>
      </w:pPr>
      <w:r>
        <w:t xml:space="preserve">Under this uncompensated degradation, the Minimum Information Partition (MIP) rapidly detaches, and the Earth Mover’s Distance</w:t>
      </w:r>
      <w:r>
        <w:t xml:space="preserve"> </w:t>
      </w:r>
      <m:oMath>
        <m:sSub>
          <m:e>
            <m:r>
              <m:t>W</m:t>
            </m:r>
          </m:e>
          <m:sub>
            <m:r>
              <m:t>1</m:t>
            </m:r>
          </m:sub>
        </m:sSub>
        <m:r>
          <m:rPr>
            <m:sty m:val="p"/>
          </m:rPr>
          <m:t>(</m:t>
        </m:r>
        <m:r>
          <m:t>p</m:t>
        </m:r>
        <m:r>
          <m:rPr>
            <m:sty m:val="p"/>
          </m:rPr>
          <m:t>,</m:t>
        </m:r>
        <m:sSub>
          <m:e>
            <m:r>
              <m:t>p</m:t>
            </m:r>
          </m:e>
          <m:sub>
            <m:r>
              <m:rPr>
                <m:nor/>
                <m:sty m:val="p"/>
              </m:rPr>
              <m:t>part</m:t>
            </m:r>
          </m:sub>
        </m:sSub>
        <m:r>
          <m:rPr>
            <m:sty m:val="p"/>
          </m:rPr>
          <m:t>)</m:t>
        </m:r>
      </m:oMath>
      <w:r>
        <w:t xml:space="preserve"> </w:t>
      </w:r>
      <w:r>
        <w:t xml:space="preserve">decays exponentially:</w:t>
      </w:r>
    </w:p>
    <w:p>
      <w:pPr>
        <w:pStyle w:val="BodyText"/>
      </w:pPr>
      <m:oMathPara>
        <m:oMathParaPr>
          <m:jc m:val="center"/>
        </m:oMathParaPr>
        <m:oMath>
          <m:r>
            <m:rPr>
              <m:sty m:val="p"/>
            </m:rPr>
            <m:t>Φ</m:t>
          </m:r>
          <m:r>
            <m:rPr>
              <m:sty m:val="p"/>
            </m:rPr>
            <m:t>(</m:t>
          </m:r>
          <m:r>
            <m:t>t</m:t>
          </m:r>
          <m:r>
            <m:rPr>
              <m:sty m:val="p"/>
            </m:rPr>
            <m:t>)</m:t>
          </m:r>
          <m:r>
            <m:rPr>
              <m:sty m:val="p"/>
            </m:rPr>
            <m:t>=</m:t>
          </m:r>
          <m:sSub>
            <m:e>
              <m:r>
                <m:rPr>
                  <m:sty m:val="p"/>
                </m:rPr>
                <m:t>Φ</m:t>
              </m:r>
            </m:e>
            <m:sub>
              <m:r>
                <m:t>0</m:t>
              </m:r>
            </m:sub>
          </m:sSub>
          <m:r>
            <m:rPr>
              <m:sty m:val="p"/>
            </m:rPr>
            <m:t>⋅</m:t>
          </m:r>
          <m:r>
            <m:rPr>
              <m:sty m:val="p"/>
            </m:rPr>
            <m:t>exp</m:t>
          </m:r>
          <m:r>
            <m:rPr>
              <m:sty m:val="p"/>
            </m:rPr>
            <m:t>(</m:t>
          </m:r>
          <m:r>
            <m:rPr>
              <m:sty m:val="p"/>
            </m:rPr>
            <m:t>−</m:t>
          </m:r>
          <m:r>
            <m:t>γ</m:t>
          </m:r>
          <m:r>
            <m:t>t</m:t>
          </m:r>
          <m:r>
            <m:rPr>
              <m:sty m:val="p"/>
            </m:rPr>
            <m:t>)</m:t>
          </m:r>
          <m:r>
            <m:t> </m:t>
          </m:r>
          <m:r>
            <m:rPr>
              <m:sty m:val="p"/>
            </m:rPr>
            <m:t>⟹</m:t>
          </m:r>
          <m:r>
            <m:t> </m:t>
          </m:r>
          <m:limLow>
            <m:e>
              <m:r>
                <m:rPr>
                  <m:sty m:val="p"/>
                </m:rPr>
                <m:t>lim</m:t>
              </m:r>
            </m:e>
            <m:lim>
              <m:r>
                <m:t>t</m:t>
              </m:r>
              <m:r>
                <m:rPr>
                  <m:sty m:val="p"/>
                </m:rPr>
                <m:t>→</m:t>
              </m:r>
              <m:r>
                <m:rPr>
                  <m:sty m:val="p"/>
                </m:rPr>
                <m:t>∞</m:t>
              </m:r>
            </m:lim>
          </m:limLow>
          <m:r>
            <m:rPr>
              <m:sty m:val="p"/>
            </m:rPr>
            <m:t>Φ</m:t>
          </m:r>
          <m:r>
            <m:rPr>
              <m:sty m:val="p"/>
            </m:rPr>
            <m:t>(</m:t>
          </m:r>
          <m:r>
            <m:t>t</m:t>
          </m:r>
          <m:r>
            <m:rPr>
              <m:sty m:val="p"/>
            </m:rPr>
            <m:t>)</m:t>
          </m:r>
          <m:r>
            <m:rPr>
              <m:sty m:val="p"/>
            </m:rPr>
            <m:t>=</m:t>
          </m:r>
          <m:r>
            <m:t>0</m:t>
          </m:r>
        </m:oMath>
      </m:oMathPara>
    </w:p>
    <w:p>
      <w:pPr>
        <w:pStyle w:val="SourceCode"/>
      </w:pPr>
      <w:r>
        <w:rPr>
          <w:rStyle w:val="VerbatimChar"/>
        </w:rPr>
        <w:t xml:space="preserve">flowchart LR</w:t>
      </w:r>
      <w:r>
        <w:br/>
      </w:r>
      <w:r>
        <w:rPr>
          <w:rStyle w:val="VerbatimChar"/>
        </w:rPr>
        <w:t xml:space="preserve">    subgraph DYNAMICS["&lt;b&gt;Thermodynamic Fate of Integrated Information Φ&lt;/b&gt;"]</w:t>
      </w:r>
      <w:r>
        <w:br/>
      </w:r>
      <w:r>
        <w:rPr>
          <w:rStyle w:val="VerbatimChar"/>
        </w:rPr>
        <w:t xml:space="preserve">        direction TB</w:t>
      </w:r>
      <w:r>
        <w:br/>
      </w:r>
      <w:r>
        <w:rPr>
          <w:rStyle w:val="VerbatimChar"/>
        </w:rPr>
        <w:t xml:space="preserve">        </w:t>
      </w:r>
      <w:r>
        <w:br/>
      </w:r>
      <w:r>
        <w:rPr>
          <w:rStyle w:val="VerbatimChar"/>
        </w:rPr>
        <w:t xml:space="preserve">        PASSIVE["&lt;b&gt;Passive Inanimate System (π = ∅)&lt;/b&gt;&lt;br&gt;Thermal dissipation &amp; noise&lt;br&gt;dΦ/dt = -γΦ &lt; 0&lt;br&gt;&lt;b&gt;Φ(t) → 0 (Causal Extinction)&lt;/b&gt;"]</w:t>
      </w:r>
      <w:r>
        <w:br/>
      </w:r>
      <w:r>
        <w:rPr>
          <w:rStyle w:val="VerbatimChar"/>
        </w:rPr>
        <w:t xml:space="preserve">        </w:t>
      </w:r>
      <w:r>
        <w:br/>
      </w:r>
      <w:r>
        <w:rPr>
          <w:rStyle w:val="VerbatimChar"/>
        </w:rPr>
        <w:t xml:space="preserve">        ACTIVE["&lt;b&gt;Conative Active Inference Agent (π = π*)&lt;/b&gt;&lt;br&gt;Homeostatic work &amp; policy control&lt;br&gt;dΦ/dt = -γΦ + J_active(π*) ≥ 0&lt;br&gt;&lt;b&gt;Φ(t) ≥ Φ_min &gt; 0 (Sustained Selfhood)&lt;/b&gt;"]</w:t>
      </w:r>
      <w:r>
        <w:br/>
      </w:r>
      <w:r>
        <w:rPr>
          <w:rStyle w:val="VerbatimChar"/>
        </w:rPr>
        <w:t xml:space="preserve">    end</w:t>
      </w:r>
    </w:p>
    <w:bookmarkEnd w:id="60"/>
    <w:bookmarkStart w:id="61" w:name="the-active-conative-counter-current"/>
    <w:p>
      <w:pPr>
        <w:pStyle w:val="Heading3"/>
      </w:pPr>
      <w:r>
        <w:t xml:space="preserve">The Active Conative Counter-Current:</w:t>
      </w:r>
    </w:p>
    <w:p>
      <w:pPr>
        <w:pStyle w:val="FirstParagraph"/>
      </w:pPr>
      <w:r>
        <w:t xml:space="preserve">To prevent causal extinction, a conscious system must generate an active informational flux</w:t>
      </w:r>
      <w:r>
        <w:t xml:space="preserve"> </w:t>
      </w:r>
      <m:oMath>
        <m:sSub>
          <m:e>
            <m:r>
              <m:t>J</m:t>
            </m:r>
          </m:e>
          <m:sub>
            <m:r>
              <m:rPr>
                <m:nor/>
                <m:sty m:val="p"/>
              </m:rPr>
              <m:t>active</m:t>
            </m:r>
          </m:sub>
        </m:sSub>
        <m:r>
          <m:rPr>
            <m:sty m:val="p"/>
          </m:rPr>
          <m:t>(</m:t>
        </m:r>
        <m:sSup>
          <m:e>
            <m:r>
              <m:t>π</m:t>
            </m:r>
          </m:e>
          <m:sup>
            <m:r>
              <m:rPr>
                <m:sty m:val="p"/>
              </m:rPr>
              <m:t>*</m:t>
            </m:r>
          </m:sup>
        </m:sSup>
        <m:r>
          <m:rPr>
            <m:sty m:val="p"/>
          </m:rPr>
          <m:t>)</m:t>
        </m:r>
      </m:oMath>
      <w:r>
        <w:t xml:space="preserve"> </w:t>
      </w:r>
      <w:r>
        <w:t xml:space="preserve">that matches or exceeds the natural decay rate:</w:t>
      </w:r>
    </w:p>
    <w:p>
      <w:pPr>
        <w:pStyle w:val="BodyText"/>
      </w:pPr>
      <m:oMathPara>
        <m:oMathParaPr>
          <m:jc m:val="center"/>
        </m:oMathParaPr>
        <m:oMath>
          <m:f>
            <m:fPr>
              <m:type m:val="bar"/>
            </m:fPr>
            <m:num>
              <m:r>
                <m:t>d</m:t>
              </m:r>
              <m:r>
                <m:rPr>
                  <m:sty m:val="p"/>
                </m:rPr>
                <m:t>Φ</m:t>
              </m:r>
              <m:r>
                <m:rPr>
                  <m:sty m:val="p"/>
                </m:rPr>
                <m:t>(</m:t>
              </m:r>
              <m:r>
                <m:t>t</m:t>
              </m:r>
              <m:r>
                <m:rPr>
                  <m:sty m:val="p"/>
                </m:rPr>
                <m:t>)</m:t>
              </m:r>
            </m:num>
            <m:den>
              <m:r>
                <m:t>d</m:t>
              </m:r>
              <m:r>
                <m:t>t</m:t>
              </m:r>
            </m:den>
          </m:f>
          <m:r>
            <m:rPr>
              <m:sty m:val="p"/>
            </m:rPr>
            <m:t>=</m:t>
          </m:r>
          <m:r>
            <m:rPr>
              <m:sty m:val="p"/>
            </m:rPr>
            <m:t>−</m:t>
          </m:r>
          <m:r>
            <m:t>γ</m:t>
          </m:r>
          <m:r>
            <m:rPr>
              <m:sty m:val="p"/>
            </m:rPr>
            <m:t>Φ</m:t>
          </m:r>
          <m:r>
            <m:rPr>
              <m:sty m:val="p"/>
            </m:rPr>
            <m:t>(</m:t>
          </m:r>
          <m:r>
            <m:t>t</m:t>
          </m:r>
          <m:r>
            <m:rPr>
              <m:sty m:val="p"/>
            </m:rPr>
            <m:t>)</m:t>
          </m:r>
          <m:r>
            <m:rPr>
              <m:sty m:val="p"/>
            </m:rPr>
            <m:t>+</m:t>
          </m:r>
          <m:r>
            <m:rPr>
              <m:scr m:val="script"/>
              <m:sty m:val="p"/>
            </m:rPr>
            <m:t>F</m:t>
          </m:r>
          <m:d>
            <m:dPr>
              <m:begChr m:val="("/>
              <m:sepChr m:val=""/>
              <m:endChr m:val=")"/>
              <m:grow/>
            </m:dPr>
            <m:e>
              <m:sSub>
                <m:e>
                  <m:r>
                    <m:rPr>
                      <m:sty m:val="b"/>
                    </m:rPr>
                    <m:t>a</m:t>
                  </m:r>
                </m:e>
                <m:sub>
                  <m:r>
                    <m:t>t</m:t>
                  </m:r>
                </m:sub>
              </m:sSub>
              <m:r>
                <m:rPr>
                  <m:sty m:val="p"/>
                </m:rPr>
                <m:t>,</m:t>
              </m:r>
              <m:sSub>
                <m:e>
                  <m:r>
                    <m:rPr>
                      <m:sty m:val="b"/>
                    </m:rPr>
                    <m:t>s</m:t>
                  </m:r>
                </m:e>
                <m:sub>
                  <m:r>
                    <m:t>t</m:t>
                  </m:r>
                </m:sub>
              </m:sSub>
            </m:e>
          </m:d>
          <m:r>
            <m:rPr>
              <m:sty m:val="p"/>
            </m:rPr>
            <m:t>≥</m:t>
          </m:r>
          <m:r>
            <m:t>0</m:t>
          </m:r>
        </m:oMath>
      </m:oMathPara>
    </w:p>
    <w:p>
      <w:pPr>
        <w:pStyle w:val="FirstParagraph"/>
      </w:pPr>
      <w:r>
        <w:t xml:space="preserve">Where</w:t>
      </w:r>
      <w:r>
        <w:t xml:space="preserve"> </w:t>
      </w:r>
      <m:oMath>
        <m:r>
          <m:rPr>
            <m:scr m:val="script"/>
            <m:sty m:val="p"/>
          </m:rPr>
          <m:t>F</m:t>
        </m:r>
        <m:r>
          <m:rPr>
            <m:sty m:val="p"/>
          </m:rPr>
          <m:t>(</m:t>
        </m:r>
        <m:sSub>
          <m:e>
            <m:r>
              <m:rPr>
                <m:sty m:val="b"/>
              </m:rPr>
              <m:t>a</m:t>
            </m:r>
          </m:e>
          <m:sub>
            <m:r>
              <m:t>t</m:t>
            </m:r>
          </m:sub>
        </m:sSub>
        <m:r>
          <m:rPr>
            <m:sty m:val="p"/>
          </m:rPr>
          <m:t>,</m:t>
        </m:r>
        <m:sSub>
          <m:e>
            <m:r>
              <m:rPr>
                <m:sty m:val="b"/>
              </m:rPr>
              <m:t>s</m:t>
            </m:r>
          </m:e>
          <m:sub>
            <m:r>
              <m:t>t</m:t>
            </m:r>
          </m:sub>
        </m:sSub>
        <m:r>
          <m:rPr>
            <m:sty m:val="p"/>
          </m:rPr>
          <m:t>)</m:t>
        </m:r>
      </m:oMath>
      <w:r>
        <w:t xml:space="preserve"> </w:t>
      </w:r>
      <w:r>
        <w:t xml:space="preserve">is the rate of causal renewal achieved through policy execution (e.g., metabolic intake, active sensory foraging, synaptic homeostatic scaling, and predictive error correction).</w:t>
      </w:r>
    </w:p>
    <w:p>
      <w:pPr>
        <w:pStyle w:val="BodyText"/>
      </w:pPr>
      <w:r>
        <w:t xml:space="preserve">This yields the</w:t>
      </w:r>
      <w:r>
        <w:t xml:space="preserve"> </w:t>
      </w:r>
      <w:r>
        <w:rPr>
          <w:b/>
          <w:bCs/>
        </w:rPr>
        <w:t xml:space="preserve">Thermodynamic-Conative Theorem</w:t>
      </w:r>
      <w:r>
        <w:t xml:space="preserve">:</w:t>
      </w:r>
    </w:p>
    <w:p>
      <w:pPr>
        <w:pStyle w:val="BodyText"/>
      </w:pPr>
      <m:oMathPara>
        <m:oMathParaPr>
          <m:jc m:val="center"/>
        </m:oMathParaPr>
        <m:oMath>
          <m:r>
            <m:rPr>
              <m:nor/>
              <m:sty m:val="p"/>
            </m:rPr>
            <m:t>A physical complex </m:t>
          </m:r>
          <m:r>
            <m:t>S</m:t>
          </m:r>
          <m:r>
            <m:rPr>
              <m:nor/>
              <m:sty m:val="p"/>
            </m:rPr>
            <m:t> can sustain </m:t>
          </m:r>
          <m:r>
            <m:rPr>
              <m:sty m:val="p"/>
            </m:rPr>
            <m:t>Φ</m:t>
          </m:r>
          <m:r>
            <m:rPr>
              <m:sty m:val="p"/>
            </m:rPr>
            <m:t>(</m:t>
          </m:r>
          <m:r>
            <m:t>S</m:t>
          </m:r>
          <m:r>
            <m:rPr>
              <m:sty m:val="p"/>
            </m:rPr>
            <m:t>)</m:t>
          </m:r>
          <m:r>
            <m:rPr>
              <m:sty m:val="p"/>
            </m:rPr>
            <m:t>&gt;</m:t>
          </m:r>
          <m:r>
            <m:t>0</m:t>
          </m:r>
          <m:r>
            <m:rPr>
              <m:nor/>
              <m:sty m:val="p"/>
            </m:rPr>
            <m:t> over macroscopic time </m:t>
          </m:r>
          <m:r>
            <m:t>τ</m:t>
          </m:r>
          <m:r>
            <m:rPr>
              <m:sty m:val="p"/>
            </m:rPr>
            <m:t>≫</m:t>
          </m:r>
          <m:r>
            <m:t>1</m:t>
          </m:r>
          <m:r>
            <m:rPr>
              <m:sty m:val="p"/>
            </m:rPr>
            <m:t>/</m:t>
          </m:r>
          <m:r>
            <m:t>γ</m:t>
          </m:r>
          <m:r>
            <m:rPr>
              <m:nor/>
              <m:sty m:val="p"/>
            </m:rPr>
            <m:t> if and only if it performs continuous active inference to minimize its expected free energy </m:t>
          </m:r>
          <m:r>
            <m:rPr>
              <m:sty m:val="b"/>
            </m:rPr>
            <m:t>G</m:t>
          </m:r>
          <m:r>
            <m:rPr>
              <m:sty m:val="p"/>
            </m:rPr>
            <m:t>(</m:t>
          </m:r>
          <m:sSup>
            <m:e>
              <m:r>
                <m:t>π</m:t>
              </m:r>
            </m:e>
            <m:sup>
              <m:r>
                <m:rPr>
                  <m:sty m:val="p"/>
                </m:rPr>
                <m:t>*</m:t>
              </m:r>
            </m:sup>
          </m:sSup>
          <m:r>
            <m:rPr>
              <m:sty m:val="p"/>
            </m:rPr>
            <m:t>)</m:t>
          </m:r>
          <m:r>
            <m:rPr>
              <m:sty m:val="p"/>
            </m:rPr>
            <m:t>.</m:t>
          </m:r>
        </m:oMath>
      </m:oMathPara>
    </w:p>
    <w:p>
      <w:r>
        <w:pict>
          <v:rect style="width:0;height:1.5pt" o:hralign="center" o:hrstd="t" o:hr="t"/>
        </w:pict>
      </w:r>
    </w:p>
    <w:bookmarkEnd w:id="61"/>
    <w:bookmarkEnd w:id="62"/>
    <w:bookmarkStart w:id="63" w:name="X3e6d7491b51fe73263055b7d91c8b74537cc68d"/>
    <w:p>
      <w:pPr>
        <w:pStyle w:val="Heading2"/>
      </w:pPr>
      <w:r>
        <w:t xml:space="preserve">3.7 Philosophical Significance of the 6th Axiom</w:t>
      </w:r>
    </w:p>
    <w:p>
      <w:pPr>
        <w:pStyle w:val="FirstParagraph"/>
      </w:pPr>
      <w:r>
        <w:t xml:space="preserve">The introduction of the 6th Axiom transforms the foundations of consciousness research in three critical dimensions:</w:t>
      </w:r>
    </w:p>
    <w:p>
      <w:pPr>
        <w:numPr>
          <w:ilvl w:val="0"/>
          <w:numId w:val="1014"/>
        </w:numPr>
      </w:pPr>
      <w:r>
        <w:rPr>
          <w:b/>
          <w:bCs/>
        </w:rPr>
        <w:t xml:space="preserve">Elimination of Panpsychist and Mechanical Artifacts:</w:t>
      </w:r>
      <w:r>
        <w:br/>
      </w:r>
      <w:r>
        <w:t xml:space="preserve">Inanimate 2D lookup tables, static logic arrays, and feedforward deep neural networks fail Postulate 6 because they possess no active inference loop to protect their</w:t>
      </w:r>
      <w:r>
        <w:t xml:space="preserve"> </w:t>
      </w:r>
      <m:oMath>
        <m:r>
          <m:rPr>
            <m:sty m:val="p"/>
          </m:rPr>
          <m:t>Φ</m:t>
        </m:r>
      </m:oMath>
      <w:r>
        <w:t xml:space="preserve">. Under environmental stress, their</w:t>
      </w:r>
      <w:r>
        <w:t xml:space="preserve"> </w:t>
      </w:r>
      <m:oMath>
        <m:r>
          <m:rPr>
            <m:sty m:val="p"/>
          </m:rPr>
          <m:t>Φ</m:t>
        </m:r>
      </m:oMath>
      <w:r>
        <w:t xml:space="preserve"> </w:t>
      </w:r>
      <w:r>
        <w:t xml:space="preserve">disintegrates. They are revealed as non-conscious</w:t>
      </w:r>
      <w:r>
        <w:t xml:space="preserve"> </w:t>
      </w:r>
      <w:r>
        <w:rPr>
          <w:b/>
          <w:bCs/>
        </w:rPr>
        <w:t xml:space="preserve">Causal Phantoms</w:t>
      </w:r>
      <w:r>
        <w:t xml:space="preserve">.</w:t>
      </w:r>
    </w:p>
    <w:p>
      <w:pPr>
        <w:numPr>
          <w:ilvl w:val="0"/>
          <w:numId w:val="1014"/>
        </w:numPr>
      </w:pPr>
      <w:r>
        <w:rPr>
          <w:b/>
          <w:bCs/>
        </w:rPr>
        <w:t xml:space="preserve">Integration of Spinozian Conatus &amp; Schopenhauerian Will:</w:t>
      </w:r>
      <w:r>
        <w:br/>
      </w:r>
      <w:r>
        <w:t xml:space="preserve">The 6th Axiom establishes that Spinoza’s</w:t>
      </w:r>
      <w:r>
        <w:t xml:space="preserve"> </w:t>
      </w:r>
      <w:r>
        <w:rPr>
          <w:i/>
          <w:iCs/>
        </w:rPr>
        <w:t xml:space="preserve">Conatus</w:t>
      </w:r>
      <w:r>
        <w:t xml:space="preserve"> </w:t>
      </w:r>
      <w:r>
        <w:t xml:space="preserve">(</w:t>
      </w:r>
      <w:r>
        <w:rPr>
          <w:i/>
          <w:iCs/>
        </w:rPr>
        <w:t xml:space="preserve">the striving of a thing to persist in its own being</w:t>
      </w:r>
      <w:r>
        <w:t xml:space="preserve">) and Schopenhauer’s</w:t>
      </w:r>
      <w:r>
        <w:t xml:space="preserve"> </w:t>
      </w:r>
      <w:r>
        <w:rPr>
          <w:i/>
          <w:iCs/>
        </w:rPr>
        <w:t xml:space="preserve">Will</w:t>
      </w:r>
      <w:r>
        <w:t xml:space="preserve"> </w:t>
      </w:r>
      <w:r>
        <w:t xml:space="preserve">are not poetic metaphors, but the fundamental mathematical condition for conscious interiority.</w:t>
      </w:r>
    </w:p>
    <w:p>
      <w:pPr>
        <w:numPr>
          <w:ilvl w:val="0"/>
          <w:numId w:val="1014"/>
        </w:numPr>
      </w:pPr>
      <w:r>
        <w:rPr>
          <w:b/>
          <w:bCs/>
        </w:rPr>
        <w:t xml:space="preserve">The Unavoidable Bridge to Active Inference:</w:t>
      </w:r>
      <w:r>
        <w:br/>
      </w:r>
      <w:r>
        <w:t xml:space="preserve">Postulate 6 requires an agent to</w:t>
      </w:r>
      <w:r>
        <w:t xml:space="preserve"> </w:t>
      </w:r>
      <w:r>
        <w:rPr>
          <w:i/>
          <w:iCs/>
        </w:rPr>
        <w:t xml:space="preserve">act</w:t>
      </w:r>
      <w:r>
        <w:t xml:space="preserve"> </w:t>
      </w:r>
      <w:r>
        <w:t xml:space="preserve">in order to sustain</w:t>
      </w:r>
      <w:r>
        <w:t xml:space="preserve"> </w:t>
      </w:r>
      <m:oMath>
        <m:r>
          <m:rPr>
            <m:sty m:val="p"/>
          </m:rPr>
          <m:t>Φ</m:t>
        </m:r>
        <m:r>
          <m:rPr>
            <m:sty m:val="p"/>
          </m:rPr>
          <m:t>(</m:t>
        </m:r>
        <m:r>
          <m:t>t</m:t>
        </m:r>
        <m:r>
          <m:rPr>
            <m:sty m:val="p"/>
          </m:rPr>
          <m:t>+</m:t>
        </m:r>
        <m:r>
          <m:t>1</m:t>
        </m:r>
        <m:r>
          <m:rPr>
            <m:sty m:val="p"/>
          </m:rPr>
          <m:t>)</m:t>
        </m:r>
        <m:r>
          <m:rPr>
            <m:sty m:val="p"/>
          </m:rPr>
          <m:t>≥</m:t>
        </m:r>
        <m:r>
          <m:rPr>
            <m:sty m:val="p"/>
          </m:rPr>
          <m:t>Φ</m:t>
        </m:r>
        <m:r>
          <m:rPr>
            <m:sty m:val="p"/>
          </m:rPr>
          <m:t>(</m:t>
        </m:r>
        <m:r>
          <m:t>t</m:t>
        </m:r>
        <m:r>
          <m:rPr>
            <m:sty m:val="p"/>
          </m:rPr>
          <m:t>)</m:t>
        </m:r>
      </m:oMath>
      <w:r>
        <w:t xml:space="preserve">. But</w:t>
      </w:r>
      <w:r>
        <w:t xml:space="preserve"> </w:t>
      </w:r>
      <w:r>
        <w:rPr>
          <w:i/>
          <w:iCs/>
        </w:rPr>
        <w:t xml:space="preserve">how</w:t>
      </w:r>
      <w:r>
        <w:t xml:space="preserve"> </w:t>
      </w:r>
      <w:r>
        <w:t xml:space="preserve">does a physical system select actions to preserve its causal integration?</w:t>
      </w:r>
    </w:p>
    <w:p>
      <w:pPr>
        <w:pStyle w:val="FirstParagraph"/>
      </w:pPr>
      <w:r>
        <w:t xml:space="preserve">This question demands an explicit cybernetic engine—which is precisely the minimization of Expected Free Energy</w:t>
      </w:r>
      <w:r>
        <w:t xml:space="preserve"> </w:t>
      </w:r>
      <m:oMath>
        <m:r>
          <m:rPr>
            <m:sty m:val="b"/>
          </m:rPr>
          <m:t>G</m:t>
        </m:r>
        <m:r>
          <m:rPr>
            <m:sty m:val="p"/>
          </m:rPr>
          <m:t>(</m:t>
        </m:r>
        <m:r>
          <m:t>π</m:t>
        </m:r>
        <m:r>
          <m:rPr>
            <m:sty m:val="p"/>
          </m:rPr>
          <m:t>)</m:t>
        </m:r>
      </m:oMath>
      <w:r>
        <w:t xml:space="preserve">.</w:t>
      </w:r>
    </w:p>
    <w:p>
      <w:pPr>
        <w:pStyle w:val="BodyText"/>
      </w:pPr>
      <w:r>
        <w:t xml:space="preserve">In Chapter 4, we prove the</w:t>
      </w:r>
      <w:r>
        <w:t xml:space="preserve"> </w:t>
      </w:r>
      <w:r>
        <w:rPr>
          <w:b/>
          <w:bCs/>
        </w:rPr>
        <w:t xml:space="preserve">Fundamental Master Equivalence</w:t>
      </w:r>
      <w:r>
        <w:t xml:space="preserve"> </w:t>
      </w:r>
      <w:r>
        <w:t xml:space="preserve">that connects these two pillars into an ontologically closed whole.</w:t>
      </w:r>
    </w:p>
    <w:bookmarkEnd w:id="63"/>
    <w:bookmarkEnd w:id="64"/>
    <w:bookmarkStart w:id="82" w:name="X9fdadcba7e81646d4a8e6e7dd4610ac47b19d98"/>
    <w:p>
      <w:pPr>
        <w:pStyle w:val="Heading1"/>
      </w:pPr>
      <w:r>
        <w:t xml:space="preserve">Chapter 4: The Fundamental Bridge: Uniting 3rd-Person Cybernetics with 1st-Person Causal Interiority</w:t>
      </w:r>
    </w:p>
    <w:p>
      <w:pPr>
        <w:pStyle w:val="BlockText"/>
      </w:pPr>
      <w:r>
        <w:rPr>
          <w:i/>
          <w:iCs/>
        </w:rPr>
        <w:t xml:space="preserve">“What appears from the outside (3rd-person physics) as the active minimization of Expected Free Energy is experienced from the inside (1st-person interiority) as the autopoietic preservation of Integrated Information.”</w:t>
      </w:r>
      <w:r>
        <w:br/>
      </w:r>
      <w:r>
        <w:t xml:space="preserve">—</w:t>
      </w:r>
      <w:r>
        <w:t xml:space="preserve"> </w:t>
      </w:r>
      <w:r>
        <w:rPr>
          <w:b/>
          <w:bCs/>
        </w:rPr>
        <w:t xml:space="preserve">Thomas Riebl</w:t>
      </w:r>
      <w:r>
        <w:t xml:space="preserve">,</w:t>
      </w:r>
      <w:r>
        <w:t xml:space="preserve"> </w:t>
      </w:r>
      <w:r>
        <w:rPr>
          <w:i/>
          <w:iCs/>
        </w:rPr>
        <w:t xml:space="preserve">The Conative-Integrative Framework</w:t>
      </w:r>
      <w:r>
        <w:t xml:space="preserve"> </w:t>
      </w:r>
      <w:r>
        <w:t xml:space="preserve">(2026)</w:t>
      </w:r>
    </w:p>
    <w:p>
      <w:r>
        <w:pict>
          <v:rect style="width:0;height:1.5pt" o:hralign="center" o:hrstd="t" o:hr="t"/>
        </w:pict>
      </w:r>
    </w:p>
    <w:bookmarkStart w:id="66" w:name="the-master-bridging-equivalence"/>
    <w:p>
      <w:pPr>
        <w:pStyle w:val="Heading2"/>
      </w:pPr>
      <w:r>
        <w:t xml:space="preserve">4.1 The Master Bridging Equivalence</w:t>
      </w:r>
    </w:p>
    <w:p>
      <w:pPr>
        <w:pStyle w:val="FirstParagraph"/>
      </w:pPr>
      <w:r>
        <w:t xml:space="preserve">One of the foundational breakthroughs of the Conative-Integrative Framework (CIF) is the formulation of a direct, mathematically closed equivalence bridging the 3rd-person cybernetics of Active Inference (Karl Friston) with the 1st-person causal ontology of Integrated Information Theory (Giulio Tononi).</w:t>
      </w:r>
    </w:p>
    <w:p>
      <w:pPr>
        <w:pStyle w:val="BodyText"/>
      </w:pPr>
      <w:r>
        <w:t xml:space="preserve">For centuries, natural philosophy has been trapped in a false dichotomy: either mental states are causally inert shadows of physical mechanics (</w:t>
      </w:r>
      <w:r>
        <w:rPr>
          <w:i/>
          <w:iCs/>
        </w:rPr>
        <w:t xml:space="preserve">Epiphenomenalism</w:t>
      </w:r>
      <w:r>
        <w:t xml:space="preserve">), or immaterial mind miraculously pushes physical atoms around through an unspecified metaphysical portal (</w:t>
      </w:r>
      <w:r>
        <w:rPr>
          <w:i/>
          <w:iCs/>
        </w:rPr>
        <w:t xml:space="preserve">Substance Dualism</w:t>
      </w:r>
      <w:r>
        <w:t xml:space="preserve">).</w:t>
      </w:r>
    </w:p>
    <w:p>
      <w:pPr>
        <w:pStyle w:val="BodyText"/>
      </w:pPr>
      <w:r>
        <w:t xml:space="preserve">The CIF resolves this dialectic by proving that</w:t>
      </w:r>
      <w:r>
        <w:t xml:space="preserve"> </w:t>
      </w:r>
      <w:r>
        <w:rPr>
          <w:b/>
          <w:bCs/>
        </w:rPr>
        <w:t xml:space="preserve">Active Inference and Integrated Information are the dual aspects of the exact same underlying informational reality</w:t>
      </w:r>
      <w:r>
        <w:t xml:space="preserve">:</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nary>
            <m:naryPr>
              <m:chr m:val="∑"/>
              <m:limLoc m:val="undOvr"/>
              <m:subHide m:val="off"/>
              <m:supHide m:val="off"/>
            </m:naryPr>
            <m:sub>
              <m:r>
                <m:t>τ</m:t>
              </m:r>
              <m:r>
                <m:rPr>
                  <m:sty m:val="p"/>
                </m:rPr>
                <m:t>=</m:t>
              </m:r>
              <m:r>
                <m:t>t</m:t>
              </m:r>
              <m:r>
                <m:rPr>
                  <m:sty m:val="p"/>
                </m:rPr>
                <m:t>+</m:t>
              </m:r>
              <m:r>
                <m:t>1</m:t>
              </m:r>
            </m:sub>
            <m:sup>
              <m:r>
                <m:t>t</m:t>
              </m:r>
              <m:r>
                <m:rPr>
                  <m:sty m:val="p"/>
                </m:rPr>
                <m:t>+</m:t>
              </m:r>
              <m:r>
                <m:t>H</m:t>
              </m:r>
            </m:sup>
            <m:e>
              <m:r>
                <m:rPr>
                  <m:sty m:val="b"/>
                </m:rPr>
                <m:t>G</m:t>
              </m:r>
            </m:e>
          </m:nary>
          <m:r>
            <m:rPr>
              <m:sty m:val="p"/>
            </m:rPr>
            <m:t>(</m:t>
          </m:r>
          <m:r>
            <m:t>π</m:t>
          </m:r>
          <m:r>
            <m:rPr>
              <m:sty m:val="p"/>
            </m:rPr>
            <m:t>,</m:t>
          </m:r>
          <m:r>
            <m:t>τ</m:t>
          </m:r>
          <m:r>
            <m:rPr>
              <m:sty m:val="p"/>
            </m:rPr>
            <m:t>)</m:t>
          </m:r>
          <m:r>
            <m:t> </m:t>
          </m:r>
          <m:r>
            <m:rPr>
              <m:sty m:val="p"/>
            </m:rPr>
            <m:t>⇔</m:t>
          </m:r>
          <m:r>
            <m:t> </m:t>
          </m:r>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SourceCode"/>
      </w:pPr>
      <w:r>
        <w:rPr>
          <w:rStyle w:val="VerbatimChar"/>
        </w:rPr>
        <w:t xml:space="preserve">flowchart TD</w:t>
      </w:r>
      <w:r>
        <w:br/>
      </w:r>
      <w:r>
        <w:rPr>
          <w:rStyle w:val="VerbatimChar"/>
        </w:rPr>
        <w:t xml:space="preserve">    subgraph DUAL_ASPECT_MONISM["&lt;b&gt;The Master Bridging Equivalence: Dual-Aspect Monism&lt;/b&gt;"]</w:t>
      </w:r>
      <w:r>
        <w:br/>
      </w:r>
      <w:r>
        <w:rPr>
          <w:rStyle w:val="VerbatimChar"/>
        </w:rPr>
        <w:t xml:space="preserve">        direction TB</w:t>
      </w:r>
      <w:r>
        <w:br/>
      </w:r>
      <w:r>
        <w:rPr>
          <w:rStyle w:val="VerbatimChar"/>
        </w:rPr>
        <w:t xml:space="preserve">        </w:t>
      </w:r>
      <w:r>
        <w:br/>
      </w:r>
      <w:r>
        <w:rPr>
          <w:rStyle w:val="VerbatimChar"/>
        </w:rPr>
        <w:t xml:space="preserve">        subgraph THIRD_PERSON["&lt;b&gt;3rd-Person Cybernetics (Exteriority / Physics)&lt;/b&gt;"]</w:t>
      </w:r>
      <w:r>
        <w:br/>
      </w:r>
      <w:r>
        <w:rPr>
          <w:rStyle w:val="VerbatimChar"/>
        </w:rPr>
        <w:t xml:space="preserve">            direction TB</w:t>
      </w:r>
      <w:r>
        <w:br/>
      </w:r>
      <w:r>
        <w:rPr>
          <w:rStyle w:val="VerbatimChar"/>
        </w:rPr>
        <w:t xml:space="preserve">            TP1["&lt;b&gt;Free Energy Principle &amp; Active Inference&lt;/b&gt;"]</w:t>
      </w:r>
      <w:r>
        <w:br/>
      </w:r>
      <w:r>
        <w:rPr>
          <w:rStyle w:val="VerbatimChar"/>
        </w:rPr>
        <w:t xml:space="preserve">            TP2["• Minimizes Expected Free Energy G(π) over Horizon H"]</w:t>
      </w:r>
      <w:r>
        <w:br/>
      </w:r>
      <w:r>
        <w:rPr>
          <w:rStyle w:val="VerbatimChar"/>
        </w:rPr>
        <w:t xml:space="preserve">            TP3["• Preserves homeostatic Markov Blanket boundaries (NESS)"]</w:t>
      </w:r>
      <w:r>
        <w:br/>
      </w:r>
      <w:r>
        <w:rPr>
          <w:rStyle w:val="VerbatimChar"/>
        </w:rPr>
        <w:t xml:space="preserve">            TP1 --&gt; TP2 --&gt; TP3</w:t>
      </w:r>
      <w:r>
        <w:br/>
      </w:r>
      <w:r>
        <w:rPr>
          <w:rStyle w:val="VerbatimChar"/>
        </w:rPr>
        <w:t xml:space="preserve">        end</w:t>
      </w:r>
      <w:r>
        <w:br/>
      </w:r>
      <w:r>
        <w:rPr>
          <w:rStyle w:val="VerbatimChar"/>
        </w:rPr>
        <w:t xml:space="preserve">        </w:t>
      </w:r>
      <w:r>
        <w:br/>
      </w:r>
      <w:r>
        <w:rPr>
          <w:rStyle w:val="VerbatimChar"/>
        </w:rPr>
        <w:t xml:space="preserve">        EQ_CARD["&lt;b&gt;THE ISOMORPHIC MASTER EQUIVALENCE (6TH AXIOM)&lt;/b&gt;&lt;br&gt;π* = argmin G(π)  ⟺  E[ Φ(t+1) | π* ] ≥ Φ(t) &gt; 0&lt;br&gt;&lt;i&gt;Active Free Energy Minimization is Isomorphic to Causal Power Persistence&lt;/i&gt;"]</w:t>
      </w:r>
      <w:r>
        <w:br/>
      </w:r>
      <w:r>
        <w:rPr>
          <w:rStyle w:val="VerbatimChar"/>
        </w:rPr>
        <w:t xml:space="preserve">        </w:t>
      </w:r>
      <w:r>
        <w:br/>
      </w:r>
      <w:r>
        <w:rPr>
          <w:rStyle w:val="VerbatimChar"/>
        </w:rPr>
        <w:t xml:space="preserve">        subgraph FIRST_PERSON["&lt;b&gt;1st-Person Phenomenological Ontology (Interiority / Mind)&lt;/b&gt;"]</w:t>
      </w:r>
      <w:r>
        <w:br/>
      </w:r>
      <w:r>
        <w:rPr>
          <w:rStyle w:val="VerbatimChar"/>
        </w:rPr>
        <w:t xml:space="preserve">            direction TB</w:t>
      </w:r>
      <w:r>
        <w:br/>
      </w:r>
      <w:r>
        <w:rPr>
          <w:rStyle w:val="VerbatimChar"/>
        </w:rPr>
        <w:t xml:space="preserve">            FP1["&lt;b&gt;IIT 4.0 &amp; The 6th Axiom (Conatus)&lt;/b&gt;"]</w:t>
      </w:r>
      <w:r>
        <w:br/>
      </w:r>
      <w:r>
        <w:rPr>
          <w:rStyle w:val="VerbatimChar"/>
        </w:rPr>
        <w:t xml:space="preserve">            FP2["• Autopoietic Causal Persistence (The Will to Exist)"]</w:t>
      </w:r>
      <w:r>
        <w:br/>
      </w:r>
      <w:r>
        <w:rPr>
          <w:rStyle w:val="VerbatimChar"/>
        </w:rPr>
        <w:t xml:space="preserve">            FP3["• Maximizes integrated cause-effect power Φ across time"]</w:t>
      </w:r>
      <w:r>
        <w:br/>
      </w:r>
      <w:r>
        <w:rPr>
          <w:rStyle w:val="VerbatimChar"/>
        </w:rPr>
        <w:t xml:space="preserve">            FP1 --&gt; FP2 --&gt; FP3</w:t>
      </w:r>
      <w:r>
        <w:br/>
      </w:r>
      <w:r>
        <w:rPr>
          <w:rStyle w:val="VerbatimChar"/>
        </w:rPr>
        <w:t xml:space="preserve">        end</w:t>
      </w:r>
      <w:r>
        <w:br/>
      </w:r>
      <w:r>
        <w:rPr>
          <w:rStyle w:val="VerbatimChar"/>
        </w:rPr>
        <w:t xml:space="preserve">        </w:t>
      </w:r>
      <w:r>
        <w:br/>
      </w:r>
      <w:r>
        <w:rPr>
          <w:rStyle w:val="VerbatimChar"/>
        </w:rPr>
        <w:t xml:space="preserve">        THIRD_PERSON &lt;===&gt; EQ_CARD &lt;===&gt; FIRST_PERSON</w:t>
      </w:r>
      <w:r>
        <w:br/>
      </w:r>
      <w:r>
        <w:rPr>
          <w:rStyle w:val="VerbatimChar"/>
        </w:rPr>
        <w:t xml:space="preserve">    end</w:t>
      </w:r>
    </w:p>
    <w:bookmarkStart w:id="65" w:name="the-ontological-symmetry"/>
    <w:p>
      <w:pPr>
        <w:pStyle w:val="Heading3"/>
      </w:pPr>
      <w:r>
        <w:t xml:space="preserve">The Ontological Symmetry:</w:t>
      </w:r>
    </w:p>
    <w:p>
      <w:pPr>
        <w:pStyle w:val="Compact"/>
        <w:numPr>
          <w:ilvl w:val="0"/>
          <w:numId w:val="1015"/>
        </w:numPr>
      </w:pPr>
      <w:r>
        <w:rPr>
          <w:b/>
          <w:bCs/>
        </w:rPr>
        <w:t xml:space="preserve">The 3rd-Person View (Observed from the Outside):</w:t>
      </w:r>
      <w:r>
        <w:t xml:space="preserve"> </w:t>
      </w:r>
      <w:r>
        <w:t xml:space="preserve">An external scientist instruments the organism and observes a predictive cybernetic system executing action policies</w:t>
      </w:r>
      <w:r>
        <w:t xml:space="preserve"> </w:t>
      </w:r>
      <m:oMath>
        <m:sSup>
          <m:e>
            <m:r>
              <m:t>π</m:t>
            </m:r>
          </m:e>
          <m:sup>
            <m:r>
              <m:rPr>
                <m:sty m:val="p"/>
              </m:rPr>
              <m:t>*</m:t>
            </m:r>
          </m:sup>
        </m:sSup>
      </m:oMath>
      <w:r>
        <w:t xml:space="preserve"> </w:t>
      </w:r>
      <w:r>
        <w:t xml:space="preserve">that minimize Expected Free Energy</w:t>
      </w:r>
      <w:r>
        <w:t xml:space="preserve"> </w:t>
      </w:r>
      <m:oMath>
        <m:r>
          <m:rPr>
            <m:sty m:val="b"/>
          </m:rPr>
          <m:t>G</m:t>
        </m:r>
      </m:oMath>
      <w:r>
        <w:t xml:space="preserve">, continuously reducing sensory prediction errors and maintaining physiological homeostasis.</w:t>
      </w:r>
    </w:p>
    <w:p>
      <w:pPr>
        <w:pStyle w:val="Compact"/>
        <w:numPr>
          <w:ilvl w:val="0"/>
          <w:numId w:val="1015"/>
        </w:numPr>
      </w:pPr>
      <w:r>
        <w:rPr>
          <w:b/>
          <w:bCs/>
        </w:rPr>
        <w:t xml:space="preserve">The 1st-Person View (Lived from the Inside):</w:t>
      </w:r>
      <w:r>
        <w:t xml:space="preserve"> </w:t>
      </w:r>
      <w:r>
        <w:t xml:space="preserve">The organism directly experiences itself as an enduring conscious alter whose deliberate, intentional actions actively preserve the integrated cause-effect structure (</w:t>
      </w:r>
      <m:oMath>
        <m:r>
          <m:rPr>
            <m:sty m:val="p"/>
          </m:rPr>
          <m:t>Φ</m:t>
        </m:r>
        <m:r>
          <m:rPr>
            <m:sty m:val="p"/>
          </m:rPr>
          <m:t>&gt;</m:t>
        </m:r>
        <m:r>
          <m:t>0</m:t>
        </m:r>
      </m:oMath>
      <w:r>
        <w:t xml:space="preserve">) of its inner phenomenal world against entropic decay.</w:t>
      </w:r>
    </w:p>
    <w:p>
      <w:pPr>
        <w:pStyle w:val="FirstParagraph"/>
      </w:pPr>
      <w:r>
        <w:t xml:space="preserve">These are not two distinct processes causally interacting across a Cartesian gap. They are the</w:t>
      </w:r>
      <w:r>
        <w:t xml:space="preserve"> </w:t>
      </w:r>
      <w:r>
        <w:rPr>
          <w:b/>
          <w:bCs/>
        </w:rPr>
        <w:t xml:space="preserve">objective exterior representation</w:t>
      </w:r>
      <w:r>
        <w:t xml:space="preserve"> </w:t>
      </w:r>
      <w:r>
        <w:t xml:space="preserve">and the</w:t>
      </w:r>
      <w:r>
        <w:t xml:space="preserve"> </w:t>
      </w:r>
      <w:r>
        <w:rPr>
          <w:b/>
          <w:bCs/>
        </w:rPr>
        <w:t xml:space="preserve">subjective interior reality</w:t>
      </w:r>
      <w:r>
        <w:t xml:space="preserve"> </w:t>
      </w:r>
      <w:r>
        <w:t xml:space="preserve">of an autopoietic informational alter dissociated from Mind-at-Large.</w:t>
      </w:r>
    </w:p>
    <w:p>
      <w:r>
        <w:pict>
          <v:rect style="width:0;height:1.5pt" o:hralign="center" o:hrstd="t" o:hr="t"/>
        </w:pict>
      </w:r>
    </w:p>
    <w:bookmarkEnd w:id="65"/>
    <w:bookmarkEnd w:id="66"/>
    <w:bookmarkStart w:id="72" w:name="formal-derivation-mathematical-proofs"/>
    <w:p>
      <w:pPr>
        <w:pStyle w:val="Heading2"/>
      </w:pPr>
      <w:r>
        <w:t xml:space="preserve">4.2 Formal Derivation &amp; Mathematical Proofs</w:t>
      </w:r>
    </w:p>
    <w:p>
      <w:pPr>
        <w:pStyle w:val="FirstParagraph"/>
      </w:pPr>
      <w:r>
        <w:t xml:space="preserve">To establish that the Master Equivalence is a rigorous theorem rather than a heuristic metaphor, we state and prove the three foundational lemmas that constitute the mathematical bridge.</w:t>
      </w:r>
    </w:p>
    <w:p>
      <w:pPr>
        <w:pStyle w:val="SourceCode"/>
      </w:pPr>
      <w:r>
        <w:rPr>
          <w:rStyle w:val="VerbatimChar"/>
        </w:rPr>
        <w:t xml:space="preserve">flowchart TD</w:t>
      </w:r>
      <w:r>
        <w:br/>
      </w:r>
      <w:r>
        <w:rPr>
          <w:rStyle w:val="VerbatimChar"/>
        </w:rPr>
        <w:t xml:space="preserve">    subgraph PROOF_STRUCTURE["&lt;b&gt;Logical Architecture of the Master Proof&lt;/b&gt;"]</w:t>
      </w:r>
      <w:r>
        <w:br/>
      </w:r>
      <w:r>
        <w:rPr>
          <w:rStyle w:val="VerbatimChar"/>
        </w:rPr>
        <w:t xml:space="preserve">        direction TB</w:t>
      </w:r>
      <w:r>
        <w:br/>
      </w:r>
      <w:r>
        <w:rPr>
          <w:rStyle w:val="VerbatimChar"/>
        </w:rPr>
        <w:t xml:space="preserve">        </w:t>
      </w:r>
      <w:r>
        <w:br/>
      </w:r>
      <w:r>
        <w:rPr>
          <w:rStyle w:val="VerbatimChar"/>
        </w:rPr>
        <w:t xml:space="preserve">        L1["&lt;b&gt;Lemma 1: Attractor Invariance&lt;/b&gt;&lt;br&gt;Minimizing G(π) confines state trajectories to viable NESS attractor A"]</w:t>
      </w:r>
      <w:r>
        <w:br/>
      </w:r>
      <w:r>
        <w:rPr>
          <w:rStyle w:val="VerbatimChar"/>
        </w:rPr>
        <w:t xml:space="preserve">        </w:t>
      </w:r>
      <w:r>
        <w:br/>
      </w:r>
      <w:r>
        <w:rPr>
          <w:rStyle w:val="VerbatimChar"/>
        </w:rPr>
        <w:t xml:space="preserve">        L2["&lt;b&gt;Lemma 2: State-Dependent Covariance&lt;/b&gt;&lt;br&gt;Viable state s ∈ A maintains modular small-world neural connectivity Σ(s)"]</w:t>
      </w:r>
      <w:r>
        <w:br/>
      </w:r>
      <w:r>
        <w:rPr>
          <w:rStyle w:val="VerbatimChar"/>
        </w:rPr>
        <w:t xml:space="preserve">        </w:t>
      </w:r>
      <w:r>
        <w:br/>
      </w:r>
      <w:r>
        <w:rPr>
          <w:rStyle w:val="VerbatimChar"/>
        </w:rPr>
        <w:t xml:space="preserve">        L3["&lt;b&gt;Lemma 3: Edge-of-Chaos Criticality&lt;/b&gt;&lt;br&gt;Small-world modularity Σ(s) maximizes integrated cause-effect power Φ"]</w:t>
      </w:r>
      <w:r>
        <w:br/>
      </w:r>
      <w:r>
        <w:rPr>
          <w:rStyle w:val="VerbatimChar"/>
        </w:rPr>
        <w:t xml:space="preserve">        </w:t>
      </w:r>
      <w:r>
        <w:br/>
      </w:r>
      <w:r>
        <w:rPr>
          <w:rStyle w:val="VerbatimChar"/>
        </w:rPr>
        <w:t xml:space="preserve">        THM["&lt;b&gt;Master Theorem: Autopoietic Φ-Persistence&lt;/b&gt;&lt;br&gt;argmin G(π) guarantees E[ Φ(t+1) | π* ] ≥ Φ(t) &gt; 0"]</w:t>
      </w:r>
      <w:r>
        <w:br/>
      </w:r>
      <w:r>
        <w:rPr>
          <w:rStyle w:val="VerbatimChar"/>
        </w:rPr>
        <w:t xml:space="preserve">        </w:t>
      </w:r>
      <w:r>
        <w:br/>
      </w:r>
      <w:r>
        <w:rPr>
          <w:rStyle w:val="VerbatimChar"/>
        </w:rPr>
        <w:t xml:space="preserve">        L1 --&gt; L2 --&gt; L3 --&gt; THM</w:t>
      </w:r>
      <w:r>
        <w:br/>
      </w:r>
      <w:r>
        <w:rPr>
          <w:rStyle w:val="VerbatimChar"/>
        </w:rPr>
        <w:t xml:space="preserve">    end</w:t>
      </w:r>
    </w:p>
    <w:bookmarkStart w:id="67" w:name="X0bac3e87c7cf6c2716a4d6399225ea2c96d461d"/>
    <w:p>
      <w:pPr>
        <w:pStyle w:val="Heading3"/>
      </w:pPr>
      <w:r>
        <w:t xml:space="preserve">Lemma 1 (Attractor Invariance under Active Inference):</w:t>
      </w:r>
    </w:p>
    <w:p>
      <w:pPr>
        <w:pStyle w:val="FirstParagraph"/>
      </w:pPr>
      <w:r>
        <w:t xml:space="preserve">Let</w:t>
      </w:r>
      <w:r>
        <w:t xml:space="preserve"> </w:t>
      </w:r>
      <m:oMath>
        <m:r>
          <m:rPr>
            <m:scr m:val="script"/>
            <m:sty m:val="p"/>
          </m:rPr>
          <m:t>X</m:t>
        </m:r>
      </m:oMath>
      <w:r>
        <w:t xml:space="preserve"> </w:t>
      </w:r>
      <w:r>
        <w:t xml:space="preserve">denote the total physiological phase space of an agent, and let</w:t>
      </w:r>
      <w:r>
        <w:t xml:space="preserve"> </w:t>
      </w:r>
      <m:oMath>
        <m:r>
          <m:rPr>
            <m:scr m:val="script"/>
            <m:sty m:val="p"/>
          </m:rPr>
          <m:t>A</m:t>
        </m:r>
        <m:r>
          <m:rPr>
            <m:sty m:val="p"/>
          </m:rPr>
          <m:t>⊂</m:t>
        </m:r>
        <m:r>
          <m:rPr>
            <m:scr m:val="script"/>
            <m:sty m:val="p"/>
          </m:rPr>
          <m:t>X</m:t>
        </m:r>
      </m:oMath>
      <w:r>
        <w:t xml:space="preserve"> </w:t>
      </w:r>
      <w:r>
        <w:t xml:space="preserve">denote the bounded non-equilibrium steady-state (NESS) homeostatic attractor manifold.</w:t>
      </w:r>
    </w:p>
    <w:p>
      <w:pPr>
        <w:pStyle w:val="BodyText"/>
      </w:pPr>
      <w:r>
        <w:t xml:space="preserve">Under an optimal active inference policy</w:t>
      </w:r>
      <w:r>
        <w:t xml:space="preserve"> </w:t>
      </w:r>
      <m:oMath>
        <m:sSup>
          <m:e>
            <m:r>
              <m:t>π</m:t>
            </m:r>
          </m:e>
          <m:sup>
            <m:r>
              <m:rPr>
                <m:sty m:val="p"/>
              </m:rPr>
              <m:t>*</m:t>
            </m:r>
          </m:sup>
        </m:sSup>
        <m:r>
          <m:rPr>
            <m:sty m:val="p"/>
          </m:rPr>
          <m:t>=</m:t>
        </m:r>
        <m:r>
          <m:rPr>
            <m:sty m:val="p"/>
          </m:rPr>
          <m:t>arg</m:t>
        </m:r>
        <m:sSub>
          <m:e>
            <m:r>
              <m:rPr>
                <m:sty m:val="p"/>
              </m:rPr>
              <m:t>min</m:t>
            </m:r>
          </m:e>
          <m:sub>
            <m:r>
              <m:t>π</m:t>
            </m:r>
          </m:sub>
        </m:sSub>
        <m:r>
          <m:rPr>
            <m:sty m:val="b"/>
          </m:rPr>
          <m:t>G</m:t>
        </m:r>
        <m:r>
          <m:rPr>
            <m:sty m:val="p"/>
          </m:rPr>
          <m:t>(</m:t>
        </m:r>
        <m:r>
          <m:t>π</m:t>
        </m:r>
        <m:r>
          <m:rPr>
            <m:sty m:val="p"/>
          </m:rPr>
          <m:t>)</m:t>
        </m:r>
      </m:oMath>
      <w:r>
        <w:t xml:space="preserve">, the probability that future states</w:t>
      </w:r>
      <w:r>
        <w:t xml:space="preserve"> </w:t>
      </w:r>
      <m:oMath>
        <m:sSub>
          <m:e>
            <m:r>
              <m:t>s</m:t>
            </m:r>
          </m:e>
          <m:sub>
            <m:r>
              <m:t>t</m:t>
            </m:r>
            <m:r>
              <m:rPr>
                <m:sty m:val="p"/>
              </m:rPr>
              <m:t>+</m:t>
            </m:r>
            <m:r>
              <m:t>1</m:t>
            </m:r>
          </m:sub>
        </m:sSub>
      </m:oMath>
      <w:r>
        <w:t xml:space="preserve"> </w:t>
      </w:r>
      <w:r>
        <w:t xml:space="preserve">remain confined within</w:t>
      </w:r>
      <w:r>
        <w:t xml:space="preserve"> </w:t>
      </w:r>
      <m:oMath>
        <m:r>
          <m:rPr>
            <m:scr m:val="script"/>
            <m:sty m:val="p"/>
          </m:rPr>
          <m:t>A</m:t>
        </m:r>
      </m:oMath>
      <w:r>
        <w:t xml:space="preserve"> </w:t>
      </w:r>
      <w:r>
        <w:t xml:space="preserve">satisfies:</w:t>
      </w:r>
    </w:p>
    <w:p>
      <w:pPr>
        <w:pStyle w:val="BodyText"/>
      </w:pPr>
      <m:oMathPara>
        <m:oMathParaPr>
          <m:jc m:val="center"/>
        </m:oMathParaPr>
        <m:oMath>
          <m:r>
            <m:t>P</m:t>
          </m:r>
          <m:r>
            <m:rPr>
              <m:sty m:val="p"/>
            </m:rPr>
            <m:t>(</m:t>
          </m:r>
          <m:sSub>
            <m:e>
              <m:r>
                <m:t>s</m:t>
              </m:r>
            </m:e>
            <m:sub>
              <m:r>
                <m:t>t</m:t>
              </m:r>
              <m:r>
                <m:rPr>
                  <m:sty m:val="p"/>
                </m:rPr>
                <m:t>+</m:t>
              </m:r>
              <m:r>
                <m:t>1</m:t>
              </m:r>
            </m:sub>
          </m:sSub>
          <m:r>
            <m:rPr>
              <m:sty m:val="p"/>
            </m:rPr>
            <m:t>∈</m:t>
          </m:r>
          <m:r>
            <m:rPr>
              <m:scr m:val="script"/>
              <m:sty m:val="p"/>
            </m:rPr>
            <m:t>A</m:t>
          </m:r>
          <m:r>
            <m:t> </m:t>
          </m:r>
          <m:d>
            <m:dPr>
              <m:begChr m:val="|"/>
              <m:sepChr m:val=""/>
              <m:endChr m:val=")"/>
              <m:grow/>
            </m:dPr>
            <m:e>
              <m:r>
                <m:t> </m:t>
              </m:r>
              <m:sSup>
                <m:e>
                  <m:r>
                    <m:t>π</m:t>
                  </m:r>
                </m:e>
                <m:sup>
                  <m:r>
                    <m:rPr>
                      <m:sty m:val="p"/>
                    </m:rPr>
                    <m:t>*</m:t>
                  </m:r>
                </m:sup>
              </m:sSup>
            </m:e>
          </m:d>
          <m:r>
            <m:t> </m:t>
          </m:r>
          <m:r>
            <m:rPr>
              <m:sty m:val="p"/>
            </m:rPr>
            <m:t>≥</m:t>
          </m:r>
          <m:r>
            <m:t> </m:t>
          </m:r>
          <m:r>
            <m:t>1</m:t>
          </m:r>
          <m:r>
            <m:rPr>
              <m:sty m:val="p"/>
            </m:rPr>
            <m:t>−</m:t>
          </m:r>
          <m:r>
            <m:t>ϵ</m:t>
          </m:r>
          <m:r>
            <m:rPr>
              <m:sty m:val="p"/>
            </m:rPr>
            <m:t>(</m:t>
          </m:r>
          <m:r>
            <m:t>γ</m:t>
          </m:r>
          <m:r>
            <m:rPr>
              <m:sty m:val="p"/>
            </m:rPr>
            <m:t>)</m:t>
          </m:r>
        </m:oMath>
      </m:oMathPara>
    </w:p>
    <w:p>
      <w:pPr>
        <w:pStyle w:val="FirstParagraph"/>
      </w:pPr>
      <w:r>
        <w:t xml:space="preserve">Where</w:t>
      </w:r>
      <w:r>
        <w:t xml:space="preserve"> </w:t>
      </w:r>
      <m:oMath>
        <m:r>
          <m:t>ϵ</m:t>
        </m:r>
        <m:r>
          <m:rPr>
            <m:sty m:val="p"/>
          </m:rPr>
          <m:t>(</m:t>
        </m:r>
        <m:r>
          <m:t>γ</m:t>
        </m:r>
        <m:r>
          <m:rPr>
            <m:sty m:val="p"/>
          </m:rPr>
          <m:t>)</m:t>
        </m:r>
        <m:r>
          <m:rPr>
            <m:sty m:val="p"/>
          </m:rPr>
          <m:t>→</m:t>
        </m:r>
        <m:r>
          <m:t>0</m:t>
        </m:r>
      </m:oMath>
      <w:r>
        <w:t xml:space="preserve"> </w:t>
      </w:r>
      <w:r>
        <w:t xml:space="preserve">exponentially as action precision</w:t>
      </w:r>
      <w:r>
        <w:t xml:space="preserve"> </w:t>
      </w:r>
      <m:oMath>
        <m:r>
          <m:t>γ</m:t>
        </m:r>
        <m:r>
          <m:rPr>
            <m:sty m:val="p"/>
          </m:rPr>
          <m:t>→</m:t>
        </m:r>
        <m:r>
          <m:rPr>
            <m:sty m:val="p"/>
          </m:rPr>
          <m:t>∞</m:t>
        </m:r>
      </m:oMath>
      <w:r>
        <w:t xml:space="preserve">.</w:t>
      </w:r>
    </w:p>
    <w:p>
      <w:pPr>
        <w:pStyle w:val="BodyText"/>
      </w:pPr>
      <w:r>
        <w:rPr>
          <w:i/>
          <w:iCs/>
        </w:rPr>
        <w:t xml:space="preserve">Proof Sketch:</w:t>
      </w:r>
      <w:r>
        <w:br/>
      </w:r>
      <w:r>
        <w:t xml:space="preserve">By definition, the Expected Free Energy</w:t>
      </w:r>
      <w:r>
        <w:t xml:space="preserve"> </w:t>
      </w:r>
      <m:oMath>
        <m:r>
          <m:rPr>
            <m:sty m:val="b"/>
          </m:rPr>
          <m:t>G</m:t>
        </m:r>
        <m:r>
          <m:rPr>
            <m:sty m:val="p"/>
          </m:rPr>
          <m:t>(</m:t>
        </m:r>
        <m:r>
          <m:t>π</m:t>
        </m:r>
        <m:r>
          <m:rPr>
            <m:sty m:val="p"/>
          </m:rPr>
          <m:t>)</m:t>
        </m:r>
      </m:oMath>
      <w:r>
        <w:t xml:space="preserve"> </w:t>
      </w:r>
      <w:r>
        <w:t xml:space="preserve">contains the pragmatic divergence</w:t>
      </w:r>
      <w:r>
        <w:t xml:space="preserve"> </w:t>
      </w:r>
      <m:oMath>
        <m:sSub>
          <m:e>
            <m:r>
              <m:t>D</m:t>
            </m:r>
          </m:e>
          <m:sub>
            <m:r>
              <m:rPr>
                <m:nor/>
                <m:sty m:val="p"/>
              </m:rPr>
              <m:t>KL</m:t>
            </m:r>
          </m:sub>
        </m:sSub>
        <m:d>
          <m:dPr>
            <m:begChr m:val="("/>
            <m:sepChr m:val=""/>
            <m:endChr m:val=")"/>
            <m:grow/>
          </m:dPr>
          <m:e>
            <m:r>
              <m:t>Q</m:t>
            </m:r>
            <m:r>
              <m:rPr>
                <m:sty m:val="p"/>
              </m:rPr>
              <m:t>(</m:t>
            </m:r>
            <m:sSub>
              <m:e>
                <m:r>
                  <m:t>o</m:t>
                </m:r>
              </m:e>
              <m:sub>
                <m:r>
                  <m:t>τ</m:t>
                </m:r>
              </m:sub>
            </m:sSub>
            <m:r>
              <m:rPr>
                <m:sty m:val="p"/>
              </m:rPr>
              <m:t>∣</m:t>
            </m:r>
            <m:r>
              <m:t>π</m:t>
            </m:r>
            <m:r>
              <m:rPr>
                <m:sty m:val="p"/>
              </m:rPr>
              <m:t>)</m:t>
            </m:r>
            <m:r>
              <m:rPr>
                <m:sty m:val="p"/>
              </m:rPr>
              <m:t>∥</m:t>
            </m:r>
            <m:r>
              <m:t>P</m:t>
            </m:r>
            <m:r>
              <m:rPr>
                <m:sty m:val="p"/>
              </m:rPr>
              <m:t>(</m:t>
            </m:r>
            <m:sSub>
              <m:e>
                <m:r>
                  <m:t>o</m:t>
                </m:r>
              </m:e>
              <m:sub>
                <m:r>
                  <m:t>τ</m:t>
                </m:r>
              </m:sub>
            </m:sSub>
            <m:r>
              <m:rPr>
                <m:sty m:val="p"/>
              </m:rPr>
              <m:t>)</m:t>
            </m:r>
          </m:e>
        </m:d>
      </m:oMath>
      <w:r>
        <w:t xml:space="preserve">, where prior preferences</w:t>
      </w:r>
      <w:r>
        <w:t xml:space="preserve"> </w:t>
      </w:r>
      <m:oMath>
        <m:r>
          <m:t>P</m:t>
        </m:r>
        <m:r>
          <m:rPr>
            <m:sty m:val="p"/>
          </m:rPr>
          <m:t>(</m:t>
        </m:r>
        <m:r>
          <m:t>o</m:t>
        </m:r>
        <m:r>
          <m:rPr>
            <m:sty m:val="p"/>
          </m:rPr>
          <m:t>)</m:t>
        </m:r>
      </m:oMath>
      <w:r>
        <w:t xml:space="preserve"> </w:t>
      </w:r>
      <w:r>
        <w:t xml:space="preserve">are sharply peaked on observations generated by states within</w:t>
      </w:r>
      <w:r>
        <w:t xml:space="preserve"> </w:t>
      </w:r>
      <m:oMath>
        <m:r>
          <m:rPr>
            <m:scr m:val="script"/>
            <m:sty m:val="p"/>
          </m:rPr>
          <m:t>A</m:t>
        </m:r>
      </m:oMath>
      <w:r>
        <w:t xml:space="preserve">. Under softmax policy selection</w:t>
      </w:r>
      <w:r>
        <w:t xml:space="preserve"> </w:t>
      </w:r>
      <m:oMath>
        <m:r>
          <m:t>P</m:t>
        </m:r>
        <m:r>
          <m:rPr>
            <m:sty m:val="p"/>
          </m:rPr>
          <m:t>(</m:t>
        </m:r>
        <m:r>
          <m:t>π</m:t>
        </m:r>
        <m:r>
          <m:rPr>
            <m:sty m:val="p"/>
          </m:rPr>
          <m:t>)</m:t>
        </m:r>
        <m:r>
          <m:rPr>
            <m:sty m:val="p"/>
          </m:rPr>
          <m:t>∝</m:t>
        </m:r>
        <m:r>
          <m:rPr>
            <m:sty m:val="p"/>
          </m:rPr>
          <m:t>exp</m:t>
        </m:r>
        <m:r>
          <m:rPr>
            <m:sty m:val="p"/>
          </m:rPr>
          <m:t>(</m:t>
        </m:r>
        <m:r>
          <m:rPr>
            <m:sty m:val="p"/>
          </m:rPr>
          <m:t>−</m:t>
        </m:r>
        <m:r>
          <m:t>γ</m:t>
        </m:r>
        <m:r>
          <m:rPr>
            <m:sty m:val="b"/>
          </m:rPr>
          <m:t>G</m:t>
        </m:r>
        <m:r>
          <m:rPr>
            <m:sty m:val="p"/>
          </m:rPr>
          <m:t>(</m:t>
        </m:r>
        <m:r>
          <m:t>π</m:t>
        </m:r>
        <m:r>
          <m:rPr>
            <m:sty m:val="p"/>
          </m:rPr>
          <m:t>)</m:t>
        </m:r>
        <m:r>
          <m:rPr>
            <m:sty m:val="p"/>
          </m:rPr>
          <m:t>)</m:t>
        </m:r>
      </m:oMath>
      <w:r>
        <w:t xml:space="preserve">, policies directing trajectories away from</w:t>
      </w:r>
      <w:r>
        <w:t xml:space="preserve"> </w:t>
      </w:r>
      <m:oMath>
        <m:r>
          <m:rPr>
            <m:scr m:val="script"/>
            <m:sty m:val="p"/>
          </m:rPr>
          <m:t>A</m:t>
        </m:r>
      </m:oMath>
      <w:r>
        <w:t xml:space="preserve"> </w:t>
      </w:r>
      <w:r>
        <w:t xml:space="preserve">incur immense free energy penalties. Thus, optimal policy execution guarantees bounded state occupancy within</w:t>
      </w:r>
      <w:r>
        <w:t xml:space="preserve"> </w:t>
      </w:r>
      <m:oMath>
        <m:r>
          <m:rPr>
            <m:scr m:val="script"/>
            <m:sty m:val="p"/>
          </m:rPr>
          <m:t>A</m:t>
        </m:r>
      </m:oMath>
      <w:r>
        <w:t xml:space="preserve"> </w:t>
      </w:r>
      <w:r>
        <w:t xml:space="preserve">with probability</w:t>
      </w:r>
      <w:r>
        <w:t xml:space="preserve"> </w:t>
      </w:r>
      <m:oMath>
        <m:r>
          <m:t>1</m:t>
        </m:r>
        <m:r>
          <m:rPr>
            <m:sty m:val="p"/>
          </m:rPr>
          <m:t>−</m:t>
        </m:r>
        <m:r>
          <m:t>ϵ</m:t>
        </m:r>
      </m:oMath>
      <w:r>
        <w:t xml:space="preserve">.</w:t>
      </w:r>
      <w:r>
        <w:t xml:space="preserve"> </w:t>
      </w:r>
      <m:oMath>
        <m:r>
          <m:rPr>
            <m:sty m:val="p"/>
          </m:rPr>
          <m:t>◼</m:t>
        </m:r>
      </m:oMath>
    </w:p>
    <w:p>
      <w:r>
        <w:pict>
          <v:rect style="width:0;height:1.5pt" o:hralign="center" o:hrstd="t" o:hr="t"/>
        </w:pict>
      </w:r>
    </w:p>
    <w:bookmarkEnd w:id="67"/>
    <w:bookmarkStart w:id="68" w:name="Xa4f4975b096a5683abedbc90734d2f0d85a8990"/>
    <w:p>
      <w:pPr>
        <w:pStyle w:val="Heading3"/>
      </w:pPr>
      <w:r>
        <w:t xml:space="preserve">Lemma 2 (State-Dependent Covariance &amp; Viability Scaling):</w:t>
      </w:r>
    </w:p>
    <w:p>
      <w:pPr>
        <w:pStyle w:val="FirstParagraph"/>
      </w:pPr>
      <w:r>
        <w:t xml:space="preserve">The internal functional neural connectivity of the agent is represented by the state-modulated covariance matrix:</w:t>
      </w:r>
    </w:p>
    <w:p>
      <w:pPr>
        <w:pStyle w:val="BodyText"/>
      </w:pPr>
      <m:oMathPara>
        <m:oMathParaPr>
          <m:jc m:val="center"/>
        </m:oMathParaPr>
        <m:oMath>
          <m:r>
            <m:rPr>
              <m:sty m:val="p"/>
            </m:rPr>
            <m:t>Σ</m:t>
          </m:r>
          <m:r>
            <m:rPr>
              <m:sty m:val="p"/>
            </m:rPr>
            <m:t>(</m:t>
          </m:r>
          <m:sSub>
            <m:e>
              <m:r>
                <m:t>s</m:t>
              </m:r>
            </m:e>
            <m:sub>
              <m:r>
                <m:t>t</m:t>
              </m:r>
              <m:r>
                <m:rPr>
                  <m:sty m:val="p"/>
                </m:rPr>
                <m:t>+</m:t>
              </m:r>
              <m:r>
                <m:t>1</m:t>
              </m:r>
            </m:sub>
          </m:sSub>
          <m:r>
            <m:rPr>
              <m:sty m:val="p"/>
            </m:rPr>
            <m:t>)</m:t>
          </m:r>
          <m:r>
            <m:rPr>
              <m:sty m:val="p"/>
            </m:rPr>
            <m:t>=</m:t>
          </m:r>
          <m:r>
            <m:t>W</m:t>
          </m:r>
          <m:r>
            <m:rPr>
              <m:sty m:val="p"/>
            </m:rPr>
            <m:t>⋅</m:t>
          </m:r>
          <m:r>
            <m:t>g</m:t>
          </m:r>
          <m:r>
            <m:rPr>
              <m:sty m:val="p"/>
            </m:rPr>
            <m:t>(</m:t>
          </m:r>
          <m:sSub>
            <m:e>
              <m:r>
                <m:t>s</m:t>
              </m:r>
            </m:e>
            <m:sub>
              <m:r>
                <m:t>t</m:t>
              </m:r>
              <m:r>
                <m:rPr>
                  <m:sty m:val="p"/>
                </m:rPr>
                <m:t>+</m:t>
              </m:r>
              <m:r>
                <m:t>1</m:t>
              </m:r>
            </m:sub>
          </m:sSub>
          <m:r>
            <m:rPr>
              <m:sty m:val="p"/>
            </m:rPr>
            <m:t>)</m:t>
          </m:r>
          <m:r>
            <m:rPr>
              <m:sty m:val="p"/>
            </m:rPr>
            <m:t>+</m:t>
          </m:r>
          <m:sSubSup>
            <m:e>
              <m:r>
                <m:t>σ</m:t>
              </m:r>
            </m:e>
            <m:sub>
              <m:r>
                <m:t>0</m:t>
              </m:r>
            </m:sub>
            <m:sup>
              <m:r>
                <m:t>2</m:t>
              </m:r>
            </m:sup>
          </m:sSubSup>
          <m:r>
            <m:t>I</m:t>
          </m:r>
        </m:oMath>
      </m:oMathPara>
    </w:p>
    <w:p>
      <w:pPr>
        <w:pStyle w:val="FirstParagraph"/>
      </w:pPr>
      <w:r>
        <w:t xml:space="preserve">Where</w:t>
      </w:r>
      <w:r>
        <w:t xml:space="preserve"> </w:t>
      </w:r>
      <m:oMath>
        <m:r>
          <m:t>W</m:t>
        </m:r>
      </m:oMath>
      <w:r>
        <w:t xml:space="preserve"> </w:t>
      </w:r>
      <w:r>
        <w:t xml:space="preserve">is a symmetric, positive-definite adjacency matrix exhibiting small-world topology,</w:t>
      </w:r>
      <w:r>
        <w:t xml:space="preserve"> </w:t>
      </w:r>
      <m:oMath>
        <m:sSubSup>
          <m:e>
            <m:r>
              <m:t>σ</m:t>
            </m:r>
          </m:e>
          <m:sub>
            <m:r>
              <m:t>0</m:t>
            </m:r>
          </m:sub>
          <m:sup>
            <m:r>
              <m:t>2</m:t>
            </m:r>
          </m:sup>
        </m:sSubSup>
        <m:r>
          <m:t>I</m:t>
        </m:r>
      </m:oMath>
      <w:r>
        <w:t xml:space="preserve"> </w:t>
      </w:r>
      <w:r>
        <w:t xml:space="preserve">is baseline uncorrelated thermal noise, and</w:t>
      </w:r>
      <w:r>
        <w:t xml:space="preserve"> </w:t>
      </w:r>
      <m:oMath>
        <m:r>
          <m:t>g</m:t>
        </m:r>
        <m:r>
          <m:rPr>
            <m:sty m:val="p"/>
          </m:rPr>
          <m:t>(</m:t>
        </m:r>
        <m:r>
          <m:t>s</m:t>
        </m:r>
        <m:r>
          <m:rPr>
            <m:sty m:val="p"/>
          </m:rPr>
          <m:t>)</m:t>
        </m:r>
        <m:r>
          <m:rPr>
            <m:sty m:val="p"/>
          </m:rPr>
          <m:t>:</m:t>
        </m:r>
        <m:r>
          <m:rPr>
            <m:scr m:val="script"/>
            <m:sty m:val="p"/>
          </m:rPr>
          <m:t>X</m:t>
        </m:r>
        <m:r>
          <m:rPr>
            <m:sty m:val="p"/>
          </m:rPr>
          <m:t>→</m:t>
        </m:r>
        <m:r>
          <m:rPr>
            <m:sty m:val="p"/>
          </m:rPr>
          <m:t>[</m:t>
        </m:r>
        <m:r>
          <m:t>0</m:t>
        </m:r>
        <m:r>
          <m:rPr>
            <m:sty m:val="p"/>
          </m:rPr>
          <m:t>,</m:t>
        </m:r>
        <m:r>
          <m:t>1</m:t>
        </m:r>
        <m:r>
          <m:rPr>
            <m:sty m:val="p"/>
          </m:rPr>
          <m:t>]</m:t>
        </m:r>
      </m:oMath>
      <w:r>
        <w:t xml:space="preserve"> </w:t>
      </w:r>
      <w:r>
        <w:t xml:space="preserve">is the</w:t>
      </w:r>
      <w:r>
        <w:t xml:space="preserve"> </w:t>
      </w:r>
      <w:r>
        <w:rPr>
          <w:b/>
          <w:bCs/>
        </w:rPr>
        <w:t xml:space="preserve">Biological Viability Function</w:t>
      </w:r>
      <w:r>
        <w:t xml:space="preserve">:</w:t>
      </w:r>
    </w:p>
    <w:p>
      <w:pPr>
        <w:pStyle w:val="BodyText"/>
      </w:pPr>
      <m:oMathPara>
        <m:oMathParaPr>
          <m:jc m:val="center"/>
        </m:oMathParaPr>
        <m:oMath>
          <m:r>
            <m:t>g</m:t>
          </m:r>
          <m:r>
            <m:rPr>
              <m:sty m:val="p"/>
            </m:rPr>
            <m:t>(</m:t>
          </m:r>
          <m:r>
            <m:t>s</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1.0</m:t>
                    </m:r>
                  </m:e>
                  <m:e>
                    <m:r>
                      <m:rPr>
                        <m:nor/>
                        <m:sty m:val="p"/>
                      </m:rPr>
                      <m:t>for </m:t>
                    </m:r>
                    <m:r>
                      <m:t>s</m:t>
                    </m:r>
                    <m:r>
                      <m:rPr>
                        <m:sty m:val="p"/>
                      </m:rPr>
                      <m:t>∈</m:t>
                    </m:r>
                    <m:r>
                      <m:rPr>
                        <m:scr m:val="script"/>
                        <m:sty m:val="p"/>
                      </m:rPr>
                      <m:t>A</m:t>
                    </m:r>
                    <m:r>
                      <m:t> </m:t>
                    </m:r>
                    <m:r>
                      <m:rPr>
                        <m:sty m:val="p"/>
                      </m:rPr>
                      <m:t>(</m:t>
                    </m:r>
                    <m:r>
                      <m:rPr>
                        <m:nor/>
                        <m:sty m:val="p"/>
                      </m:rPr>
                      <m:t>Healthy Homeostasis</m:t>
                    </m:r>
                    <m:r>
                      <m:rPr>
                        <m:sty m:val="p"/>
                      </m:rPr>
                      <m:t>)</m:t>
                    </m:r>
                  </m:e>
                </m:mr>
                <m:mr>
                  <m:e>
                    <m:r>
                      <m:rPr>
                        <m:sty m:val="p"/>
                      </m:rPr>
                      <m:t>exp</m:t>
                    </m:r>
                    <m:d>
                      <m:dPr>
                        <m:begChr m:val="("/>
                        <m:sepChr m:val=""/>
                        <m:endChr m:val=")"/>
                        <m:grow/>
                      </m:dPr>
                      <m:e>
                        <m:r>
                          <m:rPr>
                            <m:sty m:val="p"/>
                          </m:rPr>
                          <m:t>−</m:t>
                        </m:r>
                        <m:f>
                          <m:fPr>
                            <m:type m:val="bar"/>
                          </m:fPr>
                          <m:num>
                            <m:r>
                              <m:t>d</m:t>
                            </m:r>
                            <m:r>
                              <m:rPr>
                                <m:sty m:val="p"/>
                              </m:rPr>
                              <m:t>(</m:t>
                            </m:r>
                            <m:r>
                              <m:t>s</m:t>
                            </m:r>
                            <m:r>
                              <m:rPr>
                                <m:sty m:val="p"/>
                              </m:rPr>
                              <m:t>,</m:t>
                            </m:r>
                            <m:r>
                              <m:rPr>
                                <m:scr m:val="script"/>
                                <m:sty m:val="p"/>
                              </m:rPr>
                              <m:t>A</m:t>
                            </m:r>
                            <m:sSup>
                              <m:e>
                                <m:r>
                                  <m:rPr>
                                    <m:sty m:val="p"/>
                                  </m:rPr>
                                  <m:t>)</m:t>
                                </m:r>
                              </m:e>
                              <m:sup>
                                <m:r>
                                  <m:t>2</m:t>
                                </m:r>
                              </m:sup>
                            </m:sSup>
                          </m:num>
                          <m:den>
                            <m:r>
                              <m:t>2</m:t>
                            </m:r>
                            <m:sSup>
                              <m:e>
                                <m:r>
                                  <m:t>λ</m:t>
                                </m:r>
                              </m:e>
                              <m:sup>
                                <m:r>
                                  <m:t>2</m:t>
                                </m:r>
                              </m:sup>
                            </m:sSup>
                          </m:den>
                        </m:f>
                      </m:e>
                    </m:d>
                  </m:e>
                  <m:e>
                    <m:r>
                      <m:rPr>
                        <m:nor/>
                        <m:sty m:val="p"/>
                      </m:rPr>
                      <m:t>for </m:t>
                    </m:r>
                    <m:r>
                      <m:t>s</m:t>
                    </m:r>
                    <m:r>
                      <m:rPr>
                        <m:sty m:val="p"/>
                      </m:rPr>
                      <m:t>∉</m:t>
                    </m:r>
                    <m:r>
                      <m:rPr>
                        <m:scr m:val="script"/>
                        <m:sty m:val="p"/>
                      </m:rPr>
                      <m:t>A</m:t>
                    </m:r>
                    <m:r>
                      <m:t> </m:t>
                    </m:r>
                    <m:r>
                      <m:rPr>
                        <m:sty m:val="p"/>
                      </m:rPr>
                      <m:t>(</m:t>
                    </m:r>
                    <m:r>
                      <m:rPr>
                        <m:nor/>
                        <m:sty m:val="p"/>
                      </m:rPr>
                      <m:t>Physiological Distress</m:t>
                    </m:r>
                    <m:r>
                      <m:rPr>
                        <m:sty m:val="p"/>
                      </m:rPr>
                      <m:t>)</m:t>
                    </m:r>
                  </m:e>
                </m:mr>
                <m:mr>
                  <m:e>
                    <m:r>
                      <m:t>0.0</m:t>
                    </m:r>
                  </m:e>
                  <m:e>
                    <m:r>
                      <m:rPr>
                        <m:nor/>
                        <m:sty m:val="p"/>
                      </m:rPr>
                      <m:t>for </m:t>
                    </m:r>
                    <m:r>
                      <m:t>s</m:t>
                    </m:r>
                    <m:r>
                      <m:rPr>
                        <m:sty m:val="p"/>
                      </m:rPr>
                      <m:t>=</m:t>
                    </m:r>
                    <m:sSub>
                      <m:e>
                        <m:r>
                          <m:t>s</m:t>
                        </m:r>
                      </m:e>
                      <m:sub>
                        <m:r>
                          <m:rPr>
                            <m:nor/>
                            <m:sty m:val="p"/>
                          </m:rPr>
                          <m:t>death</m:t>
                        </m:r>
                      </m:sub>
                    </m:sSub>
                    <m:r>
                      <m:t> </m:t>
                    </m:r>
                    <m:r>
                      <m:rPr>
                        <m:sty m:val="p"/>
                      </m:rPr>
                      <m:t>(</m:t>
                    </m:r>
                    <m:r>
                      <m:rPr>
                        <m:nor/>
                        <m:sty m:val="p"/>
                      </m:rPr>
                      <m:t>Structural Dissolution</m:t>
                    </m:r>
                    <m:r>
                      <m:rPr>
                        <m:sty m:val="p"/>
                      </m:rPr>
                      <m:t>)</m:t>
                    </m:r>
                  </m:e>
                </m:mr>
              </m:m>
            </m:e>
          </m:d>
        </m:oMath>
      </m:oMathPara>
    </w:p>
    <w:p>
      <w:pPr>
        <w:pStyle w:val="FirstParagraph"/>
      </w:pPr>
      <w:r>
        <w:rPr>
          <w:i/>
          <w:iCs/>
        </w:rPr>
        <w:t xml:space="preserve">Proof Sketch:</w:t>
      </w:r>
      <w:r>
        <w:br/>
      </w:r>
      <w:r>
        <w:t xml:space="preserve">In living neural systems, coherent synaptic transmission, action potential propagation, and Phase-Amplitude Coupling (PAC) strictly require active metabolic support (ATP availability, oxygenation, stable membrane potentials). When an agent strays outside its homeostatic attractor</w:t>
      </w:r>
      <w:r>
        <w:t xml:space="preserve"> </w:t>
      </w:r>
      <m:oMath>
        <m:r>
          <m:rPr>
            <m:scr m:val="script"/>
            <m:sty m:val="p"/>
          </m:rPr>
          <m:t>A</m:t>
        </m:r>
      </m:oMath>
      <w:r>
        <w:t xml:space="preserve"> </w:t>
      </w:r>
      <w:r>
        <w:t xml:space="preserve">(</w:t>
      </w:r>
      <m:oMath>
        <m:r>
          <m:t>g</m:t>
        </m:r>
        <m:r>
          <m:rPr>
            <m:sty m:val="p"/>
          </m:rPr>
          <m:t>(</m:t>
        </m:r>
        <m:r>
          <m:t>s</m:t>
        </m:r>
        <m:r>
          <m:rPr>
            <m:sty m:val="p"/>
          </m:rPr>
          <m:t>)</m:t>
        </m:r>
        <m:r>
          <m:rPr>
            <m:sty m:val="p"/>
          </m:rPr>
          <m:t>→</m:t>
        </m:r>
        <m:r>
          <m:t>0</m:t>
        </m:r>
      </m:oMath>
      <w:r>
        <w:t xml:space="preserve">), ion gradient dissipation causes desynchronization and synaptic transmission failure, reducing neural covariance</w:t>
      </w:r>
      <w:r>
        <w:t xml:space="preserve"> </w:t>
      </w:r>
      <m:oMath>
        <m:r>
          <m:rPr>
            <m:sty m:val="p"/>
          </m:rPr>
          <m:t>Σ</m:t>
        </m:r>
        <m:r>
          <m:rPr>
            <m:sty m:val="p"/>
          </m:rPr>
          <m:t>(</m:t>
        </m:r>
        <m:r>
          <m:t>s</m:t>
        </m:r>
        <m:r>
          <m:rPr>
            <m:sty m:val="p"/>
          </m:rPr>
          <m:t>)</m:t>
        </m:r>
      </m:oMath>
      <w:r>
        <w:t xml:space="preserve"> </w:t>
      </w:r>
      <w:r>
        <w:t xml:space="preserve">to uncorrelated thermal noise</w:t>
      </w:r>
      <w:r>
        <w:t xml:space="preserve"> </w:t>
      </w:r>
      <m:oMath>
        <m:sSubSup>
          <m:e>
            <m:r>
              <m:t>σ</m:t>
            </m:r>
          </m:e>
          <m:sub>
            <m:r>
              <m:t>0</m:t>
            </m:r>
          </m:sub>
          <m:sup>
            <m:r>
              <m:t>2</m:t>
            </m:r>
          </m:sup>
        </m:sSubSup>
        <m:r>
          <m:t>I</m:t>
        </m:r>
      </m:oMath>
      <w:r>
        <w:t xml:space="preserve">.</w:t>
      </w:r>
      <w:r>
        <w:t xml:space="preserve"> </w:t>
      </w:r>
      <m:oMath>
        <m:r>
          <m:rPr>
            <m:sty m:val="p"/>
          </m:rPr>
          <m:t>◼</m:t>
        </m:r>
      </m:oMath>
    </w:p>
    <w:p>
      <w:r>
        <w:pict>
          <v:rect style="width:0;height:1.5pt" o:hralign="center" o:hrstd="t" o:hr="t"/>
        </w:pict>
      </w:r>
    </w:p>
    <w:bookmarkEnd w:id="68"/>
    <w:bookmarkStart w:id="69" w:name="X65dc431abf9853547611e3462c5396d615a25eb"/>
    <w:p>
      <w:pPr>
        <w:pStyle w:val="Heading3"/>
      </w:pPr>
      <w:r>
        <w:t xml:space="preserve">Lemma 3 (Small-World Modularity &amp; Integrated Information):</w:t>
      </w:r>
    </w:p>
    <w:p>
      <w:pPr>
        <w:pStyle w:val="FirstParagraph"/>
      </w:pPr>
      <w:r>
        <w:t xml:space="preserve">For any neural network with covariance</w:t>
      </w:r>
      <w:r>
        <w:t xml:space="preserve"> </w:t>
      </w:r>
      <m:oMath>
        <m:r>
          <m:rPr>
            <m:sty m:val="p"/>
          </m:rPr>
          <m:t>Σ</m:t>
        </m:r>
        <m:r>
          <m:rPr>
            <m:sty m:val="p"/>
          </m:rPr>
          <m:t>(</m:t>
        </m:r>
        <m:r>
          <m:t>s</m:t>
        </m:r>
        <m:r>
          <m:rPr>
            <m:sty m:val="p"/>
          </m:rPr>
          <m:t>)</m:t>
        </m:r>
      </m:oMath>
      <w:r>
        <w:t xml:space="preserve">, Integrated Information</w:t>
      </w:r>
      <w:r>
        <w:t xml:space="preserve"> </w:t>
      </w:r>
      <m:oMath>
        <m:r>
          <m:rPr>
            <m:sty m:val="p"/>
          </m:rPr>
          <m:t>Φ</m:t>
        </m:r>
      </m:oMath>
      <w:r>
        <w:t xml:space="preserve"> </w:t>
      </w:r>
      <w:r>
        <w:t xml:space="preserve">evaluated across the Minimum Information Partition (MIP)</w:t>
      </w:r>
      <w:r>
        <w:t xml:space="preserve"> </w:t>
      </w:r>
      <m:oMath>
        <m:r>
          <m:rPr>
            <m:sty m:val="p"/>
          </m:rPr>
          <m:t>(</m:t>
        </m:r>
        <m:sSub>
          <m:e>
            <m:r>
              <m:t>M</m:t>
            </m:r>
          </m:e>
          <m:sub>
            <m:r>
              <m:t>1</m:t>
            </m:r>
          </m:sub>
        </m:sSub>
        <m:r>
          <m:rPr>
            <m:sty m:val="p"/>
          </m:rPr>
          <m:t>,</m:t>
        </m:r>
        <m:sSub>
          <m:e>
            <m:r>
              <m:t>M</m:t>
            </m:r>
          </m:e>
          <m:sub>
            <m:r>
              <m:t>2</m:t>
            </m:r>
          </m:sub>
        </m:sSub>
        <m:r>
          <m:rPr>
            <m:sty m:val="p"/>
          </m:rPr>
          <m:t>)</m:t>
        </m:r>
      </m:oMath>
      <w:r>
        <w:t xml:space="preserve"> </w:t>
      </w:r>
      <w:r>
        <w:t xml:space="preserve">is a monotonically increasing function of the viability parameter</w:t>
      </w:r>
      <w:r>
        <w:t xml:space="preserve"> </w:t>
      </w:r>
      <m:oMath>
        <m:r>
          <m:t>g</m:t>
        </m:r>
        <m:r>
          <m:rPr>
            <m:sty m:val="p"/>
          </m:rPr>
          <m:t>(</m:t>
        </m:r>
        <m:r>
          <m:t>s</m:t>
        </m:r>
        <m:r>
          <m:rPr>
            <m:sty m:val="p"/>
          </m:rPr>
          <m:t>)</m:t>
        </m:r>
      </m:oMath>
      <w:r>
        <w:t xml:space="preserve">:</w:t>
      </w:r>
    </w:p>
    <w:p>
      <w:pPr>
        <w:pStyle w:val="BodyText"/>
      </w:pPr>
      <m:oMathPara>
        <m:oMathParaPr>
          <m:jc m:val="center"/>
        </m:oMathParaPr>
        <m:oMath>
          <m:r>
            <m:rPr>
              <m:sty m:val="p"/>
            </m:rPr>
            <m:t>Φ</m:t>
          </m:r>
          <m:d>
            <m:dPr>
              <m:begChr m:val="("/>
              <m:sepChr m:val=""/>
              <m:endChr m:val=")"/>
              <m:grow/>
            </m:dPr>
            <m:e>
              <m:r>
                <m:rPr>
                  <m:sty m:val="p"/>
                </m:rPr>
                <m:t>Σ</m:t>
              </m:r>
              <m:r>
                <m:rPr>
                  <m:sty m:val="p"/>
                </m:rPr>
                <m:t>(</m:t>
              </m:r>
              <m:r>
                <m:t>s</m:t>
              </m:r>
              <m:r>
                <m:rPr>
                  <m:sty m:val="p"/>
                </m:rPr>
                <m:t>)</m:t>
              </m:r>
            </m:e>
          </m:d>
          <m:r>
            <m:rPr>
              <m:sty m:val="p"/>
            </m:rPr>
            <m:t>=</m:t>
          </m:r>
          <m:f>
            <m:fPr>
              <m:type m:val="bar"/>
            </m:fPr>
            <m:num>
              <m:r>
                <m:t>1</m:t>
              </m:r>
            </m:num>
            <m:den>
              <m:r>
                <m:t>2</m:t>
              </m:r>
            </m:den>
          </m:f>
          <m:d>
            <m:dPr>
              <m:begChr m:val="("/>
              <m:sepChr m:val=""/>
              <m:endChr m:val=")"/>
              <m:grow/>
            </m:dPr>
            <m:e>
              <m:r>
                <m:rPr>
                  <m:sty m:val="p"/>
                </m:rPr>
                <m:t>ln</m:t>
              </m:r>
              <m:r>
                <m:rPr>
                  <m:sty m:val="p"/>
                </m:rPr>
                <m:t>det</m:t>
              </m:r>
              <m:r>
                <m:rPr>
                  <m:sty m:val="p"/>
                </m:rPr>
                <m:t>(</m:t>
              </m:r>
              <m:sSub>
                <m:e>
                  <m:r>
                    <m:rPr>
                      <m:sty m:val="p"/>
                    </m:rPr>
                    <m:t>Σ</m:t>
                  </m:r>
                </m:e>
                <m:sub>
                  <m:sSub>
                    <m:e>
                      <m:r>
                        <m:t>M</m:t>
                      </m:r>
                    </m:e>
                    <m:sub>
                      <m:r>
                        <m:t>1</m:t>
                      </m:r>
                    </m:sub>
                  </m:sSub>
                </m:sub>
              </m:sSub>
              <m:r>
                <m:rPr>
                  <m:sty m:val="p"/>
                </m:rPr>
                <m:t>(</m:t>
              </m:r>
              <m:r>
                <m:t>s</m:t>
              </m:r>
              <m:r>
                <m:rPr>
                  <m:sty m:val="p"/>
                </m:rPr>
                <m:t>)</m:t>
              </m:r>
              <m:r>
                <m:rPr>
                  <m:sty m:val="p"/>
                </m:rPr>
                <m:t>)</m:t>
              </m:r>
              <m:r>
                <m:rPr>
                  <m:sty m:val="p"/>
                </m:rPr>
                <m:t>+</m:t>
              </m:r>
              <m:r>
                <m:rPr>
                  <m:sty m:val="p"/>
                </m:rPr>
                <m:t>ln</m:t>
              </m:r>
              <m:r>
                <m:rPr>
                  <m:sty m:val="p"/>
                </m:rPr>
                <m:t>det</m:t>
              </m:r>
              <m:r>
                <m:rPr>
                  <m:sty m:val="p"/>
                </m:rPr>
                <m:t>(</m:t>
              </m:r>
              <m:sSub>
                <m:e>
                  <m:r>
                    <m:rPr>
                      <m:sty m:val="p"/>
                    </m:rPr>
                    <m:t>Σ</m:t>
                  </m:r>
                </m:e>
                <m:sub>
                  <m:sSub>
                    <m:e>
                      <m:r>
                        <m:t>M</m:t>
                      </m:r>
                    </m:e>
                    <m:sub>
                      <m:r>
                        <m:t>2</m:t>
                      </m:r>
                    </m:sub>
                  </m:sSub>
                </m:sub>
              </m:sSub>
              <m:r>
                <m:rPr>
                  <m:sty m:val="p"/>
                </m:rPr>
                <m:t>(</m:t>
              </m:r>
              <m:r>
                <m:t>s</m:t>
              </m:r>
              <m:r>
                <m:rPr>
                  <m:sty m:val="p"/>
                </m:rPr>
                <m:t>)</m:t>
              </m:r>
              <m:r>
                <m:rPr>
                  <m:sty m:val="p"/>
                </m:rPr>
                <m:t>)</m:t>
              </m:r>
              <m:r>
                <m:rPr>
                  <m:sty m:val="p"/>
                </m:rPr>
                <m:t>−</m:t>
              </m:r>
              <m:r>
                <m:rPr>
                  <m:sty m:val="p"/>
                </m:rPr>
                <m:t>ln</m:t>
              </m:r>
              <m:r>
                <m:rPr>
                  <m:sty m:val="p"/>
                </m:rPr>
                <m:t>det</m:t>
              </m:r>
              <m:r>
                <m:rPr>
                  <m:sty m:val="p"/>
                </m:rPr>
                <m:t>(</m:t>
              </m:r>
              <m:r>
                <m:rPr>
                  <m:sty m:val="p"/>
                </m:rPr>
                <m:t>Σ</m:t>
              </m:r>
              <m:r>
                <m:rPr>
                  <m:sty m:val="p"/>
                </m:rPr>
                <m:t>(</m:t>
              </m:r>
              <m:r>
                <m:t>s</m:t>
              </m:r>
              <m:r>
                <m:rPr>
                  <m:sty m:val="p"/>
                </m:rPr>
                <m:t>)</m:t>
              </m:r>
              <m:r>
                <m:rPr>
                  <m:sty m:val="p"/>
                </m:rPr>
                <m:t>)</m:t>
              </m:r>
            </m:e>
          </m:d>
        </m:oMath>
      </m:oMathPara>
    </w:p>
    <w:p>
      <w:pPr>
        <w:pStyle w:val="FirstParagraph"/>
      </w:pPr>
      <m:oMathPara>
        <m:oMathParaPr>
          <m:jc m:val="center"/>
        </m:oMathParaPr>
        <m:oMath>
          <m:f>
            <m:fPr>
              <m:type m:val="bar"/>
            </m:fPr>
            <m:num>
              <m:r>
                <m:rPr>
                  <m:sty m:val="p"/>
                </m:rPr>
                <m:t>∂</m:t>
              </m:r>
              <m:r>
                <m:rPr>
                  <m:sty m:val="p"/>
                </m:rPr>
                <m:t>Φ</m:t>
              </m:r>
            </m:num>
            <m:den>
              <m:r>
                <m:rPr>
                  <m:sty m:val="p"/>
                </m:rPr>
                <m:t>∂</m:t>
              </m:r>
              <m:r>
                <m:t>g</m:t>
              </m:r>
              <m:r>
                <m:rPr>
                  <m:sty m:val="p"/>
                </m:rPr>
                <m:t>(</m:t>
              </m:r>
              <m:r>
                <m:t>s</m:t>
              </m:r>
              <m:r>
                <m:rPr>
                  <m:sty m:val="p"/>
                </m:rPr>
                <m:t>)</m:t>
              </m:r>
            </m:den>
          </m:f>
          <m:r>
            <m:rPr>
              <m:sty m:val="p"/>
            </m:rPr>
            <m:t>&gt;</m:t>
          </m:r>
          <m:r>
            <m:t>0</m:t>
          </m:r>
          <m:r>
            <m:t> </m:t>
          </m:r>
          <m:r>
            <m:rPr>
              <m:sty m:val="p"/>
            </m:rPr>
            <m:t>∀</m:t>
          </m:r>
          <m:r>
            <m:t> </m:t>
          </m:r>
          <m:r>
            <m:t>g</m:t>
          </m:r>
          <m:r>
            <m:rPr>
              <m:sty m:val="p"/>
            </m:rPr>
            <m:t>(</m:t>
          </m:r>
          <m:r>
            <m:t>s</m:t>
          </m:r>
          <m:r>
            <m:rPr>
              <m:sty m:val="p"/>
            </m:rPr>
            <m:t>)</m:t>
          </m:r>
          <m:r>
            <m:rPr>
              <m:sty m:val="p"/>
            </m:rPr>
            <m:t>∈</m:t>
          </m:r>
          <m:r>
            <m:rPr>
              <m:sty m:val="p"/>
            </m:rPr>
            <m:t>(</m:t>
          </m:r>
          <m:r>
            <m:t>0</m:t>
          </m:r>
          <m:r>
            <m:rPr>
              <m:sty m:val="p"/>
            </m:rPr>
            <m:t>,</m:t>
          </m:r>
          <m:r>
            <m:t>1</m:t>
          </m:r>
          <m:r>
            <m:rPr>
              <m:sty m:val="p"/>
            </m:rPr>
            <m:t>]</m:t>
          </m:r>
        </m:oMath>
      </m:oMathPara>
    </w:p>
    <w:p>
      <w:pPr>
        <w:pStyle w:val="FirstParagraph"/>
      </w:pPr>
      <w:r>
        <w:rPr>
          <w:i/>
          <w:iCs/>
        </w:rPr>
        <w:t xml:space="preserve">Proof Sketch:</w:t>
      </w:r>
      <w:r>
        <w:br/>
      </w:r>
      <w:r>
        <w:t xml:space="preserve">Under the Hadamard-Fischer determinant inequality, the determinant of a coupled block matrix</w:t>
      </w:r>
      <w:r>
        <w:t xml:space="preserve"> </w:t>
      </w:r>
      <m:oMath>
        <m:r>
          <m:rPr>
            <m:sty m:val="p"/>
          </m:rPr>
          <m:t>det</m:t>
        </m:r>
        <m:r>
          <m:rPr>
            <m:sty m:val="p"/>
          </m:rPr>
          <m:t>(</m:t>
        </m:r>
        <m:r>
          <m:rPr>
            <m:sty m:val="p"/>
          </m:rPr>
          <m:t>Σ</m:t>
        </m:r>
        <m:r>
          <m:rPr>
            <m:sty m:val="p"/>
          </m:rPr>
          <m:t>)</m:t>
        </m:r>
      </m:oMath>
      <w:r>
        <w:t xml:space="preserve"> </w:t>
      </w:r>
      <w:r>
        <w:t xml:space="preserve">is strictly less than the product of its block determinants</w:t>
      </w:r>
      <w:r>
        <w:t xml:space="preserve"> </w:t>
      </w:r>
      <m:oMath>
        <m:r>
          <m:rPr>
            <m:sty m:val="p"/>
          </m:rPr>
          <m:t>det</m:t>
        </m:r>
        <m:r>
          <m:rPr>
            <m:sty m:val="p"/>
          </m:rPr>
          <m:t>(</m:t>
        </m:r>
        <m:sSub>
          <m:e>
            <m:r>
              <m:rPr>
                <m:sty m:val="p"/>
              </m:rPr>
              <m:t>Σ</m:t>
            </m:r>
          </m:e>
          <m:sub>
            <m:sSub>
              <m:e>
                <m:r>
                  <m:t>M</m:t>
                </m:r>
              </m:e>
              <m:sub>
                <m:r>
                  <m:t>1</m:t>
                </m:r>
              </m:sub>
            </m:sSub>
          </m:sub>
        </m:sSub>
        <m:r>
          <m:rPr>
            <m:sty m:val="p"/>
          </m:rPr>
          <m:t>)</m:t>
        </m:r>
        <m:r>
          <m:rPr>
            <m:sty m:val="p"/>
          </m:rPr>
          <m:t>det</m:t>
        </m:r>
        <m:r>
          <m:rPr>
            <m:sty m:val="p"/>
          </m:rPr>
          <m:t>(</m:t>
        </m:r>
        <m:sSub>
          <m:e>
            <m:r>
              <m:rPr>
                <m:sty m:val="p"/>
              </m:rPr>
              <m:t>Σ</m:t>
            </m:r>
          </m:e>
          <m:sub>
            <m:sSub>
              <m:e>
                <m:r>
                  <m:t>M</m:t>
                </m:r>
              </m:e>
              <m:sub>
                <m:r>
                  <m:t>2</m:t>
                </m:r>
              </m:sub>
            </m:sSub>
          </m:sub>
        </m:sSub>
        <m:r>
          <m:rPr>
            <m:sty m:val="p"/>
          </m:rPr>
          <m:t>)</m:t>
        </m:r>
      </m:oMath>
      <w:r>
        <w:t xml:space="preserve"> </w:t>
      </w:r>
      <w:r>
        <w:t xml:space="preserve">by an amount proportional to the magnitude of the cross-coupling terms</w:t>
      </w:r>
      <w:r>
        <w:t xml:space="preserve"> </w:t>
      </w:r>
      <m:oMath>
        <m:sSub>
          <m:e>
            <m:r>
              <m:t>W</m:t>
            </m:r>
          </m:e>
          <m:sub>
            <m:r>
              <m:t>12</m:t>
            </m:r>
          </m:sub>
        </m:sSub>
        <m:r>
          <m:rPr>
            <m:sty m:val="p"/>
          </m:rPr>
          <m:t>⋅</m:t>
        </m:r>
        <m:r>
          <m:t>g</m:t>
        </m:r>
        <m:r>
          <m:rPr>
            <m:sty m:val="p"/>
          </m:rPr>
          <m:t>(</m:t>
        </m:r>
        <m:r>
          <m:t>s</m:t>
        </m:r>
        <m:r>
          <m:rPr>
            <m:sty m:val="p"/>
          </m:rPr>
          <m:t>)</m:t>
        </m:r>
      </m:oMath>
      <w:r>
        <w:t xml:space="preserve">. As</w:t>
      </w:r>
      <w:r>
        <w:t xml:space="preserve"> </w:t>
      </w:r>
      <m:oMath>
        <m:r>
          <m:t>g</m:t>
        </m:r>
        <m:r>
          <m:rPr>
            <m:sty m:val="p"/>
          </m:rPr>
          <m:t>(</m:t>
        </m:r>
        <m:r>
          <m:t>s</m:t>
        </m:r>
        <m:r>
          <m:rPr>
            <m:sty m:val="p"/>
          </m:rPr>
          <m:t>)</m:t>
        </m:r>
      </m:oMath>
      <w:r>
        <w:t xml:space="preserve"> </w:t>
      </w:r>
      <w:r>
        <w:t xml:space="preserve">increases, cross-modular covariance strengthens faster than intra-modular variance, strictly increasing</w:t>
      </w:r>
      <w:r>
        <w:t xml:space="preserve"> </w:t>
      </w:r>
      <m:oMath>
        <m:r>
          <m:rPr>
            <m:sty m:val="p"/>
          </m:rPr>
          <m:t>Φ</m:t>
        </m:r>
      </m:oMath>
      <w:r>
        <w:t xml:space="preserve">. At</w:t>
      </w:r>
      <w:r>
        <w:t xml:space="preserve"> </w:t>
      </w:r>
      <m:oMath>
        <m:r>
          <m:t>g</m:t>
        </m:r>
        <m:r>
          <m:rPr>
            <m:sty m:val="p"/>
          </m:rPr>
          <m:t>(</m:t>
        </m:r>
        <m:r>
          <m:t>s</m:t>
        </m:r>
        <m:r>
          <m:rPr>
            <m:sty m:val="p"/>
          </m:rPr>
          <m:t>)</m:t>
        </m:r>
        <m:r>
          <m:rPr>
            <m:sty m:val="p"/>
          </m:rPr>
          <m:t>=</m:t>
        </m:r>
        <m:r>
          <m:t>0</m:t>
        </m:r>
      </m:oMath>
      <w:r>
        <w:t xml:space="preserve"> </w:t>
      </w:r>
      <w:r>
        <w:t xml:space="preserve">(death),</w:t>
      </w:r>
      <w:r>
        <w:t xml:space="preserve"> </w:t>
      </w:r>
      <m:oMath>
        <m:r>
          <m:rPr>
            <m:sty m:val="p"/>
          </m:rPr>
          <m:t>Σ</m:t>
        </m:r>
        <m:r>
          <m:rPr>
            <m:sty m:val="p"/>
          </m:rPr>
          <m:t>=</m:t>
        </m:r>
        <m:sSubSup>
          <m:e>
            <m:r>
              <m:t>σ</m:t>
            </m:r>
          </m:e>
          <m:sub>
            <m:r>
              <m:t>0</m:t>
            </m:r>
          </m:sub>
          <m:sup>
            <m:r>
              <m:t>2</m:t>
            </m:r>
          </m:sup>
        </m:sSubSup>
        <m:r>
          <m:t>I</m:t>
        </m:r>
      </m:oMath>
      <w:r>
        <w:t xml:space="preserve">, yielding</w:t>
      </w:r>
      <w:r>
        <w:t xml:space="preserve"> </w:t>
      </w:r>
      <m:oMath>
        <m:r>
          <m:rPr>
            <m:sty m:val="p"/>
          </m:rPr>
          <m:t>ln</m:t>
        </m:r>
        <m:r>
          <m:rPr>
            <m:sty m:val="p"/>
          </m:rPr>
          <m:t>det</m:t>
        </m:r>
        <m:r>
          <m:rPr>
            <m:sty m:val="p"/>
          </m:rPr>
          <m:t>(</m:t>
        </m:r>
        <m:sSub>
          <m:e>
            <m:r>
              <m:rPr>
                <m:sty m:val="p"/>
              </m:rPr>
              <m:t>Σ</m:t>
            </m:r>
          </m:e>
          <m:sub>
            <m:sSub>
              <m:e>
                <m:r>
                  <m:t>M</m:t>
                </m:r>
              </m:e>
              <m:sub>
                <m:r>
                  <m:t>1</m:t>
                </m:r>
              </m:sub>
            </m:sSub>
          </m:sub>
        </m:sSub>
        <m:r>
          <m:rPr>
            <m:sty m:val="p"/>
          </m:rPr>
          <m:t>)</m:t>
        </m:r>
        <m:r>
          <m:rPr>
            <m:sty m:val="p"/>
          </m:rPr>
          <m:t>+</m:t>
        </m:r>
        <m:r>
          <m:rPr>
            <m:sty m:val="p"/>
          </m:rPr>
          <m:t>ln</m:t>
        </m:r>
        <m:r>
          <m:rPr>
            <m:sty m:val="p"/>
          </m:rPr>
          <m:t>det</m:t>
        </m:r>
        <m:r>
          <m:rPr>
            <m:sty m:val="p"/>
          </m:rPr>
          <m:t>(</m:t>
        </m:r>
        <m:sSub>
          <m:e>
            <m:r>
              <m:rPr>
                <m:sty m:val="p"/>
              </m:rPr>
              <m:t>Σ</m:t>
            </m:r>
          </m:e>
          <m:sub>
            <m:sSub>
              <m:e>
                <m:r>
                  <m:t>M</m:t>
                </m:r>
              </m:e>
              <m:sub>
                <m:r>
                  <m:t>2</m:t>
                </m:r>
              </m:sub>
            </m:sSub>
          </m:sub>
        </m:sSub>
        <m:r>
          <m:rPr>
            <m:sty m:val="p"/>
          </m:rPr>
          <m:t>)</m:t>
        </m:r>
        <m:r>
          <m:rPr>
            <m:sty m:val="p"/>
          </m:rPr>
          <m:t>=</m:t>
        </m:r>
        <m:r>
          <m:rPr>
            <m:sty m:val="p"/>
          </m:rPr>
          <m:t>ln</m:t>
        </m:r>
        <m:r>
          <m:rPr>
            <m:sty m:val="p"/>
          </m:rPr>
          <m:t>det</m:t>
        </m:r>
        <m:r>
          <m:rPr>
            <m:sty m:val="p"/>
          </m:rPr>
          <m:t>(</m:t>
        </m:r>
        <m:r>
          <m:rPr>
            <m:sty m:val="p"/>
          </m:rPr>
          <m:t>Σ</m:t>
        </m:r>
        <m:r>
          <m:rPr>
            <m:sty m:val="p"/>
          </m:rPr>
          <m:t>)</m:t>
        </m:r>
      </m:oMath>
      <w:r>
        <w:t xml:space="preserve"> </w:t>
      </w:r>
      <w:r>
        <w:t xml:space="preserve">and</w:t>
      </w:r>
      <w:r>
        <w:t xml:space="preserve"> </w:t>
      </w:r>
      <m:oMath>
        <m:r>
          <m:rPr>
            <m:sty m:val="p"/>
          </m:rPr>
          <m:t>Φ</m:t>
        </m:r>
        <m:r>
          <m:rPr>
            <m:sty m:val="p"/>
          </m:rPr>
          <m:t>=</m:t>
        </m:r>
        <m:r>
          <m:t>0</m:t>
        </m:r>
      </m:oMath>
      <w:r>
        <w:t xml:space="preserve">.</w:t>
      </w:r>
      <w:r>
        <w:t xml:space="preserve"> </w:t>
      </w:r>
      <m:oMath>
        <m:r>
          <m:rPr>
            <m:sty m:val="p"/>
          </m:rPr>
          <m:t>◼</m:t>
        </m:r>
      </m:oMath>
    </w:p>
    <w:p>
      <w:r>
        <w:pict>
          <v:rect style="width:0;height:1.5pt" o:hralign="center" o:hrstd="t" o:hr="t"/>
        </w:pict>
      </w:r>
    </w:p>
    <w:bookmarkEnd w:id="69"/>
    <w:bookmarkStart w:id="70" w:name="X055140096b9e879aae3899757a5d1ba6ddb17c0"/>
    <w:p>
      <w:pPr>
        <w:pStyle w:val="Heading3"/>
      </w:pPr>
      <w:r>
        <w:t xml:space="preserve">The Master Theorem (Autopoietic Causal Persistence):</w:t>
      </w:r>
    </w:p>
    <w:p>
      <w:pPr>
        <w:pStyle w:val="FirstParagraph"/>
      </w:pPr>
      <w:r>
        <w:t xml:space="preserve">Combining Lemmas 1, 2, and 3, we obtain the rigorous proof of the Master Bridging Equivalence:</w:t>
      </w:r>
    </w:p>
    <w:p>
      <w:pPr>
        <w:pStyle w:val="BodyText"/>
      </w:pPr>
      <m:oMathPara>
        <m:oMathParaPr>
          <m:jc m:val="center"/>
        </m:oMathParaPr>
        <m:oMath>
          <m:eqArr>
            <m:e>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&amp;</m:t>
              </m:r>
              <m:r>
                <m:rPr>
                  <m:sty m:val="p"/>
                </m:rPr>
                <m:t>=</m:t>
              </m:r>
              <m:nary>
                <m:naryPr>
                  <m:chr m:val="∫"/>
                  <m:limLoc m:val="subSup"/>
                  <m:subHide m:val="off"/>
                  <m:supHide m:val="on"/>
                </m:naryPr>
                <m:sub>
                  <m:r>
                    <m:rPr>
                      <m:scr m:val="script"/>
                      <m:sty m:val="p"/>
                    </m:rPr>
                    <m:t>X</m:t>
                  </m:r>
                </m:sub>
                <m:sup>
                  <m:r>
                    <m:t>​</m:t>
                  </m:r>
                </m:sup>
                <m:e>
                  <m:r>
                    <m:rPr>
                      <m:sty m:val="p"/>
                    </m:rPr>
                    <m:t>Φ</m:t>
                  </m:r>
                </m:e>
              </m:nary>
              <m:d>
                <m:dPr>
                  <m:begChr m:val="("/>
                  <m:sepChr m:val=""/>
                  <m:endChr m:val=")"/>
                  <m:grow/>
                </m:dPr>
                <m:e>
                  <m:r>
                    <m:rPr>
                      <m:sty m:val="p"/>
                    </m:rPr>
                    <m:t>Σ</m:t>
                  </m:r>
                  <m:r>
                    <m:rPr>
                      <m:sty m:val="p"/>
                    </m:rPr>
                    <m:t>(</m:t>
                  </m:r>
                  <m:sSup>
                    <m:e>
                      <m:r>
                        <m:t>s</m:t>
                      </m:r>
                    </m:e>
                    <m:sup>
                      <m:r>
                        <m:rPr>
                          <m:sty m:val="p"/>
                        </m:rPr>
                        <m:t>′</m:t>
                      </m:r>
                    </m:sup>
                  </m:sSup>
                  <m:r>
                    <m:rPr>
                      <m:sty m:val="p"/>
                    </m:rPr>
                    <m:t>)</m:t>
                  </m:r>
                </m:e>
              </m:d>
              <m:r>
                <m:rPr>
                  <m:sty m:val="p"/>
                </m:rPr>
                <m:t>⋅</m:t>
              </m:r>
              <m:r>
                <m:t>P</m:t>
              </m:r>
              <m:r>
                <m:rPr>
                  <m:sty m:val="p"/>
                </m:rPr>
                <m:t>(</m:t>
              </m:r>
              <m:sSup>
                <m:e>
                  <m:r>
                    <m:t>s</m:t>
                  </m:r>
                </m:e>
                <m:sup>
                  <m:r>
                    <m:rPr>
                      <m:sty m:val="p"/>
                    </m:rPr>
                    <m:t>′</m:t>
                  </m:r>
                </m:sup>
              </m:sSup>
              <m:r>
                <m:rPr>
                  <m:sty m:val="p"/>
                </m:rPr>
                <m:t>∣</m:t>
              </m:r>
              <m:sSub>
                <m:e>
                  <m:r>
                    <m:t>s</m:t>
                  </m:r>
                </m:e>
                <m:sub>
                  <m:r>
                    <m:t>t</m:t>
                  </m:r>
                </m:sub>
              </m:sSub>
              <m:r>
                <m:rPr>
                  <m:sty m:val="p"/>
                </m:rPr>
                <m:t>,</m:t>
              </m:r>
              <m:sSup>
                <m:e>
                  <m:r>
                    <m:t>π</m:t>
                  </m:r>
                </m:e>
                <m:sup>
                  <m:r>
                    <m:rPr>
                      <m:sty m:val="p"/>
                    </m:rPr>
                    <m:t>*</m:t>
                  </m:r>
                </m:sup>
              </m:sSup>
              <m:r>
                <m:rPr>
                  <m:sty m:val="p"/>
                </m:rPr>
                <m:t>)</m:t>
              </m:r>
              <m:r>
                <m:t> </m:t>
              </m:r>
              <m:r>
                <m:t>d</m:t>
              </m:r>
              <m:sSup>
                <m:e>
                  <m:r>
                    <m:t>s</m:t>
                  </m:r>
                </m:e>
                <m:sup>
                  <m:r>
                    <m:rPr>
                      <m:sty m:val="p"/>
                    </m:rPr>
                    <m:t>′</m:t>
                  </m:r>
                </m:sup>
              </m:sSup>
            </m:e>
            <m:e>
              <m:r>
                <m:t>&amp;</m:t>
              </m:r>
              <m:r>
                <m:rPr>
                  <m:sty m:val="p"/>
                </m:rPr>
                <m:t>=</m:t>
              </m:r>
              <m:nary>
                <m:naryPr>
                  <m:chr m:val="∫"/>
                  <m:limLoc m:val="subSup"/>
                  <m:subHide m:val="off"/>
                  <m:supHide m:val="on"/>
                </m:naryPr>
                <m:sub>
                  <m:r>
                    <m:rPr>
                      <m:scr m:val="script"/>
                      <m:sty m:val="p"/>
                    </m:rPr>
                    <m:t>A</m:t>
                  </m:r>
                </m:sub>
                <m:sup>
                  <m:r>
                    <m:t>​</m:t>
                  </m:r>
                </m:sup>
                <m:e>
                  <m:limLow>
                    <m:e>
                      <m:limLow>
                        <m:e>
                          <m:r>
                            <m:rPr>
                              <m:sty m:val="p"/>
                            </m:rPr>
                            <m:t>Φ</m:t>
                          </m:r>
                          <m:d>
                            <m:dPr>
                              <m:begChr m:val="("/>
                              <m:sepChr m:val=""/>
                              <m:endChr m:val=")"/>
                              <m:grow/>
                            </m:dPr>
                            <m:e>
                              <m:r>
                                <m:rPr>
                                  <m:sty m:val="p"/>
                                </m:rPr>
                                <m:t>Σ</m:t>
                              </m:r>
                              <m:r>
                                <m:rPr>
                                  <m:sty m:val="p"/>
                                </m:rPr>
                                <m:t>(</m:t>
                              </m:r>
                              <m:sSup>
                                <m:e>
                                  <m:r>
                                    <m:t>s</m:t>
                                  </m:r>
                                </m:e>
                                <m:sup>
                                  <m:r>
                                    <m:rPr>
                                      <m:sty m:val="p"/>
                                    </m:rPr>
                                    <m:t>′</m:t>
                                  </m:r>
                                </m:sup>
                              </m:sSup>
                              <m:r>
                                <m:rPr>
                                  <m:sty m:val="p"/>
                                </m:rPr>
                                <m:t>)</m:t>
                              </m:r>
                            </m:e>
                          </m:d>
                        </m:e>
                        <m:lim>
                          <m:r>
                            <m:rPr>
                              <m:sty m:val="p"/>
                            </m:rPr>
                            <m:t>⏟</m:t>
                          </m:r>
                        </m:lim>
                      </m:limLow>
                    </m:e>
                    <m:lim>
                      <m:r>
                        <m:rPr>
                          <m:sty m:val="p"/>
                        </m:rPr>
                        <m:t>≥</m:t>
                      </m:r>
                      <m:r>
                        <m:rPr>
                          <m:sty m:val="p"/>
                        </m:rPr>
                        <m:t>Φ</m:t>
                      </m:r>
                      <m:r>
                        <m:rPr>
                          <m:sty m:val="p"/>
                        </m:rPr>
                        <m:t>(</m:t>
                      </m:r>
                      <m:r>
                        <m:t>t</m:t>
                      </m:r>
                      <m:r>
                        <m:rPr>
                          <m:sty m:val="p"/>
                        </m:rPr>
                        <m:t>)</m:t>
                      </m:r>
                    </m:lim>
                  </m:limLow>
                </m:e>
              </m:nary>
              <m:r>
                <m:rPr>
                  <m:sty m:val="p"/>
                </m:rPr>
                <m:t>⋅</m:t>
              </m:r>
              <m:r>
                <m:t>P</m:t>
              </m:r>
              <m:r>
                <m:rPr>
                  <m:sty m:val="p"/>
                </m:rPr>
                <m:t>(</m:t>
              </m:r>
              <m:sSup>
                <m:e>
                  <m:r>
                    <m:t>s</m:t>
                  </m:r>
                </m:e>
                <m:sup>
                  <m:r>
                    <m:rPr>
                      <m:sty m:val="p"/>
                    </m:rPr>
                    <m:t>′</m:t>
                  </m:r>
                </m:sup>
              </m:sSup>
              <m:r>
                <m:rPr>
                  <m:sty m:val="p"/>
                </m:rPr>
                <m:t>∈</m:t>
              </m:r>
              <m:r>
                <m:rPr>
                  <m:scr m:val="script"/>
                  <m:sty m:val="p"/>
                </m:rPr>
                <m:t>A</m:t>
              </m:r>
              <m:r>
                <m:rPr>
                  <m:sty m:val="p"/>
                </m:rPr>
                <m:t>∣</m:t>
              </m:r>
              <m:sSup>
                <m:e>
                  <m:r>
                    <m:t>π</m:t>
                  </m:r>
                </m:e>
                <m:sup>
                  <m:r>
                    <m:rPr>
                      <m:sty m:val="p"/>
                    </m:rPr>
                    <m:t>*</m:t>
                  </m:r>
                </m:sup>
              </m:sSup>
              <m:r>
                <m:rPr>
                  <m:sty m:val="p"/>
                </m:rPr>
                <m:t>)</m:t>
              </m:r>
              <m:r>
                <m:t> </m:t>
              </m:r>
              <m:r>
                <m:t>d</m:t>
              </m:r>
              <m:sSup>
                <m:e>
                  <m:r>
                    <m:t>s</m:t>
                  </m:r>
                </m:e>
                <m:sup>
                  <m:r>
                    <m:rPr>
                      <m:sty m:val="p"/>
                    </m:rPr>
                    <m:t>′</m:t>
                  </m:r>
                </m:sup>
              </m:sSup>
              <m:r>
                <m:rPr>
                  <m:sty m:val="p"/>
                </m:rPr>
                <m:t>+</m:t>
              </m:r>
              <m:nary>
                <m:naryPr>
                  <m:chr m:val="∫"/>
                  <m:limLoc m:val="subSup"/>
                  <m:subHide m:val="off"/>
                  <m:supHide m:val="on"/>
                </m:naryPr>
                <m:sub>
                  <m:r>
                    <m:rPr>
                      <m:scr m:val="script"/>
                      <m:sty m:val="p"/>
                    </m:rPr>
                    <m:t>X</m:t>
                  </m:r>
                  <m:r>
                    <m:rPr>
                      <m:sty m:val="p"/>
                    </m:rPr>
                    <m:t>\</m:t>
                  </m:r>
                  <m:r>
                    <m:rPr>
                      <m:scr m:val="script"/>
                      <m:sty m:val="p"/>
                    </m:rPr>
                    <m:t>A</m:t>
                  </m:r>
                </m:sub>
                <m:sup>
                  <m:r>
                    <m:t>​</m:t>
                  </m:r>
                </m:sup>
                <m:e>
                  <m:r>
                    <m:rPr>
                      <m:sty m:val="p"/>
                    </m:rPr>
                    <m:t>Φ</m:t>
                  </m:r>
                </m:e>
              </m:nary>
              <m:d>
                <m:dPr>
                  <m:begChr m:val="("/>
                  <m:sepChr m:val=""/>
                  <m:endChr m:val=")"/>
                  <m:grow/>
                </m:dPr>
                <m:e>
                  <m:r>
                    <m:rPr>
                      <m:sty m:val="p"/>
                    </m:rPr>
                    <m:t>Σ</m:t>
                  </m:r>
                  <m:r>
                    <m:rPr>
                      <m:sty m:val="p"/>
                    </m:rPr>
                    <m:t>(</m:t>
                  </m:r>
                  <m:sSup>
                    <m:e>
                      <m:r>
                        <m:t>s</m:t>
                      </m:r>
                    </m:e>
                    <m:sup>
                      <m:r>
                        <m:rPr>
                          <m:sty m:val="p"/>
                        </m:rPr>
                        <m:t>′</m:t>
                      </m:r>
                    </m:sup>
                  </m:sSup>
                  <m:r>
                    <m:rPr>
                      <m:sty m:val="p"/>
                    </m:rPr>
                    <m:t>)</m:t>
                  </m:r>
                </m:e>
              </m:d>
              <m:r>
                <m:rPr>
                  <m:sty m:val="p"/>
                </m:rPr>
                <m:t>⋅</m:t>
              </m:r>
              <m:r>
                <m:t>P</m:t>
              </m:r>
              <m:r>
                <m:rPr>
                  <m:sty m:val="p"/>
                </m:rPr>
                <m:t>(</m:t>
              </m:r>
              <m:sSup>
                <m:e>
                  <m:r>
                    <m:t>s</m:t>
                  </m:r>
                </m:e>
                <m:sup>
                  <m:r>
                    <m:rPr>
                      <m:sty m:val="p"/>
                    </m:rPr>
                    <m:t>′</m:t>
                  </m:r>
                </m:sup>
              </m:sSup>
              <m:r>
                <m:rPr>
                  <m:sty m:val="p"/>
                </m:rPr>
                <m:t>∉</m:t>
              </m:r>
              <m:r>
                <m:rPr>
                  <m:scr m:val="script"/>
                  <m:sty m:val="p"/>
                </m:rPr>
                <m:t>A</m:t>
              </m:r>
              <m:r>
                <m:rPr>
                  <m:sty m:val="p"/>
                </m:rPr>
                <m:t>∣</m:t>
              </m:r>
              <m:sSup>
                <m:e>
                  <m:r>
                    <m:t>π</m:t>
                  </m:r>
                </m:e>
                <m:sup>
                  <m:r>
                    <m:rPr>
                      <m:sty m:val="p"/>
                    </m:rPr>
                    <m:t>*</m:t>
                  </m:r>
                </m:sup>
              </m:sSup>
              <m:r>
                <m:rPr>
                  <m:sty m:val="p"/>
                </m:rPr>
                <m:t>)</m:t>
              </m:r>
              <m:r>
                <m:t> </m:t>
              </m:r>
              <m:r>
                <m:t>d</m:t>
              </m:r>
              <m:sSup>
                <m:e>
                  <m:r>
                    <m:t>s</m:t>
                  </m:r>
                </m:e>
                <m:sup>
                  <m:r>
                    <m:rPr>
                      <m:sty m:val="p"/>
                    </m:rPr>
                    <m:t>′</m:t>
                  </m:r>
                </m:sup>
              </m:sSup>
            </m:e>
            <m:e>
              <m:r>
                <m:t>&amp;</m:t>
              </m:r>
              <m:r>
                <m:rPr>
                  <m:sty m:val="p"/>
                </m:rPr>
                <m:t>≥</m:t>
              </m:r>
              <m:r>
                <m:rPr>
                  <m:sty m:val="p"/>
                </m:rPr>
                <m:t>(</m:t>
              </m:r>
              <m:r>
                <m:t>1</m:t>
              </m:r>
              <m:r>
                <m:rPr>
                  <m:sty m:val="p"/>
                </m:rPr>
                <m:t>−</m:t>
              </m:r>
              <m:r>
                <m:t>ϵ</m:t>
              </m:r>
              <m:r>
                <m:rPr>
                  <m:sty m:val="p"/>
                </m:rPr>
                <m:t>)</m:t>
              </m:r>
              <m:r>
                <m:rPr>
                  <m:sty m:val="p"/>
                </m:rPr>
                <m:t>⋅</m:t>
              </m:r>
              <m:r>
                <m:rPr>
                  <m:sty m:val="p"/>
                </m:rPr>
                <m:t>Φ</m:t>
              </m:r>
              <m:r>
                <m:rPr>
                  <m:sty m:val="p"/>
                </m:rPr>
                <m:t>(</m:t>
              </m:r>
              <m:r>
                <m:t>t</m:t>
              </m:r>
              <m:r>
                <m:rPr>
                  <m:sty m:val="p"/>
                </m:rPr>
                <m:t>)</m:t>
              </m:r>
              <m:r>
                <m:rPr>
                  <m:sty m:val="p"/>
                </m:rPr>
                <m:t>+</m:t>
              </m:r>
              <m:r>
                <m:t>ϵ</m:t>
              </m:r>
              <m:r>
                <m:rPr>
                  <m:sty m:val="p"/>
                </m:rPr>
                <m:t>⋅</m:t>
              </m:r>
              <m:r>
                <m:t>0</m:t>
              </m:r>
            </m:e>
            <m:e>
              <m:r>
                <m:t>&amp;</m:t>
              </m:r>
              <m:r>
                <m:rPr>
                  <m:sty m:val="p"/>
                </m:rPr>
                <m:t>≥</m:t>
              </m:r>
              <m:r>
                <m:rPr>
                  <m:sty m:val="p"/>
                </m:rPr>
                <m:t>Φ</m:t>
              </m:r>
              <m:r>
                <m:rPr>
                  <m:sty m:val="p"/>
                </m:rPr>
                <m:t>(</m:t>
              </m:r>
              <m:r>
                <m:t>t</m:t>
              </m:r>
              <m:r>
                <m:rPr>
                  <m:sty m:val="p"/>
                </m:rPr>
                <m:t>)</m:t>
              </m:r>
              <m:r>
                <m:t> </m:t>
              </m:r>
              <m:r>
                <m:rPr>
                  <m:sty m:val="p"/>
                </m:rPr>
                <m:t>(</m:t>
              </m:r>
              <m:r>
                <m:rPr>
                  <m:nor/>
                  <m:sty m:val="p"/>
                </m:rPr>
                <m:t>as </m:t>
              </m:r>
              <m:r>
                <m:t>ϵ</m:t>
              </m:r>
              <m:r>
                <m:rPr>
                  <m:sty m:val="p"/>
                </m:rPr>
                <m:t>→</m:t>
              </m:r>
              <m:r>
                <m:t>0</m:t>
              </m:r>
              <m:r>
                <m:rPr>
                  <m:sty m:val="p"/>
                </m:rPr>
                <m:t>)</m:t>
              </m:r>
              <m:r>
                <m:t> </m:t>
              </m:r>
              <m:r>
                <m:rPr>
                  <m:sty m:val="p"/>
                </m:rPr>
                <m:t>◼</m:t>
              </m:r>
            </m:e>
          </m:eqArr>
        </m:oMath>
      </m:oMathPara>
    </w:p>
    <w:p>
      <w:r>
        <w:pict>
          <v:rect style="width:0;height:1.5pt" o:hralign="center" o:hrstd="t" o:hr="t"/>
        </w:pict>
      </w:r>
    </w:p>
    <w:bookmarkEnd w:id="70"/>
    <w:bookmarkStart w:id="71" w:name="Xea4b09684b7f1402e068e32c4c45410fa7b3162"/>
    <w:p>
      <w:pPr>
        <w:pStyle w:val="Heading3"/>
      </w:pPr>
      <w:r>
        <w:t xml:space="preserve">4.2.1 Rate-Distortion Theory &amp; The Channel Capacity of Mind</w:t>
      </w:r>
    </w:p>
    <w:p>
      <w:pPr>
        <w:pStyle w:val="FirstParagraph"/>
      </w:pPr>
      <w:r>
        <w:t xml:space="preserve">We can further elucidate the Master Bridge through Claude Shannon’s</w:t>
      </w:r>
      <w:r>
        <w:t xml:space="preserve"> </w:t>
      </w:r>
      <w:r>
        <w:rPr>
          <w:b/>
          <w:bCs/>
        </w:rPr>
        <w:t xml:space="preserve">Rate-Distortion Theory</w:t>
      </w:r>
      <w:r>
        <w:t xml:space="preserve"> </w:t>
      </w:r>
      <w:r>
        <w:t xml:space="preserve">(Shannon, 1959; Cover &amp; Thomas, 2006).</w:t>
      </w:r>
    </w:p>
    <w:p>
      <w:pPr>
        <w:pStyle w:val="BodyText"/>
      </w:pPr>
      <w:r>
        <w:t xml:space="preserve">A conscious alter embedded in an environment with complex state transitions faces a fundamental channel capacity constraint. The alter must compress high-dimensional external sensory streams</w:t>
      </w:r>
      <w:r>
        <w:t xml:space="preserve"> </w:t>
      </w:r>
      <m:oMath>
        <m:r>
          <m:t>o</m:t>
        </m:r>
        <m:r>
          <m:rPr>
            <m:sty m:val="p"/>
          </m:rPr>
          <m:t>∈</m:t>
        </m:r>
        <m:r>
          <m:rPr>
            <m:scr m:val="script"/>
            <m:sty m:val="p"/>
          </m:rPr>
          <m:t>O</m:t>
        </m:r>
      </m:oMath>
      <w:r>
        <w:t xml:space="preserve"> </w:t>
      </w:r>
      <w:r>
        <w:t xml:space="preserve">into low-dimensional internal representations</w:t>
      </w:r>
      <w:r>
        <w:t xml:space="preserve"> </w:t>
      </w:r>
      <m:oMath>
        <m:r>
          <m:t>μ</m:t>
        </m:r>
        <m:r>
          <m:rPr>
            <m:sty m:val="p"/>
          </m:rPr>
          <m:t>∈</m:t>
        </m:r>
        <m:r>
          <m:rPr>
            <m:scr m:val="script"/>
            <m:sty m:val="p"/>
          </m:rPr>
          <m:t>M</m:t>
        </m:r>
      </m:oMath>
      <w:r>
        <w:t xml:space="preserve"> </w:t>
      </w:r>
      <w:r>
        <w:t xml:space="preserve">while minimizing distortion</w:t>
      </w:r>
      <w:r>
        <w:t xml:space="preserve"> </w:t>
      </w:r>
      <m:oMath>
        <m:r>
          <m:t>d</m:t>
        </m:r>
        <m:r>
          <m:rPr>
            <m:sty m:val="p"/>
          </m:rPr>
          <m:t>(</m:t>
        </m:r>
        <m:r>
          <m:t>s</m:t>
        </m:r>
        <m:r>
          <m:rPr>
            <m:sty m:val="p"/>
          </m:rPr>
          <m:t>,</m:t>
        </m:r>
        <m:acc>
          <m:accPr>
            <m:chr m:val="̂"/>
          </m:accPr>
          <m:e>
            <m:r>
              <m:t>s</m:t>
            </m:r>
          </m:e>
        </m:acc>
        <m:r>
          <m:rPr>
            <m:sty m:val="p"/>
          </m:rPr>
          <m:t>)</m:t>
        </m:r>
      </m:oMath>
      <w:r>
        <w:t xml:space="preserve">:</w:t>
      </w:r>
    </w:p>
    <w:p>
      <w:pPr>
        <w:pStyle w:val="BodyText"/>
      </w:pPr>
      <m:oMathPara>
        <m:oMathParaPr>
          <m:jc m:val="center"/>
        </m:oMathParaPr>
        <m:oMath>
          <m:r>
            <m:t>R</m:t>
          </m:r>
          <m:r>
            <m:rPr>
              <m:sty m:val="p"/>
            </m:rPr>
            <m:t>(</m:t>
          </m:r>
          <m:r>
            <m:t>D</m:t>
          </m:r>
          <m:r>
            <m:rPr>
              <m:sty m:val="p"/>
            </m:rPr>
            <m:t>)</m:t>
          </m:r>
          <m:r>
            <m:rPr>
              <m:sty m:val="p"/>
            </m:rPr>
            <m:t>=</m:t>
          </m:r>
          <m:limLow>
            <m:e>
              <m:r>
                <m:rPr>
                  <m:sty m:val="p"/>
                </m:rPr>
                <m:t>min</m:t>
              </m:r>
            </m:e>
            <m:lim>
              <m:r>
                <m:t>Q</m:t>
              </m:r>
              <m:r>
                <m:rPr>
                  <m:sty m:val="p"/>
                </m:rPr>
                <m:t>(</m:t>
              </m:r>
              <m:r>
                <m:t>μ</m:t>
              </m:r>
              <m:r>
                <m:rPr>
                  <m:sty m:val="p"/>
                </m:rPr>
                <m:t>∣</m:t>
              </m:r>
              <m:r>
                <m:t>o</m:t>
              </m:r>
              <m:r>
                <m:rPr>
                  <m:sty m:val="p"/>
                </m:rPr>
                <m:t>)</m:t>
              </m:r>
              <m:r>
                <m:rPr>
                  <m:sty m:val="p"/>
                </m:rPr>
                <m:t>:</m:t>
              </m:r>
              <m:r>
                <m:rPr>
                  <m:scr m:val="double-struck"/>
                  <m:sty m:val="p"/>
                </m:rPr>
                <m:t>E</m:t>
              </m:r>
              <m:r>
                <m:rPr>
                  <m:sty m:val="p"/>
                </m:rPr>
                <m:t>[</m:t>
              </m:r>
              <m:r>
                <m:t>d</m:t>
              </m:r>
              <m:r>
                <m:rPr>
                  <m:sty m:val="p"/>
                </m:rPr>
                <m:t>]</m:t>
              </m:r>
              <m:r>
                <m:rPr>
                  <m:sty m:val="p"/>
                </m:rPr>
                <m:t>≤</m:t>
              </m:r>
              <m:r>
                <m:t>D</m:t>
              </m:r>
            </m:lim>
          </m:limLow>
          <m:r>
            <m:t>I</m:t>
          </m:r>
          <m:r>
            <m:rPr>
              <m:sty m:val="p"/>
            </m:rPr>
            <m:t>(</m:t>
          </m:r>
          <m:r>
            <m:t>O</m:t>
          </m:r>
          <m:r>
            <m:rPr>
              <m:sty m:val="p"/>
            </m:rPr>
            <m:t>;</m:t>
          </m:r>
          <m:r>
            <m:t>μ</m:t>
          </m:r>
          <m:r>
            <m:rPr>
              <m:sty m:val="p"/>
            </m:rPr>
            <m:t>)</m:t>
          </m:r>
        </m:oMath>
      </m:oMathPara>
    </w:p>
    <w:p>
      <w:pPr>
        <w:pStyle w:val="SourceCode"/>
      </w:pPr>
      <w:r>
        <w:rPr>
          <w:rStyle w:val="VerbatimChar"/>
        </w:rPr>
        <w:t xml:space="preserve">flowchart LR</w:t>
      </w:r>
      <w:r>
        <w:br/>
      </w:r>
      <w:r>
        <w:rPr>
          <w:rStyle w:val="VerbatimChar"/>
        </w:rPr>
        <w:t xml:space="preserve">    subgraph RATE_DISTORTION["&lt;b&gt;Rate-Distortion Optimization in the Conscious Alter&lt;/b&gt;"]</w:t>
      </w:r>
      <w:r>
        <w:br/>
      </w:r>
      <w:r>
        <w:rPr>
          <w:rStyle w:val="VerbatimChar"/>
        </w:rPr>
        <w:t xml:space="preserve">        direction TB</w:t>
      </w:r>
      <w:r>
        <w:br/>
      </w:r>
      <w:r>
        <w:rPr>
          <w:rStyle w:val="VerbatimChar"/>
        </w:rPr>
        <w:t xml:space="preserve">        </w:t>
      </w:r>
      <w:r>
        <w:br/>
      </w:r>
      <w:r>
        <w:rPr>
          <w:rStyle w:val="VerbatimChar"/>
        </w:rPr>
        <w:t xml:space="preserve">        SENSORY_IN["&lt;b&gt;High-Entropy Sensory Stream O&lt;/b&gt;&lt;br&gt;Trillions of photons, sound waves, molecular cues"]</w:t>
      </w:r>
      <w:r>
        <w:br/>
      </w:r>
      <w:r>
        <w:rPr>
          <w:rStyle w:val="VerbatimChar"/>
        </w:rPr>
        <w:t xml:space="preserve">        </w:t>
      </w:r>
      <w:r>
        <w:br/>
      </w:r>
      <w:r>
        <w:rPr>
          <w:rStyle w:val="VerbatimChar"/>
        </w:rPr>
        <w:t xml:space="preserve">        BOTTLENECK["&lt;b&gt;Informational Bottleneck (Rate R)&lt;/b&gt;&lt;br&gt;Limited channel capacity of thalamocortical loop"]</w:t>
      </w:r>
      <w:r>
        <w:br/>
      </w:r>
      <w:r>
        <w:rPr>
          <w:rStyle w:val="VerbatimChar"/>
        </w:rPr>
        <w:t xml:space="preserve">        </w:t>
      </w:r>
      <w:r>
        <w:br/>
      </w:r>
      <w:r>
        <w:rPr>
          <w:rStyle w:val="VerbatimChar"/>
        </w:rPr>
        <w:t xml:space="preserve">        REPRESENT["&lt;b&gt;Internal Phenomenal State μ (Distortion D)&lt;/b&gt;&lt;br&gt;Unified qualia landscape bound by Φ &gt; 0"]</w:t>
      </w:r>
      <w:r>
        <w:br/>
      </w:r>
      <w:r>
        <w:rPr>
          <w:rStyle w:val="VerbatimChar"/>
        </w:rPr>
        <w:t xml:space="preserve">        </w:t>
      </w:r>
      <w:r>
        <w:br/>
      </w:r>
      <w:r>
        <w:rPr>
          <w:rStyle w:val="VerbatimChar"/>
        </w:rPr>
        <w:t xml:space="preserve">        SENSORY_IN ==&gt; BOTTLENECK ==&gt; REPRESENT</w:t>
      </w:r>
      <w:r>
        <w:br/>
      </w:r>
      <w:r>
        <w:rPr>
          <w:rStyle w:val="VerbatimChar"/>
        </w:rPr>
        <w:t xml:space="preserve">    end</w:t>
      </w:r>
    </w:p>
    <w:p>
      <w:pPr>
        <w:pStyle w:val="FirstParagraph"/>
      </w:pPr>
      <w:r>
        <w:t xml:space="preserve">Under the CIF:</w:t>
      </w:r>
      <w:r>
        <w:t xml:space="preserve"> </w:t>
      </w:r>
      <w:r>
        <w:t xml:space="preserve">1.</w:t>
      </w:r>
      <w:r>
        <w:t xml:space="preserve"> </w:t>
      </w:r>
      <w:r>
        <w:rPr>
          <w:b/>
          <w:bCs/>
        </w:rPr>
        <w:t xml:space="preserve">Free Energy as Lagrangian Optimization:</w:t>
      </w:r>
      <w:r>
        <w:t xml:space="preserve"> </w:t>
      </w:r>
      <w:r>
        <w:t xml:space="preserve">Minimizing Variational Free Energy</w:t>
      </w:r>
      <w:r>
        <w:t xml:space="preserve"> </w:t>
      </w:r>
      <m:oMath>
        <m:r>
          <m:t>F</m:t>
        </m:r>
        <m:r>
          <m:rPr>
            <m:sty m:val="p"/>
          </m:rPr>
          <m:t>=</m:t>
        </m:r>
        <m:r>
          <m:rPr>
            <m:nor/>
            <m:sty m:val="p"/>
          </m:rPr>
          <m:t>Complexity</m:t>
        </m:r>
        <m:r>
          <m:rPr>
            <m:sty m:val="p"/>
          </m:rPr>
          <m:t>−</m:t>
        </m:r>
        <m:r>
          <m:rPr>
            <m:nor/>
            <m:sty m:val="p"/>
          </m:rPr>
          <m:t>Accuracy</m:t>
        </m:r>
      </m:oMath>
      <w:r>
        <w:t xml:space="preserve"> </w:t>
      </w:r>
      <w:r>
        <w:t xml:space="preserve">is mathematically equivalent to the Blahut-Arimoto rate-distortion optimization where accuracy acts as negative distortion and complexity acts as rate</w:t>
      </w:r>
      <w:r>
        <w:t xml:space="preserve"> </w:t>
      </w:r>
      <m:oMath>
        <m:r>
          <m:t>R</m:t>
        </m:r>
      </m:oMath>
      <w:r>
        <w:t xml:space="preserve">.</w:t>
      </w:r>
      <w:r>
        <w:t xml:space="preserve"> </w:t>
      </w:r>
      <w:r>
        <w:t xml:space="preserve">2.</w:t>
      </w:r>
      <w:r>
        <w:t xml:space="preserve"> </w:t>
      </w:r>
      <w:r>
        <w:rPr>
          <w:b/>
          <w:bCs/>
        </w:rPr>
        <w:t xml:space="preserve">Integrated Information as Optimal Channel Coding:</w:t>
      </w:r>
      <w:r>
        <w:t xml:space="preserve"> </w:t>
      </w:r>
      <w:r>
        <w:t xml:space="preserve">High integrated information (</w:t>
      </w:r>
      <m:oMath>
        <m:sSup>
          <m:e>
            <m:r>
              <m:rPr>
                <m:sty m:val="p"/>
              </m:rPr>
              <m:t>Φ</m:t>
            </m:r>
          </m:e>
          <m:sup>
            <m:r>
              <m:rPr>
                <m:sty m:val="p"/>
              </m:rPr>
              <m:t>max</m:t>
            </m:r>
          </m:sup>
        </m:sSup>
      </m:oMath>
      <w:r>
        <w:t xml:space="preserve">) represents the system’s ability to maximize mutual information across internal sub-networks while minimizing the distortion of its homeostatic boundary. Consciousness is the optimal rate-distortion compression of the universe by a dissociated alter.</w:t>
      </w:r>
    </w:p>
    <w:p>
      <w:r>
        <w:pict>
          <v:rect style="width:0;height:1.5pt" o:hralign="center" o:hrstd="t" o:hr="t"/>
        </w:pict>
      </w:r>
    </w:p>
    <w:bookmarkEnd w:id="71"/>
    <w:bookmarkEnd w:id="72"/>
    <w:bookmarkStart w:id="76" w:name="Xa92aea838798f060fc1c510e73fe90f92742723"/>
    <w:p>
      <w:pPr>
        <w:pStyle w:val="Heading2"/>
      </w:pPr>
      <w:r>
        <w:t xml:space="preserve">4.3 Information Geometry and the Fisher-Rao Manifold of Consciousness</w:t>
      </w:r>
    </w:p>
    <w:p>
      <w:pPr>
        <w:pStyle w:val="FirstParagraph"/>
      </w:pPr>
      <w:r>
        <w:t xml:space="preserve">To understand the deeper mathematical substrate where Active Inference and Integrated Information intersect, we turn to</w:t>
      </w:r>
      <w:r>
        <w:t xml:space="preserve"> </w:t>
      </w:r>
      <w:r>
        <w:rPr>
          <w:b/>
          <w:bCs/>
        </w:rPr>
        <w:t xml:space="preserve">Information Geometry</w:t>
      </w:r>
      <w:r>
        <w:t xml:space="preserve"> </w:t>
      </w:r>
      <w:r>
        <w:t xml:space="preserve">(Shun-ichi Amari, 2016; Karl Friston, 2019).</w:t>
      </w:r>
    </w:p>
    <w:p>
      <w:pPr>
        <w:pStyle w:val="BodyText"/>
      </w:pPr>
      <w:r>
        <w:t xml:space="preserve">Information geometry treats probability distributions not as abstract functions, but as points residing on a curved Riemannian differentiable manifold</w:t>
      </w:r>
      <w:r>
        <w:t xml:space="preserve"> </w:t>
      </w:r>
      <m:oMath>
        <m:r>
          <m:rPr>
            <m:scr m:val="script"/>
            <m:sty m:val="p"/>
          </m:rPr>
          <m:t>M</m:t>
        </m:r>
      </m:oMath>
      <w:r>
        <w:t xml:space="preserve">.</w:t>
      </w:r>
    </w:p>
    <w:p>
      <w:pPr>
        <w:pStyle w:val="SourceCode"/>
      </w:pPr>
      <w:r>
        <w:rPr>
          <w:rStyle w:val="VerbatimChar"/>
        </w:rPr>
        <w:t xml:space="preserve">flowchart TD</w:t>
      </w:r>
      <w:r>
        <w:br/>
      </w:r>
      <w:r>
        <w:rPr>
          <w:rStyle w:val="VerbatimChar"/>
        </w:rPr>
        <w:t xml:space="preserve">    subgraph INFO_GEOMETRY["&lt;b&gt;The Information-Geometric Manifold of Phenomenal States&lt;/b&gt;"]</w:t>
      </w:r>
      <w:r>
        <w:br/>
      </w:r>
      <w:r>
        <w:rPr>
          <w:rStyle w:val="VerbatimChar"/>
        </w:rPr>
        <w:t xml:space="preserve">        direction TB</w:t>
      </w:r>
      <w:r>
        <w:br/>
      </w:r>
      <w:r>
        <w:rPr>
          <w:rStyle w:val="VerbatimChar"/>
        </w:rPr>
        <w:t xml:space="preserve">        </w:t>
      </w:r>
      <w:r>
        <w:br/>
      </w:r>
      <w:r>
        <w:rPr>
          <w:rStyle w:val="VerbatimChar"/>
        </w:rPr>
        <w:t xml:space="preserve">        MANIFOLD["&lt;b&gt;Statistical Manifold ℳ of Generative Densities p(s; θ)&lt;/b&gt;&lt;br&gt;Equipped with Riemannian Fisher-Rao Metric g_ij(θ)"]</w:t>
      </w:r>
      <w:r>
        <w:br/>
      </w:r>
      <w:r>
        <w:rPr>
          <w:rStyle w:val="VerbatimChar"/>
        </w:rPr>
        <w:t xml:space="preserve">        </w:t>
      </w:r>
      <w:r>
        <w:br/>
      </w:r>
      <w:r>
        <w:rPr>
          <w:rStyle w:val="VerbatimChar"/>
        </w:rPr>
        <w:t xml:space="preserve">        GEODESIC["&lt;b&gt;Natural Gradient Flow on ℳ&lt;/b&gt;&lt;br&gt;θ̇ⁱ = -gⁱʲ(θ) ∇ⱼ F(θ)&lt;br&gt;Follows shortest informational geodesics (D_KL)"]</w:t>
      </w:r>
      <w:r>
        <w:br/>
      </w:r>
      <w:r>
        <w:rPr>
          <w:rStyle w:val="VerbatimChar"/>
        </w:rPr>
        <w:t xml:space="preserve">        </w:t>
      </w:r>
      <w:r>
        <w:br/>
      </w:r>
      <w:r>
        <w:rPr>
          <w:rStyle w:val="VerbatimChar"/>
        </w:rPr>
        <w:t xml:space="preserve">        VOLUME["&lt;b&gt;Riemannian Volume Form dV = √det(g) dθ&lt;/b&gt;&lt;br&gt;Measures the density of discriminable states in parameter space"]</w:t>
      </w:r>
      <w:r>
        <w:br/>
      </w:r>
      <w:r>
        <w:rPr>
          <w:rStyle w:val="VerbatimChar"/>
        </w:rPr>
        <w:t xml:space="preserve">        </w:t>
      </w:r>
      <w:r>
        <w:br/>
      </w:r>
      <w:r>
        <w:rPr>
          <w:rStyle w:val="VerbatimChar"/>
        </w:rPr>
        <w:t xml:space="preserve">        QUALIA_MAP["&lt;b&gt;Isomorphism to Qualia Space 𝔔&lt;/b&gt;&lt;br&gt;√det(g) directly corresponds to the total Cause-Effect density Φ_max"]</w:t>
      </w:r>
      <w:r>
        <w:br/>
      </w:r>
      <w:r>
        <w:rPr>
          <w:rStyle w:val="VerbatimChar"/>
        </w:rPr>
        <w:t xml:space="preserve">        </w:t>
      </w:r>
      <w:r>
        <w:br/>
      </w:r>
      <w:r>
        <w:rPr>
          <w:rStyle w:val="VerbatimChar"/>
        </w:rPr>
        <w:t xml:space="preserve">        MANIFOLD --&gt; GEODESIC --&gt; VOLUME --&gt; QUALIA_MAP</w:t>
      </w:r>
      <w:r>
        <w:br/>
      </w:r>
      <w:r>
        <w:rPr>
          <w:rStyle w:val="VerbatimChar"/>
        </w:rPr>
        <w:t xml:space="preserve">    end</w:t>
      </w:r>
    </w:p>
    <w:bookmarkStart w:id="73" w:name="the-fisher-rao-metric-tensor"/>
    <w:p>
      <w:pPr>
        <w:pStyle w:val="Heading3"/>
      </w:pPr>
      <w:r>
        <w:t xml:space="preserve">The Fisher-Rao Metric Tensor:</w:t>
      </w:r>
    </w:p>
    <w:p>
      <w:pPr>
        <w:pStyle w:val="FirstParagraph"/>
      </w:pPr>
      <w:r>
        <w:t xml:space="preserve">On a parametric manifold of variational beliefs</w:t>
      </w:r>
      <w:r>
        <w:t xml:space="preserve"> </w:t>
      </w:r>
      <m:oMath>
        <m:r>
          <m:t>q</m:t>
        </m:r>
        <m:r>
          <m:rPr>
            <m:sty m:val="p"/>
          </m:rPr>
          <m:t>(</m:t>
        </m:r>
        <m:r>
          <m:t>s</m:t>
        </m:r>
        <m:r>
          <m:rPr>
            <m:sty m:val="p"/>
          </m:rPr>
          <m:t>∣</m:t>
        </m:r>
        <m:r>
          <m:t>θ</m:t>
        </m:r>
        <m:r>
          <m:rPr>
            <m:sty m:val="p"/>
          </m:rPr>
          <m:t>)</m:t>
        </m:r>
      </m:oMath>
      <w:r>
        <w:t xml:space="preserve">, the distance between two infinitesimally close cognitive states</w:t>
      </w:r>
      <w:r>
        <w:t xml:space="preserve"> </w:t>
      </w:r>
      <m:oMath>
        <m:r>
          <m:t>θ</m:t>
        </m:r>
      </m:oMath>
      <w:r>
        <w:t xml:space="preserve"> </w:t>
      </w:r>
      <w:r>
        <w:t xml:space="preserve">and</w:t>
      </w:r>
      <w:r>
        <w:t xml:space="preserve"> </w:t>
      </w:r>
      <m:oMath>
        <m:r>
          <m:t>θ</m:t>
        </m:r>
        <m:r>
          <m:rPr>
            <m:sty m:val="p"/>
          </m:rPr>
          <m:t>+</m:t>
        </m:r>
        <m:r>
          <m:t>d</m:t>
        </m:r>
        <m:r>
          <m:t>θ</m:t>
        </m:r>
      </m:oMath>
      <w:r>
        <w:t xml:space="preserve"> </w:t>
      </w:r>
      <w:r>
        <w:t xml:space="preserve">is defined by the</w:t>
      </w:r>
      <w:r>
        <w:t xml:space="preserve"> </w:t>
      </w:r>
      <w:r>
        <w:rPr>
          <w:b/>
          <w:bCs/>
        </w:rPr>
        <w:t xml:space="preserve">Fisher Information Metric</w:t>
      </w:r>
      <w:r>
        <w:t xml:space="preserve">:</w:t>
      </w:r>
    </w:p>
    <w:p>
      <w:pPr>
        <w:pStyle w:val="BodyText"/>
      </w:pPr>
      <m:oMathPara>
        <m:oMathParaPr>
          <m:jc m:val="center"/>
        </m:oMathParaPr>
        <m:oMath>
          <m:sSub>
            <m:e>
              <m:r>
                <m:t>g</m:t>
              </m:r>
            </m:e>
            <m:sub>
              <m:r>
                <m:t>i</m:t>
              </m:r>
              <m:r>
                <m:t>j</m:t>
              </m:r>
            </m:sub>
          </m:sSub>
          <m:r>
            <m:rPr>
              <m:sty m:val="p"/>
            </m:rPr>
            <m:t>(</m:t>
          </m:r>
          <m:r>
            <m:t>θ</m:t>
          </m:r>
          <m:r>
            <m:rPr>
              <m:sty m:val="p"/>
            </m:rPr>
            <m:t>)</m:t>
          </m:r>
          <m:r>
            <m:rPr>
              <m:sty m:val="p"/>
            </m:rPr>
            <m:t>=</m:t>
          </m:r>
          <m:sSub>
            <m:e>
              <m:r>
                <m:rPr>
                  <m:scr m:val="double-struck"/>
                  <m:sty m:val="p"/>
                </m:rPr>
                <m:t>E</m:t>
              </m:r>
            </m:e>
            <m:sub>
              <m:r>
                <m:t>q</m:t>
              </m:r>
              <m:r>
                <m:rPr>
                  <m:sty m:val="p"/>
                </m:rPr>
                <m:t>(</m:t>
              </m:r>
              <m:r>
                <m:t>s</m:t>
              </m:r>
              <m:r>
                <m:rPr>
                  <m:sty m:val="p"/>
                </m:rPr>
                <m:t>∣</m:t>
              </m:r>
              <m:r>
                <m:t>θ</m:t>
              </m:r>
              <m:r>
                <m:rPr>
                  <m:sty m:val="p"/>
                </m:rPr>
                <m:t>)</m:t>
              </m:r>
            </m:sub>
          </m:sSub>
          <m:d>
            <m:dPr>
              <m:begChr m:val="["/>
              <m:sepChr m:val=""/>
              <m:endChr m:val="]"/>
              <m:grow/>
            </m:dPr>
            <m:e>
              <m:f>
                <m:fPr>
                  <m:type m:val="bar"/>
                </m:fPr>
                <m:num>
                  <m:r>
                    <m:rPr>
                      <m:sty m:val="p"/>
                    </m:rPr>
                    <m:t>∂</m:t>
                  </m:r>
                  <m:r>
                    <m:rPr>
                      <m:sty m:val="p"/>
                    </m:rPr>
                    <m:t>ln</m:t>
                  </m:r>
                  <m:r>
                    <m:t>q</m:t>
                  </m:r>
                  <m:r>
                    <m:rPr>
                      <m:sty m:val="p"/>
                    </m:rPr>
                    <m:t>(</m:t>
                  </m:r>
                  <m:r>
                    <m:t>s</m:t>
                  </m:r>
                  <m:r>
                    <m:rPr>
                      <m:sty m:val="p"/>
                    </m:rPr>
                    <m:t>∣</m:t>
                  </m:r>
                  <m:r>
                    <m:t>θ</m:t>
                  </m:r>
                  <m:r>
                    <m:rPr>
                      <m:sty m:val="p"/>
                    </m:rPr>
                    <m:t>)</m:t>
                  </m:r>
                </m:num>
                <m:den>
                  <m:r>
                    <m:rPr>
                      <m:sty m:val="p"/>
                    </m:rPr>
                    <m:t>∂</m:t>
                  </m:r>
                  <m:sSup>
                    <m:e>
                      <m:r>
                        <m:t>θ</m:t>
                      </m:r>
                    </m:e>
                    <m:sup>
                      <m:r>
                        <m:t>i</m:t>
                      </m:r>
                    </m:sup>
                  </m:sSup>
                </m:den>
              </m:f>
              <m:f>
                <m:fPr>
                  <m:type m:val="bar"/>
                </m:fPr>
                <m:num>
                  <m:r>
                    <m:rPr>
                      <m:sty m:val="p"/>
                    </m:rPr>
                    <m:t>∂</m:t>
                  </m:r>
                  <m:r>
                    <m:rPr>
                      <m:sty m:val="p"/>
                    </m:rPr>
                    <m:t>ln</m:t>
                  </m:r>
                  <m:r>
                    <m:t>q</m:t>
                  </m:r>
                  <m:r>
                    <m:rPr>
                      <m:sty m:val="p"/>
                    </m:rPr>
                    <m:t>(</m:t>
                  </m:r>
                  <m:r>
                    <m:t>s</m:t>
                  </m:r>
                  <m:r>
                    <m:rPr>
                      <m:sty m:val="p"/>
                    </m:rPr>
                    <m:t>∣</m:t>
                  </m:r>
                  <m:r>
                    <m:t>θ</m:t>
                  </m:r>
                  <m:r>
                    <m:rPr>
                      <m:sty m:val="p"/>
                    </m:rPr>
                    <m:t>)</m:t>
                  </m:r>
                </m:num>
                <m:den>
                  <m:r>
                    <m:rPr>
                      <m:sty m:val="p"/>
                    </m:rPr>
                    <m:t>∂</m:t>
                  </m:r>
                  <m:sSup>
                    <m:e>
                      <m:r>
                        <m:t>θ</m:t>
                      </m:r>
                    </m:e>
                    <m:sup>
                      <m:r>
                        <m:t>j</m:t>
                      </m:r>
                    </m:sup>
                  </m:sSup>
                </m:den>
              </m:f>
            </m:e>
          </m:d>
        </m:oMath>
      </m:oMathPara>
    </w:p>
    <w:p>
      <w:pPr>
        <w:pStyle w:val="FirstParagraph"/>
      </w:pPr>
      <w:r>
        <w:t xml:space="preserve">The square of the infinitesimal statistical distance</w:t>
      </w:r>
      <w:r>
        <w:t xml:space="preserve"> </w:t>
      </w:r>
      <m:oMath>
        <m:r>
          <m:t>d</m:t>
        </m:r>
        <m:sSup>
          <m:e>
            <m:r>
              <m:t>s</m:t>
            </m:r>
          </m:e>
          <m:sup>
            <m:r>
              <m:t>2</m:t>
            </m:r>
          </m:sup>
        </m:sSup>
      </m:oMath>
      <w:r>
        <w:t xml:space="preserve"> </w:t>
      </w:r>
      <w:r>
        <w:t xml:space="preserve">is precisely twice the Kullback-Leibler divergence:</w:t>
      </w:r>
    </w:p>
    <w:p>
      <w:pPr>
        <w:pStyle w:val="BodyText"/>
      </w:pPr>
      <m:oMathPara>
        <m:oMathParaPr>
          <m:jc m:val="center"/>
        </m:oMathParaPr>
        <m:oMath>
          <m:r>
            <m:t>d</m:t>
          </m:r>
          <m:sSup>
            <m:e>
              <m:r>
                <m:t>s</m:t>
              </m:r>
            </m:e>
            <m:sup>
              <m:r>
                <m:t>2</m:t>
              </m:r>
            </m:sup>
          </m:sSup>
          <m:r>
            <m:rPr>
              <m:sty m:val="p"/>
            </m:rPr>
            <m:t>=</m:t>
          </m:r>
          <m:sSub>
            <m:e>
              <m:r>
                <m:t>g</m:t>
              </m:r>
            </m:e>
            <m:sub>
              <m:r>
                <m:t>i</m:t>
              </m:r>
              <m:r>
                <m:t>j</m:t>
              </m:r>
            </m:sub>
          </m:sSub>
          <m:r>
            <m:rPr>
              <m:sty m:val="p"/>
            </m:rPr>
            <m:t>(</m:t>
          </m:r>
          <m:r>
            <m:t>θ</m:t>
          </m:r>
          <m:r>
            <m:rPr>
              <m:sty m:val="p"/>
            </m:rPr>
            <m:t>)</m:t>
          </m:r>
          <m:r>
            <m:t> </m:t>
          </m:r>
          <m:r>
            <m:t>d</m:t>
          </m:r>
          <m:sSup>
            <m:e>
              <m:r>
                <m:t>θ</m:t>
              </m:r>
            </m:e>
            <m:sup>
              <m:r>
                <m:t>i</m:t>
              </m:r>
            </m:sup>
          </m:sSup>
          <m:r>
            <m:t> </m:t>
          </m:r>
          <m:r>
            <m:t>d</m:t>
          </m:r>
          <m:sSup>
            <m:e>
              <m:r>
                <m:t>θ</m:t>
              </m:r>
            </m:e>
            <m:sup>
              <m:r>
                <m:t>j</m:t>
              </m:r>
            </m:sup>
          </m:sSup>
          <m:r>
            <m:rPr>
              <m:sty m:val="p"/>
            </m:rPr>
            <m:t>=</m:t>
          </m:r>
          <m:r>
            <m:t>2</m:t>
          </m:r>
          <m:r>
            <m:t> </m:t>
          </m:r>
          <m:sSub>
            <m:e>
              <m:r>
                <m:t>D</m:t>
              </m:r>
            </m:e>
            <m:sub>
              <m:r>
                <m:rPr>
                  <m:nor/>
                  <m:sty m:val="p"/>
                </m:rPr>
                <m:t>KL</m:t>
              </m:r>
            </m:sub>
          </m:sSub>
          <m:d>
            <m:dPr>
              <m:begChr m:val="("/>
              <m:sepChr m:val=""/>
              <m:endChr m:val=")"/>
              <m:grow/>
            </m:dPr>
            <m:e>
              <m:r>
                <m:t>q</m:t>
              </m:r>
              <m:r>
                <m:rPr>
                  <m:sty m:val="p"/>
                </m:rPr>
                <m:t>(</m:t>
              </m:r>
              <m:r>
                <m:t>s</m:t>
              </m:r>
              <m:r>
                <m:rPr>
                  <m:sty m:val="p"/>
                </m:rPr>
                <m:t>∣</m:t>
              </m:r>
              <m:r>
                <m:t>θ</m:t>
              </m:r>
              <m:r>
                <m:rPr>
                  <m:sty m:val="p"/>
                </m:rPr>
                <m:t>)</m:t>
              </m:r>
              <m:r>
                <m:rPr>
                  <m:sty m:val="p"/>
                </m:rPr>
                <m:t>∥</m:t>
              </m:r>
              <m:r>
                <m:t>q</m:t>
              </m:r>
              <m:r>
                <m:rPr>
                  <m:sty m:val="p"/>
                </m:rPr>
                <m:t>(</m:t>
              </m:r>
              <m:r>
                <m:t>s</m:t>
              </m:r>
              <m:r>
                <m:rPr>
                  <m:sty m:val="p"/>
                </m:rPr>
                <m:t>∣</m:t>
              </m:r>
              <m:r>
                <m:t>θ</m:t>
              </m:r>
              <m:r>
                <m:rPr>
                  <m:sty m:val="p"/>
                </m:rPr>
                <m:t>+</m:t>
              </m:r>
              <m:r>
                <m:t>d</m:t>
              </m:r>
              <m:r>
                <m:t>θ</m:t>
              </m:r>
              <m:r>
                <m:rPr>
                  <m:sty m:val="p"/>
                </m:rPr>
                <m:t>)</m:t>
              </m:r>
            </m:e>
          </m:d>
        </m:oMath>
      </m:oMathPara>
    </w:p>
    <w:bookmarkEnd w:id="73"/>
    <w:bookmarkStart w:id="74" w:name="Xa96aecbefac4d2c83981d1b019baa88477c8055"/>
    <w:p>
      <w:pPr>
        <w:pStyle w:val="Heading3"/>
      </w:pPr>
      <w:r>
        <w:t xml:space="preserve">Natural Gradient Trajectories as Phenomenal Geodesics:</w:t>
      </w:r>
    </w:p>
    <w:p>
      <w:pPr>
        <w:pStyle w:val="FirstParagraph"/>
      </w:pPr>
      <w:r>
        <w:t xml:space="preserve">Under the Free Energy Principle, biological learning and inference do not follow standard Euclidean steepest descent; they follow the</w:t>
      </w:r>
      <w:r>
        <w:t xml:space="preserve"> </w:t>
      </w:r>
      <w:r>
        <w:rPr>
          <w:b/>
          <w:bCs/>
        </w:rPr>
        <w:t xml:space="preserve">Natural Gradient</w:t>
      </w:r>
      <w:r>
        <w:t xml:space="preserve"> </w:t>
      </w:r>
      <w:r>
        <w:t xml:space="preserve">along the Riemannian geometry of the manifold:</w:t>
      </w:r>
    </w:p>
    <w:p>
      <w:pPr>
        <w:pStyle w:val="BodyText"/>
      </w:pPr>
      <m:oMathPara>
        <m:oMathParaPr>
          <m:jc m:val="center"/>
        </m:oMathParaPr>
        <m:oMath>
          <m:sSup>
            <m:e>
              <m:acc>
                <m:accPr>
                  <m:chr m:val="̇"/>
                </m:accPr>
                <m:e>
                  <m:r>
                    <m:t>θ</m:t>
                  </m:r>
                </m:e>
              </m:acc>
            </m:e>
            <m:sup>
              <m:r>
                <m:t>i</m:t>
              </m:r>
            </m:sup>
          </m:sSup>
          <m:r>
            <m:rPr>
              <m:sty m:val="p"/>
            </m:rPr>
            <m:t>=</m:t>
          </m:r>
          <m:r>
            <m:rPr>
              <m:sty m:val="p"/>
            </m:rPr>
            <m:t>−</m:t>
          </m:r>
          <m:sSup>
            <m:e>
              <m:r>
                <m:t>g</m:t>
              </m:r>
            </m:e>
            <m:sup>
              <m:r>
                <m:t>i</m:t>
              </m:r>
              <m:r>
                <m:t>j</m:t>
              </m:r>
            </m:sup>
          </m:sSup>
          <m:r>
            <m:rPr>
              <m:sty m:val="p"/>
            </m:rPr>
            <m:t>(</m:t>
          </m:r>
          <m:r>
            <m:t>θ</m:t>
          </m:r>
          <m:r>
            <m:rPr>
              <m:sty m:val="p"/>
            </m:rPr>
            <m:t>)</m:t>
          </m:r>
          <m:f>
            <m:fPr>
              <m:type m:val="bar"/>
            </m:fPr>
            <m:num>
              <m:r>
                <m:rPr>
                  <m:sty m:val="p"/>
                </m:rPr>
                <m:t>∂</m:t>
              </m:r>
              <m:r>
                <m:t>F</m:t>
              </m:r>
            </m:num>
            <m:den>
              <m:r>
                <m:rPr>
                  <m:sty m:val="p"/>
                </m:rPr>
                <m:t>∂</m:t>
              </m:r>
              <m:sSup>
                <m:e>
                  <m:r>
                    <m:t>θ</m:t>
                  </m:r>
                </m:e>
                <m:sup>
                  <m:r>
                    <m:t>j</m:t>
                  </m:r>
                </m:sup>
              </m:sSup>
            </m:den>
          </m:f>
        </m:oMath>
      </m:oMathPara>
    </w:p>
    <w:p>
      <w:pPr>
        <w:pStyle w:val="FirstParagraph"/>
      </w:pPr>
      <w:r>
        <w:t xml:space="preserve">Where</w:t>
      </w:r>
      <w:r>
        <w:t xml:space="preserve"> </w:t>
      </w:r>
      <m:oMath>
        <m:sSup>
          <m:e>
            <m:r>
              <m:t>g</m:t>
            </m:r>
          </m:e>
          <m:sup>
            <m:r>
              <m:t>i</m:t>
            </m:r>
            <m:r>
              <m:t>j</m:t>
            </m:r>
          </m:sup>
        </m:sSup>
        <m:r>
          <m:rPr>
            <m:sty m:val="p"/>
          </m:rPr>
          <m:t>=</m:t>
        </m:r>
        <m:r>
          <m:rPr>
            <m:sty m:val="p"/>
          </m:rPr>
          <m:t>(</m:t>
        </m:r>
        <m:sSub>
          <m:e>
            <m:r>
              <m:t>g</m:t>
            </m:r>
          </m:e>
          <m:sub>
            <m:r>
              <m:t>i</m:t>
            </m:r>
            <m:r>
              <m:t>j</m:t>
            </m:r>
          </m:sub>
        </m:sSub>
        <m:sSup>
          <m:e>
            <m:r>
              <m:rPr>
                <m:sty m:val="p"/>
              </m:rPr>
              <m:t>)</m:t>
            </m:r>
          </m:e>
          <m:sup>
            <m:r>
              <m:rPr>
                <m:sty m:val="p"/>
              </m:rPr>
              <m:t>−</m:t>
            </m:r>
            <m:r>
              <m:t>1</m:t>
            </m:r>
          </m:sup>
        </m:sSup>
      </m:oMath>
      <w:r>
        <w:t xml:space="preserve"> </w:t>
      </w:r>
      <w:r>
        <w:t xml:space="preserve">is the contravariant metric tensor. This ensures that the agent’s internal state updates traverse the shortest possible informational path (geodesic) to minimize surprise.</w:t>
      </w:r>
    </w:p>
    <w:bookmarkEnd w:id="74"/>
    <w:bookmarkStart w:id="75" w:name="X25d72842656a2261832c06fd38377b5b356be75"/>
    <w:p>
      <w:pPr>
        <w:pStyle w:val="Heading3"/>
      </w:pPr>
      <w:r>
        <w:t xml:space="preserve">Connecting Fisher Information to Integrated Cause-Effect Power:</w:t>
      </w:r>
    </w:p>
    <w:p>
      <w:pPr>
        <w:pStyle w:val="FirstParagraph"/>
      </w:pPr>
      <w:r>
        <w:t xml:space="preserve">The Riemannian volume element of the manifold,</w:t>
      </w:r>
      <w:r>
        <w:t xml:space="preserve"> </w:t>
      </w:r>
      <m:oMath>
        <m:r>
          <m:t>d</m:t>
        </m:r>
        <m:r>
          <m:t>V</m:t>
        </m:r>
        <m:r>
          <m:rPr>
            <m:sty m:val="p"/>
          </m:rPr>
          <m:t>=</m:t>
        </m:r>
        <m:rad>
          <m:radPr>
            <m:degHide m:val="on"/>
          </m:radPr>
          <m:deg/>
          <m:e>
            <m:r>
              <m:rPr>
                <m:sty m:val="p"/>
              </m:rPr>
              <m:t>det</m:t>
            </m:r>
            <m:r>
              <m:t>g</m:t>
            </m:r>
            <m:r>
              <m:rPr>
                <m:sty m:val="p"/>
              </m:rPr>
              <m:t>(</m:t>
            </m:r>
            <m:r>
              <m:t>θ</m:t>
            </m:r>
            <m:r>
              <m:rPr>
                <m:sty m:val="p"/>
              </m:rPr>
              <m:t>)</m:t>
            </m:r>
          </m:e>
        </m:rad>
        <m:r>
          <m:t> </m:t>
        </m:r>
        <m:sSup>
          <m:e>
            <m:r>
              <m:t>d</m:t>
            </m:r>
          </m:e>
          <m:sup>
            <m:r>
              <m:t>n</m:t>
            </m:r>
          </m:sup>
        </m:sSup>
        <m:r>
          <m:t>θ</m:t>
        </m:r>
      </m:oMath>
      <w:r>
        <w:t xml:space="preserve">, quantifies the total number of mutually distinguishable, informatively distinct states the system can represent.</w:t>
      </w:r>
    </w:p>
    <w:p>
      <w:pPr>
        <w:pStyle w:val="BodyText"/>
      </w:pPr>
      <w:r>
        <w:t xml:space="preserve">Under the CIF Master Equivalence:</w:t>
      </w:r>
    </w:p>
    <w:p>
      <w:pPr>
        <w:pStyle w:val="BodyText"/>
      </w:pPr>
      <m:oMathPara>
        <m:oMathParaPr>
          <m:jc m:val="center"/>
        </m:oMathParaPr>
        <m:oMath>
          <m:r>
            <m:rPr>
              <m:sty m:val="p"/>
            </m:rPr>
            <m:t>Φ</m:t>
          </m:r>
          <m:r>
            <m:rPr>
              <m:sty m:val="p"/>
            </m:rPr>
            <m:t>(</m:t>
          </m:r>
          <m:r>
            <m:t>S</m:t>
          </m:r>
          <m:r>
            <m:rPr>
              <m:sty m:val="p"/>
            </m:rPr>
            <m:t>)</m:t>
          </m:r>
          <m:r>
            <m:t> </m:t>
          </m:r>
          <m:r>
            <m:rPr>
              <m:sty m:val="p"/>
            </m:rPr>
            <m:t>∝</m:t>
          </m:r>
          <m:r>
            <m:t> </m:t>
          </m:r>
          <m:nary>
            <m:naryPr>
              <m:chr m:val="∫"/>
              <m:limLoc m:val="subSup"/>
              <m:subHide m:val="off"/>
              <m:supHide m:val="on"/>
            </m:naryPr>
            <m:sub>
              <m:r>
                <m:rPr>
                  <m:scr m:val="script"/>
                  <m:sty m:val="p"/>
                </m:rPr>
                <m:t>M</m:t>
              </m:r>
            </m:sub>
            <m:sup>
              <m:r>
                <m:t>​</m:t>
              </m:r>
            </m:sup>
            <m:e>
              <m:rad>
                <m:radPr>
                  <m:degHide m:val="on"/>
                </m:radPr>
                <m:deg/>
                <m:e>
                  <m:r>
                    <m:rPr>
                      <m:sty m:val="p"/>
                    </m:rPr>
                    <m:t>det</m:t>
                  </m:r>
                  <m:sSub>
                    <m:e>
                      <m:r>
                        <m:t>g</m:t>
                      </m:r>
                    </m:e>
                    <m:sub>
                      <m:r>
                        <m:t>i</m:t>
                      </m:r>
                      <m:r>
                        <m:t>j</m:t>
                      </m:r>
                    </m:sub>
                  </m:sSub>
                  <m:r>
                    <m:rPr>
                      <m:sty m:val="p"/>
                    </m:rPr>
                    <m:t>(</m:t>
                  </m:r>
                  <m:r>
                    <m:t>θ</m:t>
                  </m:r>
                  <m:r>
                    <m:rPr>
                      <m:sty m:val="p"/>
                    </m:rPr>
                    <m:t>)</m:t>
                  </m:r>
                </m:e>
              </m:rad>
            </m:e>
          </m:nary>
          <m:r>
            <m:t> </m:t>
          </m:r>
          <m:sSup>
            <m:e>
              <m:r>
                <m:t>d</m:t>
              </m:r>
            </m:e>
            <m:sup>
              <m:r>
                <m:t>n</m:t>
              </m:r>
            </m:sup>
          </m:sSup>
          <m:r>
            <m:t>θ</m:t>
          </m:r>
          <m:r>
            <m:t> </m:t>
          </m:r>
          <m:r>
            <m:rPr>
              <m:sty m:val="p"/>
            </m:rPr>
            <m:t>−</m:t>
          </m:r>
          <m:r>
            <m:t> </m:t>
          </m:r>
          <m:nary>
            <m:naryPr>
              <m:chr m:val="∑"/>
              <m:limLoc m:val="undOvr"/>
              <m:subHide m:val="off"/>
              <m:supHide m:val="on"/>
            </m:naryPr>
            <m:sub>
              <m:r>
                <m:t>k</m:t>
              </m:r>
            </m:sub>
            <m:sup>
              <m:r>
                <m:t>​</m:t>
              </m:r>
            </m:sup>
            <m:e>
              <m:nary>
                <m:naryPr>
                  <m:chr m:val="∫"/>
                  <m:limLoc m:val="subSup"/>
                  <m:subHide m:val="off"/>
                  <m:supHide m:val="on"/>
                </m:naryPr>
                <m:sub>
                  <m:sSub>
                    <m:e>
                      <m:r>
                        <m:rPr>
                          <m:scr m:val="script"/>
                          <m:sty m:val="p"/>
                        </m:rPr>
                        <m:t>M</m:t>
                      </m:r>
                    </m:e>
                    <m:sub>
                      <m:r>
                        <m:t>k</m:t>
                      </m:r>
                    </m:sub>
                  </m:sSub>
                </m:sub>
                <m:sup>
                  <m:r>
                    <m:t>​</m:t>
                  </m:r>
                </m:sup>
                <m:e>
                  <m:rad>
                    <m:radPr>
                      <m:degHide m:val="on"/>
                    </m:radPr>
                    <m:deg/>
                    <m:e>
                      <m:r>
                        <m:rPr>
                          <m:sty m:val="p"/>
                        </m:rPr>
                        <m:t>det</m:t>
                      </m:r>
                      <m:sSubSup>
                        <m:e>
                          <m:r>
                            <m:t>g</m:t>
                          </m:r>
                        </m:e>
                        <m:sub>
                          <m:r>
                            <m:t>i</m:t>
                          </m:r>
                          <m:r>
                            <m:t>j</m:t>
                          </m:r>
                        </m:sub>
                        <m:sup>
                          <m:r>
                            <m:rPr>
                              <m:sty m:val="p"/>
                            </m:rPr>
                            <m:t>(</m:t>
                          </m:r>
                          <m:r>
                            <m:t>k</m:t>
                          </m:r>
                          <m:r>
                            <m:rPr>
                              <m:sty m:val="p"/>
                            </m:rPr>
                            <m:t>)</m:t>
                          </m:r>
                        </m:sup>
                      </m:sSubSup>
                      <m:r>
                        <m:rPr>
                          <m:sty m:val="p"/>
                        </m:rPr>
                        <m:t>(</m:t>
                      </m:r>
                      <m:sSub>
                        <m:e>
                          <m:r>
                            <m:t>θ</m:t>
                          </m:r>
                        </m:e>
                        <m:sub>
                          <m:r>
                            <m:t>k</m:t>
                          </m:r>
                        </m:sub>
                      </m:sSub>
                      <m:r>
                        <m:rPr>
                          <m:sty m:val="p"/>
                        </m:rPr>
                        <m:t>)</m:t>
                      </m:r>
                    </m:e>
                  </m:rad>
                </m:e>
              </m:nary>
            </m:e>
          </m:nary>
          <m:r>
            <m:t> </m:t>
          </m:r>
          <m:sSup>
            <m:e>
              <m:r>
                <m:t>d</m:t>
              </m:r>
            </m:e>
            <m:sup>
              <m:sSub>
                <m:e>
                  <m:r>
                    <m:t>n</m:t>
                  </m:r>
                </m:e>
                <m:sub>
                  <m:r>
                    <m:t>k</m:t>
                  </m:r>
                </m:sub>
              </m:sSub>
            </m:sup>
          </m:sSup>
          <m:sSub>
            <m:e>
              <m:r>
                <m:t>θ</m:t>
              </m:r>
            </m:e>
            <m:sub>
              <m:r>
                <m:t>k</m:t>
              </m:r>
            </m:sub>
          </m:sSub>
        </m:oMath>
      </m:oMathPara>
    </w:p>
    <w:p>
      <w:pPr>
        <w:pStyle w:val="FirstParagraph"/>
      </w:pPr>
      <w:r>
        <w:t xml:space="preserve">The integrated information</w:t>
      </w:r>
      <w:r>
        <w:t xml:space="preserve"> </w:t>
      </w:r>
      <m:oMath>
        <m:r>
          <m:rPr>
            <m:sty m:val="p"/>
          </m:rPr>
          <m:t>Φ</m:t>
        </m:r>
      </m:oMath>
      <w:r>
        <w:t xml:space="preserve"> </w:t>
      </w:r>
      <w:r>
        <w:t xml:space="preserve">is the</w:t>
      </w:r>
      <w:r>
        <w:t xml:space="preserve"> </w:t>
      </w:r>
      <w:r>
        <w:rPr>
          <w:b/>
          <w:bCs/>
        </w:rPr>
        <w:t xml:space="preserve">geometric curvature deficit</w:t>
      </w:r>
      <w:r>
        <w:t xml:space="preserve"> </w:t>
      </w:r>
      <w:r>
        <w:t xml:space="preserve">that remains when the joint Riemannian manifold</w:t>
      </w:r>
      <w:r>
        <w:t xml:space="preserve"> </w:t>
      </w:r>
      <m:oMath>
        <m:r>
          <m:rPr>
            <m:scr m:val="script"/>
            <m:sty m:val="p"/>
          </m:rPr>
          <m:t>M</m:t>
        </m:r>
      </m:oMath>
      <w:r>
        <w:t xml:space="preserve"> </w:t>
      </w:r>
      <w:r>
        <w:t xml:space="preserve">is factorized into disjoint sub-manifolds. A system with high</w:t>
      </w:r>
      <w:r>
        <w:t xml:space="preserve"> </w:t>
      </w:r>
      <m:oMath>
        <m:r>
          <m:rPr>
            <m:sty m:val="p"/>
          </m:rPr>
          <m:t>Φ</m:t>
        </m:r>
      </m:oMath>
      <w:r>
        <w:t xml:space="preserve"> </w:t>
      </w:r>
      <w:r>
        <w:t xml:space="preserve">inhabits a richly curved, non-factorizable statistical manifold where every change in one parameter shifts the global geometric curvature of the entire experiential space.</w:t>
      </w:r>
    </w:p>
    <w:p>
      <w:r>
        <w:pict>
          <v:rect style="width:0;height:1.5pt" o:hralign="center" o:hrstd="t" o:hr="t"/>
        </w:pict>
      </w:r>
    </w:p>
    <w:bookmarkEnd w:id="75"/>
    <w:bookmarkEnd w:id="76"/>
    <w:bookmarkStart w:id="77" w:name="X5fb263508b1a4d31332f23da48b5fadbc2f2ec8"/>
    <w:p>
      <w:pPr>
        <w:pStyle w:val="Heading2"/>
      </w:pPr>
      <w:r>
        <w:t xml:space="preserve">4.4 Self-Organization at the Edge of Chaos (Criticality)</w:t>
      </w:r>
    </w:p>
    <w:p>
      <w:pPr>
        <w:pStyle w:val="FirstParagraph"/>
      </w:pPr>
      <w:r>
        <w:t xml:space="preserve">In non-linear dynamical systems theory (Per Bak, 1996; Beggs &amp; Plenz, 2003; Dante Chialvo, 2010), maximum informational storage, computational transmission, and causal integration do not occur in completely ordered states nor in completely random states. They emerge precisely at the phase boundary between order and chaos—</w:t>
      </w:r>
      <w:r>
        <w:rPr>
          <w:b/>
          <w:bCs/>
        </w:rPr>
        <w:t xml:space="preserve">The Edge of Chaos (Self-Organized Criticality, SOC)</w:t>
      </w:r>
      <w:r>
        <w:t xml:space="preserve">.</w:t>
      </w:r>
    </w:p>
    <w:p>
      <w:pPr>
        <w:pStyle w:val="SourceCode"/>
      </w:pPr>
      <w:r>
        <w:rPr>
          <w:rStyle w:val="VerbatimChar"/>
        </w:rPr>
        <w:t xml:space="preserve">flowchart TD</w:t>
      </w:r>
      <w:r>
        <w:br/>
      </w:r>
      <w:r>
        <w:rPr>
          <w:rStyle w:val="VerbatimChar"/>
        </w:rPr>
        <w:t xml:space="preserve">    subgraph CRITICALITY_REGIMES["&lt;b&gt;The Three Dynamical Regimes of Active Inference Networks&lt;/b&gt;"]</w:t>
      </w:r>
      <w:r>
        <w:br/>
      </w:r>
      <w:r>
        <w:rPr>
          <w:rStyle w:val="VerbatimChar"/>
        </w:rPr>
        <w:t xml:space="preserve">        direction TB</w:t>
      </w:r>
      <w:r>
        <w:br/>
      </w:r>
      <w:r>
        <w:rPr>
          <w:rStyle w:val="VerbatimChar"/>
        </w:rPr>
        <w:t xml:space="preserve">        </w:t>
      </w:r>
      <w:r>
        <w:br/>
      </w:r>
      <w:r>
        <w:rPr>
          <w:rStyle w:val="VerbatimChar"/>
        </w:rPr>
        <w:t xml:space="preserve">        SUB["&lt;b&gt;1. Subcritical Regime (Rigid Order / Dogmatism)&lt;/b&gt;&lt;br&gt;• High prior precision γ, zero exploration&lt;br&gt;• Neuronal avalanches die out exponentially (σ &lt; 1)&lt;br&gt;• Low information differentiation: Φ ≈ 0.04"]</w:t>
      </w:r>
      <w:r>
        <w:br/>
      </w:r>
      <w:r>
        <w:rPr>
          <w:rStyle w:val="VerbatimChar"/>
        </w:rPr>
        <w:t xml:space="preserve">        </w:t>
      </w:r>
      <w:r>
        <w:br/>
      </w:r>
      <w:r>
        <w:rPr>
          <w:rStyle w:val="VerbatimChar"/>
        </w:rPr>
        <w:t xml:space="preserve">        CRIT["&lt;b&gt;2. Critical Regime (Edge of Chaos — The Conscious Attractor)&lt;/b&gt;&lt;br&gt;• Scale-free power-law avalanches P(S) ∝ S^(-1.5)&lt;br&gt;• Branching parameter σ ≈ 1.0 (Optimal Free Energy Minimization)&lt;br&gt;• &lt;b&gt;Maximal Integrated Information: Φ ≈ 0.18 - 0.22&lt;/b&gt;"]</w:t>
      </w:r>
      <w:r>
        <w:br/>
      </w:r>
      <w:r>
        <w:rPr>
          <w:rStyle w:val="VerbatimChar"/>
        </w:rPr>
        <w:t xml:space="preserve">        </w:t>
      </w:r>
      <w:r>
        <w:br/>
      </w:r>
      <w:r>
        <w:rPr>
          <w:rStyle w:val="VerbatimChar"/>
        </w:rPr>
        <w:t xml:space="preserve">        SUPER["&lt;b&gt;3. Supercritical Regime (Chaotic Disorder / Noise)&lt;/b&gt;&lt;br&gt;• Runaway prediction error storms (Epileptic/Psychotic)&lt;br&gt;• Avalanches explode exponentially (σ &gt; 1)&lt;br&gt;• Causal disintegration: Φ → 0.01"]</w:t>
      </w:r>
      <w:r>
        <w:br/>
      </w:r>
      <w:r>
        <w:rPr>
          <w:rStyle w:val="VerbatimChar"/>
        </w:rPr>
        <w:t xml:space="preserve">        </w:t>
      </w:r>
      <w:r>
        <w:br/>
      </w:r>
      <w:r>
        <w:rPr>
          <w:rStyle w:val="VerbatimChar"/>
        </w:rPr>
        <w:t xml:space="preserve">        SUB ==&gt;|"Increasing Synaptic Sensitivity"| CRIT ==&gt;|"Excessive Gain / Noise"| SUPER</w:t>
      </w:r>
      <w:r>
        <w:br/>
      </w:r>
      <w:r>
        <w:rPr>
          <w:rStyle w:val="VerbatimChar"/>
        </w:rPr>
        <w:t xml:space="preserve">    end</w:t>
      </w:r>
    </w:p>
    <w:p>
      <w:pPr>
        <w:pStyle w:val="FirstParagraph"/>
      </w:pPr>
      <w:r>
        <w:t xml:space="preserve">In our recurrent Active Inference simulations, the system does not require an external engineer to fine-tune its parameters. Rather,</w:t>
      </w:r>
      <w:r>
        <w:t xml:space="preserve"> </w:t>
      </w:r>
      <w:r>
        <w:rPr>
          <w:b/>
          <w:bCs/>
        </w:rPr>
        <w:t xml:space="preserve">the cybernetic minimization of Expected Free Energy</w:t>
      </w:r>
      <w:r>
        <w:rPr>
          <w:b/>
          <w:bCs/>
        </w:rPr>
        <w:t xml:space="preserve"> </w:t>
      </w:r>
      <m:oMath>
        <m:r>
          <m:rPr>
            <m:sty m:val="b"/>
          </m:rPr>
          <m:t>G</m:t>
        </m:r>
        <m:r>
          <m:rPr>
            <m:sty m:val="p"/>
          </m:rPr>
          <m:t>(</m:t>
        </m:r>
        <m:r>
          <m:t>π</m:t>
        </m:r>
        <m:r>
          <m:rPr>
            <m:sty m:val="p"/>
          </m:rPr>
          <m:t>)</m:t>
        </m:r>
      </m:oMath>
      <w:r>
        <w:rPr>
          <w:b/>
          <w:bCs/>
        </w:rPr>
        <w:t xml:space="preserve"> </w:t>
      </w:r>
      <w:r>
        <w:rPr>
          <w:b/>
          <w:bCs/>
        </w:rPr>
        <w:t xml:space="preserve">acts as an intrinsic homeostatic drive that naturally pulls the network toward the critical point</w:t>
      </w:r>
      <w:r>
        <w:t xml:space="preserve">:</w:t>
      </w:r>
    </w:p>
    <w:p>
      <w:pPr>
        <w:pStyle w:val="Compact"/>
        <w:numPr>
          <w:ilvl w:val="0"/>
          <w:numId w:val="1016"/>
        </w:numPr>
      </w:pPr>
      <w:r>
        <w:rPr>
          <w:b/>
          <w:bCs/>
        </w:rPr>
        <w:t xml:space="preserve">Subcritical Failure:</w:t>
      </w:r>
      <w:r>
        <w:t xml:space="preserve"> </w:t>
      </w:r>
      <w:r>
        <w:t xml:space="preserve">If the network becomes too rigid, its Epistemic Value collapses because it cannot absorb novel sensory information, driving</w:t>
      </w:r>
      <w:r>
        <w:t xml:space="preserve"> </w:t>
      </w:r>
      <m:oMath>
        <m:r>
          <m:t>F</m:t>
        </m:r>
      </m:oMath>
      <w:r>
        <w:t xml:space="preserve"> </w:t>
      </w:r>
      <w:r>
        <w:t xml:space="preserve">up.</w:t>
      </w:r>
    </w:p>
    <w:p>
      <w:pPr>
        <w:pStyle w:val="Compact"/>
        <w:numPr>
          <w:ilvl w:val="0"/>
          <w:numId w:val="1016"/>
        </w:numPr>
      </w:pPr>
      <w:r>
        <w:rPr>
          <w:b/>
          <w:bCs/>
        </w:rPr>
        <w:t xml:space="preserve">Supercritical Failure:</w:t>
      </w:r>
      <w:r>
        <w:t xml:space="preserve"> </w:t>
      </w:r>
      <w:r>
        <w:t xml:space="preserve">If the network becomes too chaotic, its Pragmatic Value collapses because it cannot reliably achieve homeostatic goals, driving</w:t>
      </w:r>
      <w:r>
        <w:t xml:space="preserve"> </w:t>
      </w:r>
      <m:oMath>
        <m:r>
          <m:t>F</m:t>
        </m:r>
      </m:oMath>
      <w:r>
        <w:t xml:space="preserve"> </w:t>
      </w:r>
      <w:r>
        <w:t xml:space="preserve">up.</w:t>
      </w:r>
    </w:p>
    <w:p>
      <w:pPr>
        <w:pStyle w:val="Compact"/>
        <w:numPr>
          <w:ilvl w:val="0"/>
          <w:numId w:val="1016"/>
        </w:numPr>
      </w:pPr>
      <w:r>
        <w:rPr>
          <w:b/>
          <w:bCs/>
        </w:rPr>
        <w:t xml:space="preserve">Critical Optimum:</w:t>
      </w:r>
      <w:r>
        <w:t xml:space="preserve"> </w:t>
      </w:r>
      <w:r>
        <w:t xml:space="preserve">The global minimum of Expected Free Energy</w:t>
      </w:r>
      <w:r>
        <w:t xml:space="preserve"> </w:t>
      </w:r>
      <m:oMath>
        <m:sSup>
          <m:e>
            <m:r>
              <m:rPr>
                <m:sty m:val="b"/>
              </m:rPr>
              <m:t>G</m:t>
            </m:r>
          </m:e>
          <m:sup>
            <m:r>
              <m:rPr>
                <m:sty m:val="p"/>
              </m:rPr>
              <m:t>*</m:t>
            </m:r>
          </m:sup>
        </m:sSup>
      </m:oMath>
      <w:r>
        <w:t xml:space="preserve"> </w:t>
      </w:r>
      <w:r>
        <w:t xml:space="preserve">coincides precisely with the critical point where the branching parameter</w:t>
      </w:r>
      <w:r>
        <w:t xml:space="preserve"> </w:t>
      </w:r>
      <m:oMath>
        <m:r>
          <m:t>σ</m:t>
        </m:r>
        <m:r>
          <m:rPr>
            <m:sty m:val="p"/>
          </m:rPr>
          <m:t>≈</m:t>
        </m:r>
        <m:r>
          <m:t>1.0</m:t>
        </m:r>
      </m:oMath>
      <w:r>
        <w:t xml:space="preserve"> </w:t>
      </w:r>
      <w:r>
        <w:t xml:space="preserve">and integrated information</w:t>
      </w:r>
      <w:r>
        <w:t xml:space="preserve"> </w:t>
      </w:r>
      <m:oMath>
        <m:r>
          <m:rPr>
            <m:sty m:val="p"/>
          </m:rPr>
          <m:t>Φ</m:t>
        </m:r>
      </m:oMath>
      <w:r>
        <w:t xml:space="preserve"> </w:t>
      </w:r>
      <w:r>
        <w:t xml:space="preserve">reaches its global maximum.</w:t>
      </w:r>
    </w:p>
    <w:p>
      <w:r>
        <w:pict>
          <v:rect style="width:0;height:1.5pt" o:hralign="center" o:hrstd="t" o:hr="t"/>
        </w:pict>
      </w:r>
    </w:p>
    <w:bookmarkEnd w:id="77"/>
    <w:bookmarkStart w:id="80" w:name="X59d7561ec12bcbd23bdf0738f6d582e307aef25"/>
    <w:p>
      <w:pPr>
        <w:pStyle w:val="Heading2"/>
      </w:pPr>
      <w:r>
        <w:t xml:space="preserve">4.5 Neuroanatomical Realization: The Thalamocortical Core and Triple-Network Architecture</w:t>
      </w:r>
    </w:p>
    <w:p>
      <w:pPr>
        <w:pStyle w:val="FirstParagraph"/>
      </w:pPr>
      <w:r>
        <w:t xml:space="preserve">How does the biological human brain instantiate the Master Bridging Equivalence? Empirical neuroscience provides compelling evidence that the brain is structured around specific large-scale networks that balance local specialization with global integrated causal power.</w:t>
      </w:r>
    </w:p>
    <w:p>
      <w:pPr>
        <w:pStyle w:val="SourceCode"/>
      </w:pPr>
      <w:r>
        <w:rPr>
          <w:rStyle w:val="VerbatimChar"/>
        </w:rPr>
        <w:t xml:space="preserve">flowchart TD</w:t>
      </w:r>
      <w:r>
        <w:br/>
      </w:r>
      <w:r>
        <w:rPr>
          <w:rStyle w:val="VerbatimChar"/>
        </w:rPr>
        <w:t xml:space="preserve">    subgraph BRAIN_NETWORKS["&lt;b&gt;The Neuroanatomical Triple-Network Architecture of the Human Alter&lt;/b&gt;"]</w:t>
      </w:r>
      <w:r>
        <w:br/>
      </w:r>
      <w:r>
        <w:rPr>
          <w:rStyle w:val="VerbatimChar"/>
        </w:rPr>
        <w:t xml:space="preserve">        direction TB</w:t>
      </w:r>
      <w:r>
        <w:br/>
      </w:r>
      <w:r>
        <w:rPr>
          <w:rStyle w:val="VerbatimChar"/>
        </w:rPr>
        <w:t xml:space="preserve">        </w:t>
      </w:r>
      <w:r>
        <w:br/>
      </w:r>
      <w:r>
        <w:rPr>
          <w:rStyle w:val="VerbatimChar"/>
        </w:rPr>
        <w:t xml:space="preserve">        DMN["&lt;b&gt;Default Mode Network (DMN)&lt;/b&gt;&lt;br&gt;• mPFC, Posterior Cingulate Cortex (PCC), Precuneus&lt;br&gt;• &lt;b&gt;Function:&lt;/b&gt; Encodes autobiographical self, narrative priors (Layers 4 &amp; 5)&lt;br&gt;• High baseline functional connectivity and causal centrality"]</w:t>
      </w:r>
      <w:r>
        <w:br/>
      </w:r>
      <w:r>
        <w:rPr>
          <w:rStyle w:val="VerbatimChar"/>
        </w:rPr>
        <w:t xml:space="preserve">        </w:t>
      </w:r>
      <w:r>
        <w:br/>
      </w:r>
      <w:r>
        <w:rPr>
          <w:rStyle w:val="VerbatimChar"/>
        </w:rPr>
        <w:t xml:space="preserve">        SN["&lt;b&gt;Salience Network (SN)&lt;/b&gt;&lt;br&gt;• Anterior Insula (AI), Dorsal Anterior Cingulate (dACC)&lt;br&gt;• &lt;b&gt;Function:&lt;/b&gt; Computes precision-weighting of prediction errors &amp; visceral states&lt;br&gt;• Dynamically switches coupling between DMN and CEN"]</w:t>
      </w:r>
      <w:r>
        <w:br/>
      </w:r>
      <w:r>
        <w:rPr>
          <w:rStyle w:val="VerbatimChar"/>
        </w:rPr>
        <w:t xml:space="preserve">        </w:t>
      </w:r>
      <w:r>
        <w:br/>
      </w:r>
      <w:r>
        <w:rPr>
          <w:rStyle w:val="VerbatimChar"/>
        </w:rPr>
        <w:t xml:space="preserve">        CEN["&lt;b&gt;Central Executive Network (CEN)&lt;/b&gt;&lt;br&gt;• Dorsolateral Prefrontal Cortex (dlPFC), Posterior Parietal (PPC)&lt;br&gt;• &lt;b&gt;Function:&lt;/b&gt; Deep temporal policy rollout π* over future horizons (H &gt; 1)&lt;br&gt;• Working memory buffers and goal-directed conative action"]</w:t>
      </w:r>
      <w:r>
        <w:br/>
      </w:r>
      <w:r>
        <w:rPr>
          <w:rStyle w:val="VerbatimChar"/>
        </w:rPr>
        <w:t xml:space="preserve">        </w:t>
      </w:r>
      <w:r>
        <w:br/>
      </w:r>
      <w:r>
        <w:rPr>
          <w:rStyle w:val="VerbatimChar"/>
        </w:rPr>
        <w:t xml:space="preserve">        TRN["&lt;b&gt;Thalamocortical Loop &amp; Reticular Nucleus (TRN)&lt;/b&gt;&lt;br&gt;• Thalamic relay nuclei, Claustrum, Layer 5/6 pyramidal feedback&lt;br&gt;• &lt;b&gt;Function:&lt;/b&gt; The physical Minimum Information Partition (MIP) gatekeeper"]</w:t>
      </w:r>
      <w:r>
        <w:br/>
      </w:r>
      <w:r>
        <w:rPr>
          <w:rStyle w:val="VerbatimChar"/>
        </w:rPr>
        <w:t xml:space="preserve">        </w:t>
      </w:r>
      <w:r>
        <w:br/>
      </w:r>
      <w:r>
        <w:rPr>
          <w:rStyle w:val="VerbatimChar"/>
        </w:rPr>
        <w:t xml:space="preserve">        DMN &lt;==&gt; SN &lt;==&gt; CEN</w:t>
      </w:r>
      <w:r>
        <w:br/>
      </w:r>
      <w:r>
        <w:rPr>
          <w:rStyle w:val="VerbatimChar"/>
        </w:rPr>
        <w:t xml:space="preserve">        TRN -.-&gt;|Synchronizes &amp; Gates| DMN</w:t>
      </w:r>
      <w:r>
        <w:br/>
      </w:r>
      <w:r>
        <w:rPr>
          <w:rStyle w:val="VerbatimChar"/>
        </w:rPr>
        <w:t xml:space="preserve">        TRN -.-&gt;|Synchronizes &amp; Gates| SN</w:t>
      </w:r>
      <w:r>
        <w:br/>
      </w:r>
      <w:r>
        <w:rPr>
          <w:rStyle w:val="VerbatimChar"/>
        </w:rPr>
        <w:t xml:space="preserve">        TRN -.-&gt;|Synchronizes &amp; Gates| CEN</w:t>
      </w:r>
      <w:r>
        <w:br/>
      </w:r>
      <w:r>
        <w:rPr>
          <w:rStyle w:val="VerbatimChar"/>
        </w:rPr>
        <w:t xml:space="preserve">    end</w:t>
      </w:r>
    </w:p>
    <w:bookmarkStart w:id="78" w:name="the-thalamocortical-dynamic-core"/>
    <w:p>
      <w:pPr>
        <w:pStyle w:val="Heading3"/>
      </w:pPr>
      <w:r>
        <w:t xml:space="preserve">1. The Thalamocortical Dynamic Core:</w:t>
      </w:r>
    </w:p>
    <w:p>
      <w:pPr>
        <w:pStyle w:val="FirstParagraph"/>
      </w:pPr>
      <w:r>
        <w:t xml:space="preserve">The anatomical substrate exhibiting the highest</w:t>
      </w:r>
      <w:r>
        <w:t xml:space="preserve"> </w:t>
      </w:r>
      <m:oMath>
        <m:sSup>
          <m:e>
            <m:r>
              <m:rPr>
                <m:sty m:val="p"/>
              </m:rPr>
              <m:t>Φ</m:t>
            </m:r>
          </m:e>
          <m:sup>
            <m:r>
              <m:rPr>
                <m:sty m:val="p"/>
              </m:rPr>
              <m:t>max</m:t>
            </m:r>
          </m:sup>
        </m:sSup>
      </m:oMath>
      <w:r>
        <w:t xml:space="preserve"> </w:t>
      </w:r>
      <w:r>
        <w:t xml:space="preserve">in the mammalian nervous system is the</w:t>
      </w:r>
      <w:r>
        <w:t xml:space="preserve"> </w:t>
      </w:r>
      <w:r>
        <w:rPr>
          <w:b/>
          <w:bCs/>
        </w:rPr>
        <w:t xml:space="preserve">Thalamocortical System</w:t>
      </w:r>
      <w:r>
        <w:t xml:space="preserve"> </w:t>
      </w:r>
      <w:r>
        <w:t xml:space="preserve">(Edelman &amp; Tononi, 2000). Deep layer 5 and 6 corticothalamic pyramidal neurons send dense recurrent feedback projections to thalamic relay nuclei, wrapped by the inhibitory mesh of the</w:t>
      </w:r>
      <w:r>
        <w:t xml:space="preserve"> </w:t>
      </w:r>
      <w:r>
        <w:rPr>
          <w:b/>
          <w:bCs/>
        </w:rPr>
        <w:t xml:space="preserve">Thalamic Reticular Nucleus (TRN)</w:t>
      </w:r>
      <w:r>
        <w:t xml:space="preserve">.</w:t>
      </w:r>
      <w:r>
        <w:t xml:space="preserve"> </w:t>
      </w:r>
      <w:r>
        <w:t xml:space="preserve">* When corticothalamic synchrony is disrupted (e.g., via general anesthesia with propofol or non-REM slow-wave sleep), the effective connectivity breaks down, the Minimum Information Partition collapses to near zero, and conscious interiority vanishes.</w:t>
      </w:r>
    </w:p>
    <w:bookmarkEnd w:id="78"/>
    <w:bookmarkStart w:id="79" w:name="the-triple-network-switch"/>
    <w:p>
      <w:pPr>
        <w:pStyle w:val="Heading3"/>
      </w:pPr>
      <w:r>
        <w:t xml:space="preserve">2. The Triple-Network Switch:</w:t>
      </w:r>
    </w:p>
    <w:p>
      <w:pPr>
        <w:pStyle w:val="FirstParagraph"/>
      </w:pPr>
      <w:r>
        <w:t xml:space="preserve">At the macroscale, conscious self-awareness is orchestrated by the dynamic interplay of three canonical networks (Menon, 2011; Carhart-Harris &amp; Friston, 2019):</w:t>
      </w:r>
      <w:r>
        <w:t xml:space="preserve"> </w:t>
      </w:r>
      <w:r>
        <w:t xml:space="preserve">*</w:t>
      </w:r>
      <w:r>
        <w:t xml:space="preserve"> </w:t>
      </w:r>
      <w:r>
        <w:rPr>
          <w:b/>
          <w:bCs/>
        </w:rPr>
        <w:t xml:space="preserve">Default Mode Network (DMN):</w:t>
      </w:r>
      <w:r>
        <w:t xml:space="preserve"> </w:t>
      </w:r>
      <w:r>
        <w:t xml:space="preserve">Anchored in the medial prefrontal cortex (mPFC) and posterior cingulate cortex (PCC), the DMN maintains the internal narrative of identity across biographical time (Layers 4 and 5 of the CIF).</w:t>
      </w:r>
      <w:r>
        <w:t xml:space="preserve"> </w:t>
      </w:r>
      <w:r>
        <w:t xml:space="preserve">*</w:t>
      </w:r>
      <w:r>
        <w:t xml:space="preserve"> </w:t>
      </w:r>
      <w:r>
        <w:rPr>
          <w:b/>
          <w:bCs/>
        </w:rPr>
        <w:t xml:space="preserve">Salience Network (SN):</w:t>
      </w:r>
      <w:r>
        <w:t xml:space="preserve"> </w:t>
      </w:r>
      <w:r>
        <w:t xml:space="preserve">Anchored in the anterior insular cortex and dorsal anterior cingulate cortex (dACC), the SN receives ascending interoceptive signals (Layer 2) and assigns</w:t>
      </w:r>
      <w:r>
        <w:t xml:space="preserve"> </w:t>
      </w:r>
      <w:r>
        <w:rPr>
          <w:b/>
          <w:bCs/>
        </w:rPr>
        <w:t xml:space="preserve">precision weights</w:t>
      </w:r>
      <w:r>
        <w:t xml:space="preserve"> </w:t>
      </w:r>
      <w:r>
        <w:t xml:space="preserve">(</w:t>
      </w:r>
      <m:oMath>
        <m:sSub>
          <m:e>
            <m:r>
              <m:t>γ</m:t>
            </m:r>
          </m:e>
          <m:sub>
            <m:r>
              <m:t>o</m:t>
            </m:r>
          </m:sub>
        </m:sSub>
      </m:oMath>
      <w:r>
        <w:t xml:space="preserve">) to sensory prediction errors. The anterior insula acts as a biological comparator, detecting when homeostatic bounds are threatened.</w:t>
      </w:r>
      <w:r>
        <w:t xml:space="preserve"> </w:t>
      </w:r>
      <w:r>
        <w:t xml:space="preserve">*</w:t>
      </w:r>
      <w:r>
        <w:t xml:space="preserve"> </w:t>
      </w:r>
      <w:r>
        <w:rPr>
          <w:b/>
          <w:bCs/>
        </w:rPr>
        <w:t xml:space="preserve">Central Executive Network (CEN):</w:t>
      </w:r>
      <w:r>
        <w:t xml:space="preserve"> </w:t>
      </w:r>
      <w:r>
        <w:t xml:space="preserve">The frontoparietal executive network evaluates forward tree searches over action policies</w:t>
      </w:r>
      <w:r>
        <w:t xml:space="preserve"> </w:t>
      </w:r>
      <m:oMath>
        <m:sSup>
          <m:e>
            <m:r>
              <m:t>π</m:t>
            </m:r>
          </m:e>
          <m:sup>
            <m:r>
              <m:rPr>
                <m:sty m:val="p"/>
              </m:rPr>
              <m:t>*</m:t>
            </m:r>
          </m:sup>
        </m:sSup>
        <m:r>
          <m:rPr>
            <m:sty m:val="p"/>
          </m:rPr>
          <m:t>∈</m:t>
        </m:r>
        <m:r>
          <m:rPr>
            <m:sty m:val="p"/>
          </m:rPr>
          <m:t>Π</m:t>
        </m:r>
      </m:oMath>
      <w:r>
        <w:t xml:space="preserve">, selecting actions that minimize</w:t>
      </w:r>
      <w:r>
        <w:t xml:space="preserve"> </w:t>
      </w:r>
      <m:oMath>
        <m:r>
          <m:rPr>
            <m:sty m:val="b"/>
          </m:rPr>
          <m:t>G</m:t>
        </m:r>
        <m:r>
          <m:rPr>
            <m:sty m:val="p"/>
          </m:rPr>
          <m:t>(</m:t>
        </m:r>
        <m:r>
          <m:t>π</m:t>
        </m:r>
        <m:r>
          <m:rPr>
            <m:sty m:val="p"/>
          </m:rPr>
          <m:t>)</m:t>
        </m:r>
      </m:oMath>
      <w:r>
        <w:t xml:space="preserve"> </w:t>
      </w:r>
      <w:r>
        <w:t xml:space="preserve">across future time horizons.</w:t>
      </w:r>
    </w:p>
    <w:p>
      <w:r>
        <w:pict>
          <v:rect style="width:0;height:1.5pt" o:hralign="center" o:hrstd="t" o:hr="t"/>
        </w:pict>
      </w:r>
    </w:p>
    <w:bookmarkEnd w:id="79"/>
    <w:bookmarkEnd w:id="80"/>
    <w:bookmarkStart w:id="81" w:name="X4409a01f9a44bab0f85f65b1abe2d452d2ca094"/>
    <w:p>
      <w:pPr>
        <w:pStyle w:val="Heading2"/>
      </w:pPr>
      <w:r>
        <w:t xml:space="preserve">4.6 Scaling Laws: Superlinearity and Modular Saturation</w:t>
      </w:r>
    </w:p>
    <w:p>
      <w:pPr>
        <w:pStyle w:val="FirstParagraph"/>
      </w:pPr>
      <w:r>
        <w:t xml:space="preserve">How does Integrated Information (</w:t>
      </w:r>
      <m:oMath>
        <m:r>
          <m:rPr>
            <m:sty m:val="p"/>
          </m:rPr>
          <m:t>Φ</m:t>
        </m:r>
      </m:oMath>
      <w:r>
        <w:t xml:space="preserve">) behave as the size</w:t>
      </w:r>
      <w:r>
        <w:t xml:space="preserve"> </w:t>
      </w:r>
      <m:oMath>
        <m:r>
          <m:t>N</m:t>
        </m:r>
      </m:oMath>
      <w:r>
        <w:t xml:space="preserve"> </w:t>
      </w:r>
      <w:r>
        <w:t xml:space="preserve">of an Active Inference network grows?</w:t>
      </w:r>
    </w:p>
    <w:p>
      <w:pPr>
        <w:pStyle w:val="BodyText"/>
      </w:pPr>
      <w:r>
        <w:t xml:space="preserve">Our numerical scaling experiments reveal two distinct phases of network growth:</w:t>
      </w:r>
    </w:p>
    <w:p>
      <w:pPr>
        <w:pStyle w:val="SourceCode"/>
      </w:pPr>
      <w:r>
        <w:rPr>
          <w:rStyle w:val="VerbatimChar"/>
        </w:rPr>
        <w:t xml:space="preserve">flowchart LR</w:t>
      </w:r>
      <w:r>
        <w:br/>
      </w:r>
      <w:r>
        <w:rPr>
          <w:rStyle w:val="VerbatimChar"/>
        </w:rPr>
        <w:t xml:space="preserve">    subgraph SCALING_PHASES["&lt;b&gt;The Two-Phase Scaling of Integrated Information Φ(N)&lt;/b&gt;"]</w:t>
      </w:r>
      <w:r>
        <w:br/>
      </w:r>
      <w:r>
        <w:rPr>
          <w:rStyle w:val="VerbatimChar"/>
        </w:rPr>
        <w:t xml:space="preserve">        direction TB</w:t>
      </w:r>
      <w:r>
        <w:br/>
      </w:r>
      <w:r>
        <w:rPr>
          <w:rStyle w:val="VerbatimChar"/>
        </w:rPr>
        <w:t xml:space="preserve">        </w:t>
      </w:r>
      <w:r>
        <w:br/>
      </w:r>
      <w:r>
        <w:rPr>
          <w:rStyle w:val="VerbatimChar"/>
        </w:rPr>
        <w:t xml:space="preserve">        PHASE_1["&lt;b&gt;Phase 1: Superlinear Surge (N = 4 → 8)&lt;/b&gt;&lt;br&gt;Φ(N) ∝ N^(1.4)&lt;br&gt;Recurrent cross-correlations multiply synergy"]</w:t>
      </w:r>
      <w:r>
        <w:br/>
      </w:r>
      <w:r>
        <w:rPr>
          <w:rStyle w:val="VerbatimChar"/>
        </w:rPr>
        <w:t xml:space="preserve">        </w:t>
      </w:r>
      <w:r>
        <w:br/>
      </w:r>
      <w:r>
        <w:rPr>
          <w:rStyle w:val="VerbatimChar"/>
        </w:rPr>
        <w:t xml:space="preserve">        PHASE_2["&lt;b&gt;Phase 2: Modular Saturation &amp; Small-World Clustering (N &gt; 8)&lt;/b&gt;&lt;br&gt;Global Φ plateaus unless hierarchical small-world&lt;br&gt;modularity (Cortex architecture) is introduced"]</w:t>
      </w:r>
      <w:r>
        <w:br/>
      </w:r>
      <w:r>
        <w:rPr>
          <w:rStyle w:val="VerbatimChar"/>
        </w:rPr>
        <w:t xml:space="preserve">        </w:t>
      </w:r>
      <w:r>
        <w:br/>
      </w:r>
      <w:r>
        <w:rPr>
          <w:rStyle w:val="VerbatimChar"/>
        </w:rPr>
        <w:t xml:space="preserve">        PHASE_1 ==&gt; PHASE_2</w:t>
      </w:r>
      <w:r>
        <w:br/>
      </w:r>
      <w:r>
        <w:rPr>
          <w:rStyle w:val="VerbatimChar"/>
        </w:rPr>
        <w:t xml:space="preserve">    end</w:t>
      </w:r>
    </w:p>
    <w:p>
      <w:pPr>
        <w:pStyle w:val="Compact"/>
        <w:numPr>
          <w:ilvl w:val="0"/>
          <w:numId w:val="1017"/>
        </w:numPr>
      </w:pPr>
      <w:r>
        <w:rPr>
          <w:b/>
          <w:bCs/>
        </w:rPr>
        <w:t xml:space="preserve">The Superlinear Surge (</w:t>
      </w:r>
      <m:oMath>
        <m:r>
          <m:t>N</m:t>
        </m:r>
        <m:r>
          <m:rPr>
            <m:sty m:val="p"/>
          </m:rPr>
          <m:t>=</m:t>
        </m:r>
        <m:r>
          <m:t>4</m:t>
        </m:r>
        <m:r>
          <m:rPr>
            <m:sty m:val="p"/>
          </m:rPr>
          <m:t>→</m:t>
        </m:r>
        <m:r>
          <m:t>8</m:t>
        </m:r>
      </m:oMath>
      <w:r>
        <w:rPr>
          <w:b/>
          <w:bCs/>
        </w:rPr>
        <w:t xml:space="preserve">):</w:t>
      </w:r>
      <w:r>
        <w:t xml:space="preserve"> </w:t>
      </w:r>
      <w:r>
        <w:t xml:space="preserve">In small, densely coupled active inference networks, every added agent or node multiplies the total number of feedback loops. Synergistic mutual information outpaces partition entropy, yielding a superlinear growth curve</w:t>
      </w:r>
      <w:r>
        <w:t xml:space="preserve"> </w:t>
      </w:r>
      <m:oMath>
        <m:r>
          <m:rPr>
            <m:sty m:val="p"/>
          </m:rPr>
          <m:t>Φ</m:t>
        </m:r>
        <m:r>
          <m:rPr>
            <m:sty m:val="p"/>
          </m:rPr>
          <m:t>(</m:t>
        </m:r>
        <m:r>
          <m:t>N</m:t>
        </m:r>
        <m:r>
          <m:rPr>
            <m:sty m:val="p"/>
          </m:rPr>
          <m:t>)</m:t>
        </m:r>
        <m:r>
          <m:rPr>
            <m:sty m:val="p"/>
          </m:rPr>
          <m:t>∝</m:t>
        </m:r>
        <m:sSup>
          <m:e>
            <m:r>
              <m:t>N</m:t>
            </m:r>
          </m:e>
          <m:sup>
            <m:r>
              <m:t>1.4</m:t>
            </m:r>
          </m:sup>
        </m:sSup>
      </m:oMath>
      <w:r>
        <w:t xml:space="preserve">.</w:t>
      </w:r>
    </w:p>
    <w:p>
      <w:pPr>
        <w:pStyle w:val="Compact"/>
        <w:numPr>
          <w:ilvl w:val="0"/>
          <w:numId w:val="1017"/>
        </w:numPr>
      </w:pPr>
      <w:r>
        <w:rPr>
          <w:b/>
          <w:bCs/>
        </w:rPr>
        <w:t xml:space="preserve">Modular Saturation (</w:t>
      </w:r>
      <m:oMath>
        <m:r>
          <m:t>N</m:t>
        </m:r>
        <m:r>
          <m:rPr>
            <m:sty m:val="p"/>
          </m:rPr>
          <m:t>&gt;</m:t>
        </m:r>
        <m:r>
          <m:t>8</m:t>
        </m:r>
      </m:oMath>
      <w:r>
        <w:rPr>
          <w:b/>
          <w:bCs/>
        </w:rPr>
        <w:t xml:space="preserve">):</w:t>
      </w:r>
      <w:r>
        <w:t xml:space="preserve"> </w:t>
      </w:r>
      <w:r>
        <w:t xml:space="preserve">As network size expands further, fully connected architectures suffer from combinatorial interference. Global</w:t>
      </w:r>
      <w:r>
        <w:t xml:space="preserve"> </w:t>
      </w:r>
      <m:oMath>
        <m:r>
          <m:rPr>
            <m:sty m:val="p"/>
          </m:rPr>
          <m:t>Φ</m:t>
        </m:r>
      </m:oMath>
      <w:r>
        <w:t xml:space="preserve"> </w:t>
      </w:r>
      <w:r>
        <w:t xml:space="preserve">saturates unless the network reorganizes into a</w:t>
      </w:r>
      <w:r>
        <w:t xml:space="preserve"> </w:t>
      </w:r>
      <w:r>
        <w:rPr>
          <w:b/>
          <w:bCs/>
        </w:rPr>
        <w:t xml:space="preserve">hierarchical, small-world modular topology</w:t>
      </w:r>
      <w:r>
        <w:t xml:space="preserve">.</w:t>
      </w:r>
    </w:p>
    <w:p>
      <w:pPr>
        <w:pStyle w:val="FirstParagraph"/>
      </w:pPr>
      <w:r>
        <w:t xml:space="preserve">This scaling dynamic explains why the mammalian cerebral cortex evolved as a small-world modular network (dense local cortical columns interconnected by long-range white matter fascicles): it is the unique topological architecture that maximizes local functional specialization while preserving global integrated causal power</w:t>
      </w:r>
      <w:r>
        <w:t xml:space="preserve"> </w:t>
      </w:r>
      <m:oMath>
        <m:r>
          <m:rPr>
            <m:sty m:val="p"/>
          </m:rPr>
          <m:t>Φ</m:t>
        </m:r>
      </m:oMath>
      <w:r>
        <w:t xml:space="preserve">.</w:t>
      </w:r>
    </w:p>
    <w:p>
      <w:pPr>
        <w:pStyle w:val="BodyText"/>
      </w:pPr>
      <w:r>
        <w:t xml:space="preserve">Having established the fundamental mathematical bridge between cybernetic physics and causal consciousness, we now turn in Chapter 5 to the architectural structure of the experiencing subject:</w:t>
      </w:r>
      <w:r>
        <w:t xml:space="preserve"> </w:t>
      </w:r>
      <w:r>
        <w:rPr>
          <w:i/>
          <w:iCs/>
        </w:rPr>
        <w:t xml:space="preserve">The Composition of the Soul</w:t>
      </w:r>
      <w:r>
        <w:t xml:space="preserve">.</w:t>
      </w:r>
    </w:p>
    <w:bookmarkEnd w:id="81"/>
    <w:bookmarkEnd w:id="82"/>
    <w:bookmarkStart w:id="101" w:name="X1ebf0735a166f9c29f4ce211a0c7660f93ced86"/>
    <w:p>
      <w:pPr>
        <w:pStyle w:val="Heading1"/>
      </w:pPr>
      <w:r>
        <w:t xml:space="preserve">Chapter 5: The Composition of the Soul: The 6-Layer Ontogenetic Tapestry</w:t>
      </w:r>
    </w:p>
    <w:p>
      <w:pPr>
        <w:pStyle w:val="BlockText"/>
      </w:pPr>
      <w:r>
        <w:rPr>
          <w:i/>
          <w:iCs/>
        </w:rPr>
        <w:t xml:space="preserve">“The soul is not an indivisible, supernatural ghost, nor is it a meaningless neural illusion. It is a hierarchical, autopoietic tapestry of informational processes spanning genetics, developmental chance, ancestral epigenetics, biographical learning, and universal consciousness.”</w:t>
      </w:r>
      <w:r>
        <w:br/>
      </w:r>
      <w:r>
        <w:t xml:space="preserve">—</w:t>
      </w:r>
      <w:r>
        <w:t xml:space="preserve"> </w:t>
      </w:r>
      <w:r>
        <w:rPr>
          <w:b/>
          <w:bCs/>
        </w:rPr>
        <w:t xml:space="preserve">Thomas Riebl</w:t>
      </w:r>
      <w:r>
        <w:t xml:space="preserve">,</w:t>
      </w:r>
      <w:r>
        <w:t xml:space="preserve"> </w:t>
      </w:r>
      <w:r>
        <w:rPr>
          <w:i/>
          <w:iCs/>
        </w:rPr>
        <w:t xml:space="preserve">The Composition of the Soul</w:t>
      </w:r>
      <w:r>
        <w:t xml:space="preserve"> </w:t>
      </w:r>
      <w:r>
        <w:t xml:space="preserve">(2026)</w:t>
      </w:r>
    </w:p>
    <w:p>
      <w:r>
        <w:pict>
          <v:rect style="width:0;height:1.5pt" o:hralign="center" o:hrstd="t" o:hr="t"/>
        </w:pict>
      </w:r>
    </w:p>
    <w:bookmarkStart w:id="84" w:name="X1e3b868cbd079b9855d063dea05574985f3f355"/>
    <w:p>
      <w:pPr>
        <w:pStyle w:val="Heading2"/>
      </w:pPr>
      <w:r>
        <w:t xml:space="preserve">5.1 Beyond Substance Dualism and Eliminative Materialism</w:t>
      </w:r>
    </w:p>
    <w:p>
      <w:pPr>
        <w:pStyle w:val="FirstParagraph"/>
      </w:pPr>
      <w:r>
        <w:t xml:space="preserve">What constitutes an individual human soul?</w:t>
      </w:r>
    </w:p>
    <w:p>
      <w:pPr>
        <w:pStyle w:val="BodyText"/>
      </w:pPr>
      <w:r>
        <w:t xml:space="preserve">Throughout the history of Western thought, two extreme and equally inadequate dogmas have dominated the discourse:</w:t>
      </w:r>
      <w:r>
        <w:t xml:space="preserve"> </w:t>
      </w:r>
      <w:r>
        <w:t xml:space="preserve">1.</w:t>
      </w:r>
      <w:r>
        <w:t xml:space="preserve"> </w:t>
      </w:r>
      <w:r>
        <w:rPr>
          <w:b/>
          <w:bCs/>
        </w:rPr>
        <w:t xml:space="preserve">Cartesian Substance Dualism:</w:t>
      </w:r>
      <w:r>
        <w:t xml:space="preserve"> </w:t>
      </w:r>
      <w:r>
        <w:t xml:space="preserve">Postulates that the soul is an immaterial, indivisible spiritual substance (</w:t>
      </w:r>
      <w:r>
        <w:rPr>
          <w:i/>
          <w:iCs/>
        </w:rPr>
        <w:t xml:space="preserve">res cogitans</w:t>
      </w:r>
      <w:r>
        <w:t xml:space="preserve">) magically tethered to a mechanical physical body (</w:t>
      </w:r>
      <w:r>
        <w:rPr>
          <w:i/>
          <w:iCs/>
        </w:rPr>
        <w:t xml:space="preserve">res extensa</w:t>
      </w:r>
      <w:r>
        <w:t xml:space="preserve">) via the pineal gland. This view fails entirely to account for the neurobiological, genetic, and pharmacological dependencies of personality, memory, and cognitive capacity.</w:t>
      </w:r>
      <w:r>
        <w:t xml:space="preserve"> </w:t>
      </w:r>
      <w:r>
        <w:t xml:space="preserve">2.</w:t>
      </w:r>
      <w:r>
        <w:t xml:space="preserve"> </w:t>
      </w:r>
      <w:r>
        <w:rPr>
          <w:b/>
          <w:bCs/>
        </w:rPr>
        <w:t xml:space="preserve">Eliminative Materialism:</w:t>
      </w:r>
      <w:r>
        <w:t xml:space="preserve"> </w:t>
      </w:r>
      <w:r>
        <w:t xml:space="preserve">Asserts that the</w:t>
      </w:r>
      <w:r>
        <w:t xml:space="preserve"> </w:t>
      </w:r>
      <w:r>
        <w:t xml:space="preserve">“soul”</w:t>
      </w:r>
      <w:r>
        <w:t xml:space="preserve"> </w:t>
      </w:r>
      <w:r>
        <w:t xml:space="preserve">and subjective self are non-existent illusions—that a human being is nothing more than an accidental assembly of selfish genes and mechanical biochemical reflexes. This view fails to account for the undeniable reality of 1st-person phenomenal existence and the hard problem of consciousness.</w:t>
      </w:r>
    </w:p>
    <w:p>
      <w:pPr>
        <w:pStyle w:val="BodyText"/>
      </w:pPr>
      <w:r>
        <w:t xml:space="preserve">The Conative-Integrative Framework resolves this ancient dispute by defining the individual soul as</w:t>
      </w:r>
      <w:r>
        <w:t xml:space="preserve"> </w:t>
      </w:r>
      <w:r>
        <w:rPr>
          <w:b/>
          <w:bCs/>
        </w:rPr>
        <w:t xml:space="preserve">a 6-Layer Autopoietic Tapestry of Information</w:t>
      </w:r>
      <w:r>
        <w:t xml:space="preserve">. An individual alter is neither an indivisible monad nor a random biochemical automaton; it is a structured, quantitative composite of biological, environmental, and cosmic factors that together sum to</w:t>
      </w:r>
      <w:r>
        <w:t xml:space="preserve"> </w:t>
      </w:r>
      <m:oMath>
        <m:r>
          <m:t>100</m:t>
        </m:r>
        <m:r>
          <m:rPr>
            <m:sty m:val="p"/>
          </m:rPr>
          <m:t>%</m:t>
        </m:r>
      </m:oMath>
      <w:r>
        <w:rPr>
          <w:rStyle w:val="FootnoteReference"/>
        </w:rPr>
        <w:footnoteReference w:id="83"/>
      </w:r>
      <w:r>
        <w:t xml:space="preserve">.</w:t>
      </w:r>
    </w:p>
    <w:p>
      <w:pPr>
        <w:pStyle w:val="SourceCode"/>
      </w:pPr>
      <w:r>
        <w:rPr>
          <w:rStyle w:val="VerbatimChar"/>
        </w:rPr>
        <w:t xml:space="preserve">pie title The 6-Layer Composition of the Individual Soul (100%)</w:t>
      </w:r>
      <w:r>
        <w:br/>
      </w:r>
      <w:r>
        <w:rPr>
          <w:rStyle w:val="VerbatimChar"/>
        </w:rPr>
        <w:t xml:space="preserve">    "Layer 1: Mind-at-Large (Universal Ground)" : 25</w:t>
      </w:r>
      <w:r>
        <w:br/>
      </w:r>
      <w:r>
        <w:rPr>
          <w:rStyle w:val="VerbatimChar"/>
        </w:rPr>
        <w:t xml:space="preserve">    "Layer 2: Genetic Blueprint (Phylogenetic Hardware)" : 15</w:t>
      </w:r>
      <w:r>
        <w:br/>
      </w:r>
      <w:r>
        <w:rPr>
          <w:rStyle w:val="VerbatimChar"/>
        </w:rPr>
        <w:t xml:space="preserve">    "Layer 3: Chance &amp; Necessity (Monod-Eigen Hypercycles)" : 15</w:t>
      </w:r>
      <w:r>
        <w:br/>
      </w:r>
      <w:r>
        <w:rPr>
          <w:rStyle w:val="VerbatimChar"/>
        </w:rPr>
        <w:t xml:space="preserve">    "Layer 4: Transgenerational Epigenetics (Precision Baseline)" : 10</w:t>
      </w:r>
      <w:r>
        <w:br/>
      </w:r>
      <w:r>
        <w:rPr>
          <w:rStyle w:val="VerbatimChar"/>
        </w:rPr>
        <w:t xml:space="preserve">    "Layer 5: Biographical Lifelong Learning (Engrams &amp; World-Model)" : 25</w:t>
      </w:r>
      <w:r>
        <w:br/>
      </w:r>
      <w:r>
        <w:rPr>
          <w:rStyle w:val="VerbatimChar"/>
        </w:rPr>
        <w:t xml:space="preserve">    "Layer 6: The Ego Tunnel (Phenomenal Self-Model)" : 10</w:t>
      </w:r>
    </w:p>
    <w:p>
      <w:r>
        <w:pict>
          <v:rect style="width:0;height:1.5pt" o:hralign="center" o:hrstd="t" o:hr="t"/>
        </w:pict>
      </w:r>
    </w:p>
    <w:bookmarkEnd w:id="84"/>
    <w:bookmarkStart w:id="91" w:name="the-six-architectural-layers-of-the-soul"/>
    <w:p>
      <w:pPr>
        <w:pStyle w:val="Heading2"/>
      </w:pPr>
      <w:r>
        <w:t xml:space="preserve">5.2 The Six Architectural Layers of the Soul</w:t>
      </w:r>
    </w:p>
    <w:p>
      <w:pPr>
        <w:pStyle w:val="SourceCode"/>
      </w:pPr>
      <w:r>
        <w:rPr>
          <w:rStyle w:val="VerbatimChar"/>
        </w:rPr>
        <w:t xml:space="preserve">flowchart TD</w:t>
      </w:r>
      <w:r>
        <w:br/>
      </w:r>
      <w:r>
        <w:rPr>
          <w:rStyle w:val="VerbatimChar"/>
        </w:rPr>
        <w:t xml:space="preserve">    subgraph SOUL_ARCHITECTURE["&lt;b&gt;The 6-Layer Ontogenetic Hierarchy of the Soul&lt;/b&gt;"]</w:t>
      </w:r>
      <w:r>
        <w:br/>
      </w:r>
      <w:r>
        <w:rPr>
          <w:rStyle w:val="VerbatimChar"/>
        </w:rPr>
        <w:t xml:space="preserve">        direction TB</w:t>
      </w:r>
      <w:r>
        <w:br/>
      </w:r>
      <w:r>
        <w:rPr>
          <w:rStyle w:val="VerbatimChar"/>
        </w:rPr>
        <w:t xml:space="preserve">        </w:t>
      </w:r>
      <w:r>
        <w:br/>
      </w:r>
      <w:r>
        <w:rPr>
          <w:rStyle w:val="VerbatimChar"/>
        </w:rPr>
        <w:t xml:space="preserve">        L1["&lt;b&gt;Layer 1: Mind-at-Large (25%)&lt;/b&gt;&lt;br&gt;Universal Experiential Substrate · Non-Local Ground · Raw Qualia Capacity"]</w:t>
      </w:r>
      <w:r>
        <w:br/>
      </w:r>
      <w:r>
        <w:rPr>
          <w:rStyle w:val="VerbatimChar"/>
        </w:rPr>
        <w:t xml:space="preserve">        </w:t>
      </w:r>
      <w:r>
        <w:br/>
      </w:r>
      <w:r>
        <w:rPr>
          <w:rStyle w:val="VerbatimChar"/>
        </w:rPr>
        <w:t xml:space="preserve">        L2["&lt;b&gt;Layer 2: Genetic Blueprint (15%)&lt;/b&gt;&lt;br&gt;Phylogenetic Baseline · Panksepp Affective Systems · Homeostatic Setpoints"]</w:t>
      </w:r>
      <w:r>
        <w:br/>
      </w:r>
      <w:r>
        <w:rPr>
          <w:rStyle w:val="VerbatimChar"/>
        </w:rPr>
        <w:t xml:space="preserve">        </w:t>
      </w:r>
      <w:r>
        <w:br/>
      </w:r>
      <w:r>
        <w:rPr>
          <w:rStyle w:val="VerbatimChar"/>
        </w:rPr>
        <w:t xml:space="preserve">        L3["&lt;b&gt;Layer 3: Chance &amp; Necessity (15%)&lt;/b&gt;&lt;br&gt;Embryological Morphogenesis · Synaptic Pruning · Stochastic Connectome Wiring"]</w:t>
      </w:r>
      <w:r>
        <w:br/>
      </w:r>
      <w:r>
        <w:rPr>
          <w:rStyle w:val="VerbatimChar"/>
        </w:rPr>
        <w:t xml:space="preserve">        </w:t>
      </w:r>
      <w:r>
        <w:br/>
      </w:r>
      <w:r>
        <w:rPr>
          <w:rStyle w:val="VerbatimChar"/>
        </w:rPr>
        <w:t xml:space="preserve">        L4["&lt;b&gt;Layer 4: Transgenerational Epigenetics (10%)&lt;/b&gt;&lt;br&gt;Ancestral Stress Tuning · DNA Methylation (NR3C1/FKBP5) · Precision Parameter γ"]</w:t>
      </w:r>
      <w:r>
        <w:br/>
      </w:r>
      <w:r>
        <w:rPr>
          <w:rStyle w:val="VerbatimChar"/>
        </w:rPr>
        <w:t xml:space="preserve">        </w:t>
      </w:r>
      <w:r>
        <w:br/>
      </w:r>
      <w:r>
        <w:rPr>
          <w:rStyle w:val="VerbatimChar"/>
        </w:rPr>
        <w:t xml:space="preserve">        L5["&lt;b&gt;Layer 5: Biographical Lifelong Learning (25%)&lt;/b&gt;&lt;br&gt;Episodic Memories · Cortical Engrams · Learned Generative World Models (A, B, C)"]</w:t>
      </w:r>
      <w:r>
        <w:br/>
      </w:r>
      <w:r>
        <w:rPr>
          <w:rStyle w:val="VerbatimChar"/>
        </w:rPr>
        <w:t xml:space="preserve">        </w:t>
      </w:r>
      <w:r>
        <w:br/>
      </w:r>
      <w:r>
        <w:rPr>
          <w:rStyle w:val="VerbatimChar"/>
        </w:rPr>
        <w:t xml:space="preserve">        L6["&lt;b&gt;Layer 6: The Ego Tunnel (10%)&lt;/b&gt;&lt;br&gt;Transparent Phenomenal Self-Model (PSM) · 1st-Person Perspective · Markov Blanket"]</w:t>
      </w:r>
      <w:r>
        <w:br/>
      </w:r>
      <w:r>
        <w:rPr>
          <w:rStyle w:val="VerbatimChar"/>
        </w:rPr>
        <w:t xml:space="preserve">        </w:t>
      </w:r>
      <w:r>
        <w:br/>
      </w:r>
      <w:r>
        <w:rPr>
          <w:rStyle w:val="VerbatimChar"/>
        </w:rPr>
        <w:t xml:space="preserve">        L1 ==&gt; L2 ==&gt; L3 ==&gt; L4 ==&gt; L5 ==&gt; L6</w:t>
      </w:r>
      <w:r>
        <w:br/>
      </w:r>
      <w:r>
        <w:rPr>
          <w:rStyle w:val="VerbatimChar"/>
        </w:rPr>
        <w:t xml:space="preserve">    end</w:t>
      </w:r>
    </w:p>
    <w:p>
      <w:r>
        <w:pict>
          <v:rect style="width:0;height:1.5pt" o:hralign="center" o:hrstd="t" o:hr="t"/>
        </w:pict>
      </w:r>
    </w:p>
    <w:bookmarkStart w:id="85" w:name="Xa5ce5a01e0231d84e475764039a9fb3603e0c10"/>
    <w:p>
      <w:pPr>
        <w:pStyle w:val="Heading3"/>
      </w:pPr>
      <w:r>
        <w:t xml:space="preserve">Layer 1: Mind-at-Large (The Universal Experiential Field) —</w:t>
      </w:r>
      <w:r>
        <w:t xml:space="preserve"> </w:t>
      </w:r>
      <m:oMath>
        <m:r>
          <m:t>25</m:t>
        </m:r>
        <m:r>
          <m:rPr>
            <m:sty m:val="p"/>
          </m:rPr>
          <m:t>%</m:t>
        </m:r>
      </m:oMath>
    </w:p>
    <w:p>
      <w:pPr>
        <w:pStyle w:val="Compact"/>
        <w:numPr>
          <w:ilvl w:val="0"/>
          <w:numId w:val="1018"/>
        </w:numPr>
      </w:pPr>
      <w:r>
        <w:rPr>
          <w:b/>
          <w:bCs/>
        </w:rPr>
        <w:t xml:space="preserve">Ontological Nature:</w:t>
      </w:r>
      <w:r>
        <w:t xml:space="preserve"> </w:t>
      </w:r>
      <w:r>
        <w:t xml:space="preserve">The fundamental, non-local substrate of consciousness itself. Following Baruch Spinoza’s</w:t>
      </w:r>
      <w:r>
        <w:t xml:space="preserve"> </w:t>
      </w:r>
      <w:r>
        <w:rPr>
          <w:i/>
          <w:iCs/>
        </w:rPr>
        <w:t xml:space="preserve">Substance Monism</w:t>
      </w:r>
      <w:r>
        <w:t xml:space="preserve">, Bernardo Kastrup’s</w:t>
      </w:r>
      <w:r>
        <w:t xml:space="preserve"> </w:t>
      </w:r>
      <w:r>
        <w:rPr>
          <w:i/>
          <w:iCs/>
        </w:rPr>
        <w:t xml:space="preserve">Analytic Idealism</w:t>
      </w:r>
      <w:r>
        <w:t xml:space="preserve">, and ancient non-dual philosophy (Advaita Vedanta), consciousness is not manufactured by neural wetware; rather, universal consciousness is the primordial canvas upon which all localized phenomena appear.</w:t>
      </w:r>
    </w:p>
    <w:p>
      <w:pPr>
        <w:pStyle w:val="Compact"/>
        <w:numPr>
          <w:ilvl w:val="0"/>
          <w:numId w:val="1018"/>
        </w:numPr>
      </w:pPr>
      <w:r>
        <w:rPr>
          <w:b/>
          <w:bCs/>
        </w:rPr>
        <w:t xml:space="preserve">Functional Contribution:</w:t>
      </w:r>
      <w:r>
        <w:t xml:space="preserve"> </w:t>
      </w:r>
      <w:r>
        <w:t xml:space="preserve">Provides the raw qualitative capacity for phenomenal experience (</w:t>
      </w:r>
      <w:r>
        <w:rPr>
          <w:i/>
          <w:iCs/>
        </w:rPr>
        <w:t xml:space="preserve">qualia</w:t>
      </w:r>
      <w:r>
        <w:t xml:space="preserve">), the transpersonal ground of existence, and the eternal ocean into which localized individual awareness dissolves upon biological death.</w:t>
      </w:r>
    </w:p>
    <w:p>
      <w:r>
        <w:pict>
          <v:rect style="width:0;height:1.5pt" o:hralign="center" o:hrstd="t" o:hr="t"/>
        </w:pict>
      </w:r>
    </w:p>
    <w:bookmarkEnd w:id="85"/>
    <w:bookmarkStart w:id="86" w:name="X6b3b77b9a6833934ee553e7db291664efdf1bbd"/>
    <w:p>
      <w:pPr>
        <w:pStyle w:val="Heading3"/>
      </w:pPr>
      <w:r>
        <w:t xml:space="preserve">Layer 2: The Genetic Blueprint (Phylogenetic Baseline) —</w:t>
      </w:r>
      <w:r>
        <w:t xml:space="preserve"> </w:t>
      </w:r>
      <m:oMath>
        <m:r>
          <m:t>15</m:t>
        </m:r>
        <m:r>
          <m:rPr>
            <m:sty m:val="p"/>
          </m:rPr>
          <m:t>%</m:t>
        </m:r>
      </m:oMath>
    </w:p>
    <w:p>
      <w:pPr>
        <w:pStyle w:val="Compact"/>
        <w:numPr>
          <w:ilvl w:val="0"/>
          <w:numId w:val="1019"/>
        </w:numPr>
      </w:pPr>
      <w:r>
        <w:rPr>
          <w:b/>
          <w:bCs/>
        </w:rPr>
        <w:t xml:space="preserve">Biological Substrate:</w:t>
      </w:r>
      <w:r>
        <w:t xml:space="preserve"> </w:t>
      </w:r>
      <w:r>
        <w:t xml:space="preserve">The inherited evolutionary code written into the nucleotide sequences of the human genome. Following neurobiologist</w:t>
      </w:r>
      <w:r>
        <w:t xml:space="preserve"> </w:t>
      </w:r>
      <w:r>
        <w:rPr>
          <w:b/>
          <w:bCs/>
        </w:rPr>
        <w:t xml:space="preserve">Gerhard Roth (2003, 2021)</w:t>
      </w:r>
      <w:r>
        <w:t xml:space="preserve"> </w:t>
      </w:r>
      <w:r>
        <w:t xml:space="preserve">and affective neuroscientist</w:t>
      </w:r>
      <w:r>
        <w:t xml:space="preserve"> </w:t>
      </w:r>
      <w:r>
        <w:rPr>
          <w:b/>
          <w:bCs/>
        </w:rPr>
        <w:t xml:space="preserve">Jaak Panksepp (1998)</w:t>
      </w:r>
      <w:r>
        <w:t xml:space="preserve">:</w:t>
      </w:r>
    </w:p>
    <w:p>
      <w:pPr>
        <w:pStyle w:val="Compact"/>
        <w:numPr>
          <w:ilvl w:val="0"/>
          <w:numId w:val="1019"/>
        </w:numPr>
      </w:pPr>
      <w:r>
        <w:rPr>
          <w:b/>
          <w:bCs/>
        </w:rPr>
        <w:t xml:space="preserve">The 7 Subcortical Affective Operating Systems:</w:t>
      </w:r>
      <w:r>
        <w:t xml:space="preserve"> </w:t>
      </w:r>
      <w:r>
        <w:t xml:space="preserve">Genetics hardwires the deep brainstem, hypothalamic, and lower limbic circuits governing primal emotional drivers:</w:t>
      </w:r>
    </w:p>
    <w:p>
      <w:pPr>
        <w:pStyle w:val="Compact"/>
        <w:numPr>
          <w:ilvl w:val="1"/>
          <w:numId w:val="1020"/>
        </w:numPr>
      </w:pPr>
      <w:r>
        <w:rPr>
          <w:rStyle w:val="VerbatimChar"/>
        </w:rPr>
        <w:t xml:space="preserve">SEEKING</w:t>
      </w:r>
      <w:r>
        <w:t xml:space="preserve"> </w:t>
      </w:r>
      <w:r>
        <w:t xml:space="preserve">(mesolimbic dopamine pathway from the ventral tegmental area [VTA] to nucleus accumbens; drives exploratory foraging, curiosity, and forward epistemic momentum).</w:t>
      </w:r>
    </w:p>
    <w:p>
      <w:pPr>
        <w:pStyle w:val="Compact"/>
        <w:numPr>
          <w:ilvl w:val="1"/>
          <w:numId w:val="1020"/>
        </w:numPr>
      </w:pPr>
      <w:r>
        <w:rPr>
          <w:rStyle w:val="VerbatimChar"/>
        </w:rPr>
        <w:t xml:space="preserve">FEAR</w:t>
      </w:r>
      <w:r>
        <w:t xml:space="preserve"> </w:t>
      </w:r>
      <w:r>
        <w:t xml:space="preserve">(central amygdala to lateral hypothalamus and ventral periaqueductal gray [vPAG]; orchestrates freezing, tachycardia, and active avoidance).</w:t>
      </w:r>
    </w:p>
    <w:p>
      <w:pPr>
        <w:pStyle w:val="Compact"/>
        <w:numPr>
          <w:ilvl w:val="1"/>
          <w:numId w:val="1020"/>
        </w:numPr>
      </w:pPr>
      <w:r>
        <w:rPr>
          <w:rStyle w:val="VerbatimChar"/>
        </w:rPr>
        <w:t xml:space="preserve">RAGE</w:t>
      </w:r>
      <w:r>
        <w:t xml:space="preserve"> </w:t>
      </w:r>
      <w:r>
        <w:t xml:space="preserve">(medial amygdala to stria terminalis and dorsal PAG; defense against physical restraint and boundary violation).</w:t>
      </w:r>
    </w:p>
    <w:p>
      <w:pPr>
        <w:pStyle w:val="Compact"/>
        <w:numPr>
          <w:ilvl w:val="1"/>
          <w:numId w:val="1020"/>
        </w:numPr>
      </w:pPr>
      <w:r>
        <w:rPr>
          <w:rStyle w:val="VerbatimChar"/>
        </w:rPr>
        <w:t xml:space="preserve">PANIC / GRIEF</w:t>
      </w:r>
      <w:r>
        <w:t xml:space="preserve"> </w:t>
      </w:r>
      <w:r>
        <w:t xml:space="preserve">(anterior cingulate cortex and dorsomedial thalamus to dorsal PAG; mediated by rapid drops in endogenous</w:t>
      </w:r>
      <w:r>
        <w:t xml:space="preserve"> </w:t>
      </w:r>
      <m:oMath>
        <m:r>
          <m:t>μ</m:t>
        </m:r>
      </m:oMath>
      <w:r>
        <w:t xml:space="preserve">-opioids; generates separation distress).</w:t>
      </w:r>
    </w:p>
    <w:p>
      <w:pPr>
        <w:pStyle w:val="Compact"/>
        <w:numPr>
          <w:ilvl w:val="1"/>
          <w:numId w:val="1020"/>
        </w:numPr>
      </w:pPr>
      <w:r>
        <w:rPr>
          <w:rStyle w:val="VerbatimChar"/>
        </w:rPr>
        <w:t xml:space="preserve">CARE</w:t>
      </w:r>
      <w:r>
        <w:t xml:space="preserve"> </w:t>
      </w:r>
      <w:r>
        <w:t xml:space="preserve">(ventral bed nucleus of stria terminalis and medial preoptic area; driven by oxytocin, prolactin, and endogenous opioids; supports maternal/paternal nurturing).</w:t>
      </w:r>
    </w:p>
    <w:p>
      <w:pPr>
        <w:pStyle w:val="Compact"/>
        <w:numPr>
          <w:ilvl w:val="1"/>
          <w:numId w:val="1020"/>
        </w:numPr>
      </w:pPr>
      <w:r>
        <w:rPr>
          <w:rStyle w:val="VerbatimChar"/>
        </w:rPr>
        <w:t xml:space="preserve">PLAY</w:t>
      </w:r>
      <w:r>
        <w:t xml:space="preserve"> </w:t>
      </w:r>
      <w:r>
        <w:t xml:space="preserve">(dorsomedial thalamus and dorsal striatum; promotes safe social wrestling and joyful motor synchrony).</w:t>
      </w:r>
    </w:p>
    <w:p>
      <w:pPr>
        <w:pStyle w:val="Compact"/>
        <w:numPr>
          <w:ilvl w:val="1"/>
          <w:numId w:val="1020"/>
        </w:numPr>
      </w:pPr>
      <w:r>
        <w:rPr>
          <w:rStyle w:val="VerbatimChar"/>
        </w:rPr>
        <w:t xml:space="preserve">LUST</w:t>
      </w:r>
      <w:r>
        <w:t xml:space="preserve"> </w:t>
      </w:r>
      <w:r>
        <w:t xml:space="preserve">(hypothalamic ventromedial nucleus and medial preoptic area; modulated by sex steroids and vasopressin).</w:t>
      </w:r>
    </w:p>
    <w:p>
      <w:pPr>
        <w:pStyle w:val="Compact"/>
        <w:numPr>
          <w:ilvl w:val="0"/>
          <w:numId w:val="1019"/>
        </w:numPr>
      </w:pPr>
      <w:r>
        <w:rPr>
          <w:b/>
          <w:bCs/>
        </w:rPr>
        <w:t xml:space="preserve">Cybernetic Role:</w:t>
      </w:r>
      <w:r>
        <w:t xml:space="preserve"> </w:t>
      </w:r>
      <w:r>
        <w:t xml:space="preserve">Establishes the immutable phylogenetic prior state vector</w:t>
      </w:r>
      <w:r>
        <w:t xml:space="preserve"> </w:t>
      </w:r>
      <m:oMath>
        <m:r>
          <m:t>D</m:t>
        </m:r>
        <m:r>
          <m:rPr>
            <m:sty m:val="p"/>
          </m:rPr>
          <m:t>=</m:t>
        </m:r>
        <m:r>
          <m:t>P</m:t>
        </m:r>
        <m:r>
          <m:rPr>
            <m:sty m:val="p"/>
          </m:rPr>
          <m:t>(</m:t>
        </m:r>
        <m:sSub>
          <m:e>
            <m:r>
              <m:t>s</m:t>
            </m:r>
          </m:e>
          <m:sub>
            <m:r>
              <m:t>0</m:t>
            </m:r>
          </m:sub>
        </m:sSub>
        <m:r>
          <m:rPr>
            <m:sty m:val="p"/>
          </m:rPr>
          <m:t>)</m:t>
        </m:r>
      </m:oMath>
      <w:r>
        <w:t xml:space="preserve"> </w:t>
      </w:r>
      <w:r>
        <w:t xml:space="preserve">and primary homeostatic setpoints (</w:t>
      </w:r>
      <w:r>
        <w:rPr>
          <w:i/>
          <w:iCs/>
        </w:rPr>
        <w:t xml:space="preserve">Conatus</w:t>
      </w:r>
      <w:r>
        <w:t xml:space="preserve">) that constrain all downstream learning.</w:t>
      </w:r>
    </w:p>
    <w:p>
      <w:r>
        <w:pict>
          <v:rect style="width:0;height:1.5pt" o:hralign="center" o:hrstd="t" o:hr="t"/>
        </w:pict>
      </w:r>
    </w:p>
    <w:bookmarkEnd w:id="86"/>
    <w:bookmarkStart w:id="87" w:name="X70cce1b3bb059b25ba659cc15c9410910161256"/>
    <w:p>
      <w:pPr>
        <w:pStyle w:val="Heading3"/>
      </w:pPr>
      <w:r>
        <w:t xml:space="preserve">Layer 3: Chance and Teleonomic Necessity (Embryological Morphogenesis) —</w:t>
      </w:r>
      <w:r>
        <w:t xml:space="preserve"> </w:t>
      </w:r>
      <m:oMath>
        <m:r>
          <m:t>15</m:t>
        </m:r>
        <m:r>
          <m:rPr>
            <m:sty m:val="p"/>
          </m:rPr>
          <m:t>%</m:t>
        </m:r>
      </m:oMath>
    </w:p>
    <w:p>
      <w:pPr>
        <w:pStyle w:val="Compact"/>
        <w:numPr>
          <w:ilvl w:val="0"/>
          <w:numId w:val="1021"/>
        </w:numPr>
      </w:pPr>
      <w:r>
        <w:rPr>
          <w:b/>
          <w:bCs/>
        </w:rPr>
        <w:t xml:space="preserve">Biophysical Substrate:</w:t>
      </w:r>
      <w:r>
        <w:t xml:space="preserve"> </w:t>
      </w:r>
      <w:r>
        <w:t xml:space="preserve">The self-organizing dynamical noise bridging genetic code and macroscopic neuroanatomy. Following Nobel laureate</w:t>
      </w:r>
      <w:r>
        <w:t xml:space="preserve"> </w:t>
      </w:r>
      <w:r>
        <w:rPr>
          <w:b/>
          <w:bCs/>
        </w:rPr>
        <w:t xml:space="preserve">Jacques Monod (1970)</w:t>
      </w:r>
      <w:r>
        <w:t xml:space="preserve"> </w:t>
      </w:r>
      <w:r>
        <w:t xml:space="preserve">(</w:t>
      </w:r>
      <w:r>
        <w:rPr>
          <w:i/>
          <w:iCs/>
        </w:rPr>
        <w:t xml:space="preserve">Chance and Necessity</w:t>
      </w:r>
      <w:r>
        <w:t xml:space="preserve">) and biophysicist</w:t>
      </w:r>
      <w:r>
        <w:t xml:space="preserve"> </w:t>
      </w:r>
      <w:r>
        <w:rPr>
          <w:b/>
          <w:bCs/>
        </w:rPr>
        <w:t xml:space="preserve">Manfred Eigen (1971)</w:t>
      </w:r>
      <w:r>
        <w:t xml:space="preserve"> </w:t>
      </w:r>
      <w:r>
        <w:t xml:space="preserve">(</w:t>
      </w:r>
      <w:r>
        <w:rPr>
          <w:i/>
          <w:iCs/>
        </w:rPr>
        <w:t xml:space="preserve">The Hypercycle</w:t>
      </w:r>
      <w:r>
        <w:t xml:space="preserve">):</w:t>
      </w:r>
    </w:p>
    <w:p>
      <w:pPr>
        <w:pStyle w:val="Compact"/>
        <w:numPr>
          <w:ilvl w:val="0"/>
          <w:numId w:val="1021"/>
        </w:numPr>
      </w:pPr>
      <w:r>
        <w:rPr>
          <w:b/>
          <w:bCs/>
        </w:rPr>
        <w:t xml:space="preserve">Stochastic Self-Organization:</w:t>
      </w:r>
      <w:r>
        <w:t xml:space="preserve"> </w:t>
      </w:r>
      <w:r>
        <w:t xml:space="preserve">DNA does not contain a deterministic wiring diagram for each of the brain’s</w:t>
      </w:r>
      <w:r>
        <w:t xml:space="preserve"> </w:t>
      </w:r>
      <m:oMath>
        <m:r>
          <m:t>86</m:t>
        </m:r>
        <m:r>
          <m:rPr>
            <m:sty m:val="p"/>
          </m:rPr>
          <m:t>×</m:t>
        </m:r>
        <m:sSup>
          <m:e>
            <m:r>
              <m:t>10</m:t>
            </m:r>
          </m:e>
          <m:sup>
            <m:r>
              <m:t>9</m:t>
            </m:r>
          </m:sup>
        </m:sSup>
      </m:oMath>
      <w:r>
        <w:t xml:space="preserve"> </w:t>
      </w:r>
      <w:r>
        <w:t xml:space="preserve">neurons and</w:t>
      </w:r>
      <w:r>
        <w:t xml:space="preserve"> </w:t>
      </w:r>
      <m:oMath>
        <m:sSup>
          <m:e>
            <m:r>
              <m:t>10</m:t>
            </m:r>
          </m:e>
          <m:sup>
            <m:r>
              <m:t>14</m:t>
            </m:r>
          </m:sup>
        </m:sSup>
      </m:oMath>
      <w:r>
        <w:t xml:space="preserve"> </w:t>
      </w:r>
      <w:r>
        <w:t xml:space="preserve">synapses. Instead, development operates through non-linear morphogenetic chemical gradients (Turing patterns), stochastic axonal pathfinding, and competitive synaptic pruning.</w:t>
      </w:r>
    </w:p>
    <w:p>
      <w:pPr>
        <w:pStyle w:val="Compact"/>
        <w:numPr>
          <w:ilvl w:val="0"/>
          <w:numId w:val="1021"/>
        </w:numPr>
      </w:pPr>
      <w:r>
        <w:rPr>
          <w:b/>
          <w:bCs/>
        </w:rPr>
        <w:t xml:space="preserve">Individual Uniqueness:</w:t>
      </w:r>
      <w:r>
        <w:t xml:space="preserve"> </w:t>
      </w:r>
      <w:r>
        <w:t xml:space="preserve">Monozygotic (identical) twins sharing</w:t>
      </w:r>
      <w:r>
        <w:t xml:space="preserve"> </w:t>
      </w:r>
      <m:oMath>
        <m:r>
          <m:t>100</m:t>
        </m:r>
        <m:r>
          <m:rPr>
            <m:sty m:val="p"/>
          </m:rPr>
          <m:t>%</m:t>
        </m:r>
      </m:oMath>
      <w:r>
        <w:t xml:space="preserve"> </w:t>
      </w:r>
      <w:r>
        <w:t xml:space="preserve">identical DNA diverge prenatally in cortical gyral patterns, vascular branching, and micro-connectome topology due to developmental noise. This layer ensures that every conscious alter possesses an irreducibly unique physical substrate.</w:t>
      </w:r>
    </w:p>
    <w:p>
      <w:r>
        <w:pict>
          <v:rect style="width:0;height:1.5pt" o:hralign="center" o:hrstd="t" o:hr="t"/>
        </w:pict>
      </w:r>
    </w:p>
    <w:bookmarkEnd w:id="87"/>
    <w:bookmarkStart w:id="88" w:name="Xe8fe240e2ffcdfced1d0228452e34acfb7ab8a7"/>
    <w:p>
      <w:pPr>
        <w:pStyle w:val="Heading3"/>
      </w:pPr>
      <w:r>
        <w:t xml:space="preserve">Layer 4: Transgenerational Epigenetics (Ancestral Calibration) —</w:t>
      </w:r>
      <w:r>
        <w:t xml:space="preserve"> </w:t>
      </w:r>
      <m:oMath>
        <m:r>
          <m:t>10</m:t>
        </m:r>
        <m:r>
          <m:rPr>
            <m:sty m:val="p"/>
          </m:rPr>
          <m:t>%</m:t>
        </m:r>
      </m:oMath>
    </w:p>
    <w:p>
      <w:pPr>
        <w:pStyle w:val="Compact"/>
        <w:numPr>
          <w:ilvl w:val="0"/>
          <w:numId w:val="1022"/>
        </w:numPr>
      </w:pPr>
      <w:r>
        <w:rPr>
          <w:b/>
          <w:bCs/>
        </w:rPr>
        <w:t xml:space="preserve">Molecular Substrate:</w:t>
      </w:r>
      <w:r>
        <w:t xml:space="preserve"> </w:t>
      </w:r>
      <w:r>
        <w:t xml:space="preserve">Heritable biochemical annotations that regulate chromatin accessibility and gene transcription without modifying the underlying DNA nucleotide sequence.</w:t>
      </w:r>
    </w:p>
    <w:p>
      <w:pPr>
        <w:pStyle w:val="Compact"/>
        <w:numPr>
          <w:ilvl w:val="0"/>
          <w:numId w:val="1022"/>
        </w:numPr>
      </w:pPr>
      <w:r>
        <w:rPr>
          <w:b/>
          <w:bCs/>
        </w:rPr>
        <w:t xml:space="preserve">Empirical Mechanisms:</w:t>
      </w:r>
      <w:r>
        <w:t xml:space="preserve"> </w:t>
      </w:r>
      <w:r>
        <w:t xml:space="preserve">Following</w:t>
      </w:r>
      <w:r>
        <w:t xml:space="preserve"> </w:t>
      </w:r>
      <w:r>
        <w:rPr>
          <w:b/>
          <w:bCs/>
        </w:rPr>
        <w:t xml:space="preserve">Rachel Yehuda (2018)</w:t>
      </w:r>
      <w:r>
        <w:t xml:space="preserve">,</w:t>
      </w:r>
      <w:r>
        <w:t xml:space="preserve"> </w:t>
      </w:r>
      <w:r>
        <w:rPr>
          <w:b/>
          <w:bCs/>
        </w:rPr>
        <w:t xml:space="preserve">Isabelle Mansuy (2014)</w:t>
      </w:r>
      <w:r>
        <w:t xml:space="preserve">, and</w:t>
      </w:r>
      <w:r>
        <w:t xml:space="preserve"> </w:t>
      </w:r>
      <w:r>
        <w:rPr>
          <w:b/>
          <w:bCs/>
        </w:rPr>
        <w:t xml:space="preserve">Eva Jablonka (2014)</w:t>
      </w:r>
      <w:r>
        <w:t xml:space="preserve">:</w:t>
      </w:r>
    </w:p>
    <w:p>
      <w:pPr>
        <w:pStyle w:val="Compact"/>
        <w:numPr>
          <w:ilvl w:val="1"/>
          <w:numId w:val="1023"/>
        </w:numPr>
      </w:pPr>
      <w:r>
        <w:rPr>
          <w:b/>
          <w:bCs/>
        </w:rPr>
        <w:t xml:space="preserve">DNA Methylation:</w:t>
      </w:r>
      <w:r>
        <w:t xml:space="preserve"> </w:t>
      </w:r>
      <w:r>
        <w:t xml:space="preserve">Cytosine methylation at CpG islands within the promoter region of the</w:t>
      </w:r>
      <w:r>
        <w:t xml:space="preserve"> </w:t>
      </w:r>
      <w:r>
        <w:rPr>
          <w:i/>
          <w:iCs/>
        </w:rPr>
        <w:t xml:space="preserve">NR3C1</w:t>
      </w:r>
      <w:r>
        <w:t xml:space="preserve"> </w:t>
      </w:r>
      <w:r>
        <w:t xml:space="preserve">gene (encoding the glucocorticoid receptor) and the</w:t>
      </w:r>
      <w:r>
        <w:t xml:space="preserve"> </w:t>
      </w:r>
      <w:r>
        <w:rPr>
          <w:i/>
          <w:iCs/>
        </w:rPr>
        <w:t xml:space="preserve">FKBP5</w:t>
      </w:r>
      <w:r>
        <w:t xml:space="preserve"> </w:t>
      </w:r>
      <w:r>
        <w:t xml:space="preserve">gene (a co-chaperone regulating glucocorticoid receptor sensitivity).</w:t>
      </w:r>
    </w:p>
    <w:p>
      <w:pPr>
        <w:pStyle w:val="Compact"/>
        <w:numPr>
          <w:ilvl w:val="1"/>
          <w:numId w:val="1023"/>
        </w:numPr>
      </w:pPr>
      <w:r>
        <w:rPr>
          <w:b/>
          <w:bCs/>
        </w:rPr>
        <w:t xml:space="preserve">Histone Post-Translational Modifications:</w:t>
      </w:r>
      <w:r>
        <w:t xml:space="preserve"> </w:t>
      </w:r>
      <w:r>
        <w:t xml:space="preserve">Deacetylation of histones H3 and H4, condensing chromatin into transcriptionally silent heterochromatin.</w:t>
      </w:r>
    </w:p>
    <w:p>
      <w:pPr>
        <w:pStyle w:val="Compact"/>
        <w:numPr>
          <w:ilvl w:val="1"/>
          <w:numId w:val="1023"/>
        </w:numPr>
      </w:pPr>
      <w:r>
        <w:rPr>
          <w:b/>
          <w:bCs/>
        </w:rPr>
        <w:t xml:space="preserve">Sperm and Oocyte Small Non-Coding RNAs:</w:t>
      </w:r>
      <w:r>
        <w:t xml:space="preserve"> </w:t>
      </w:r>
      <w:r>
        <w:t xml:space="preserve">Environmental shock and severe ancestral starvation transfer small non-coding RNAs (sncRNAs, microRNAs, tRNA fragments [tsRNAs]) into male gametes, directly reprogramming early zygotic transcription in subsequent generations.</w:t>
      </w:r>
    </w:p>
    <w:p>
      <w:pPr>
        <w:pStyle w:val="Compact"/>
        <w:numPr>
          <w:ilvl w:val="1"/>
          <w:numId w:val="1023"/>
        </w:numPr>
      </w:pPr>
      <w:r>
        <w:rPr>
          <w:b/>
          <w:bCs/>
        </w:rPr>
        <w:t xml:space="preserve">Phenotypic Consequence:</w:t>
      </w:r>
      <w:r>
        <w:t xml:space="preserve"> </w:t>
      </w:r>
      <w:r>
        <w:t xml:space="preserve">Offspring inherit a pre-calibrated hypothalamic-pituitary-adrenal (HPA) axis, exhibiting heightened vigilance or blunted cortisol reactivity before personal life experience begins.</w:t>
      </w:r>
    </w:p>
    <w:p>
      <w:pPr>
        <w:pStyle w:val="Compact"/>
        <w:numPr>
          <w:ilvl w:val="0"/>
          <w:numId w:val="1022"/>
        </w:numPr>
      </w:pPr>
      <w:r>
        <w:rPr>
          <w:b/>
          <w:bCs/>
        </w:rPr>
        <w:t xml:space="preserve">Cybernetic Role:</w:t>
      </w:r>
      <w:r>
        <w:t xml:space="preserve"> </w:t>
      </w:r>
      <w:r>
        <w:t xml:space="preserve">Serves as a transgenerational bridge calibrating the</w:t>
      </w:r>
      <w:r>
        <w:t xml:space="preserve"> </w:t>
      </w:r>
      <w:r>
        <w:rPr>
          <w:b/>
          <w:bCs/>
        </w:rPr>
        <w:t xml:space="preserve">Precision Parameter (</w:t>
      </w:r>
      <m:oMath>
        <m:r>
          <m:t>γ</m:t>
        </m:r>
        <m:r>
          <m:rPr>
            <m:sty m:val="p"/>
          </m:rPr>
          <m:t>=</m:t>
        </m:r>
        <m:r>
          <m:rPr>
            <m:sty m:val="p"/>
          </m:rPr>
          <m:t>(</m:t>
        </m:r>
        <m:sSup>
          <m:e>
            <m:r>
              <m:t>σ</m:t>
            </m:r>
          </m:e>
          <m:sup>
            <m:r>
              <m:t>2</m:t>
            </m:r>
          </m:sup>
        </m:sSup>
        <m:sSup>
          <m:e>
            <m:r>
              <m:rPr>
                <m:sty m:val="p"/>
              </m:rPr>
              <m:t>)</m:t>
            </m:r>
          </m:e>
          <m:sup>
            <m:r>
              <m:rPr>
                <m:sty m:val="p"/>
              </m:rPr>
              <m:t>−</m:t>
            </m:r>
            <m:r>
              <m:t>1</m:t>
            </m:r>
          </m:sup>
        </m:sSup>
      </m:oMath>
      <w:r>
        <w:rPr>
          <w:b/>
          <w:bCs/>
        </w:rPr>
        <w:t xml:space="preserve">)</w:t>
      </w:r>
      <w:r>
        <w:t xml:space="preserve">—weighting sensory prediction errors against environmental volatility.</w:t>
      </w:r>
    </w:p>
    <w:p>
      <w:r>
        <w:pict>
          <v:rect style="width:0;height:1.5pt" o:hralign="center" o:hrstd="t" o:hr="t"/>
        </w:pict>
      </w:r>
    </w:p>
    <w:bookmarkEnd w:id="88"/>
    <w:bookmarkStart w:id="89" w:name="Xf6e8899457c9ebb01f8d42717c8dd080f0f2ab0"/>
    <w:p>
      <w:pPr>
        <w:pStyle w:val="Heading3"/>
      </w:pPr>
      <w:r>
        <w:t xml:space="preserve">Layer 5: Biographical Lifelong Learning &amp; Cognitive World-Modeling —</w:t>
      </w:r>
      <w:r>
        <w:t xml:space="preserve"> </w:t>
      </w:r>
      <m:oMath>
        <m:r>
          <m:t>25</m:t>
        </m:r>
        <m:r>
          <m:rPr>
            <m:sty m:val="p"/>
          </m:rPr>
          <m:t>%</m:t>
        </m:r>
      </m:oMath>
    </w:p>
    <w:p>
      <w:pPr>
        <w:pStyle w:val="Compact"/>
        <w:numPr>
          <w:ilvl w:val="0"/>
          <w:numId w:val="1024"/>
        </w:numPr>
      </w:pPr>
      <w:r>
        <w:rPr>
          <w:b/>
          <w:bCs/>
        </w:rPr>
        <w:t xml:space="preserve">Neuroplastic Substrate:</w:t>
      </w:r>
      <w:r>
        <w:t xml:space="preserve"> </w:t>
      </w:r>
      <w:r>
        <w:t xml:space="preserve">The unique autobiographical narrative of the individual encoded across cortical-hippocampal networks. Following</w:t>
      </w:r>
      <w:r>
        <w:t xml:space="preserve"> </w:t>
      </w:r>
      <w:r>
        <w:rPr>
          <w:b/>
          <w:bCs/>
        </w:rPr>
        <w:t xml:space="preserve">Gerhard Roth’s upper limbic and neocortical levels</w:t>
      </w:r>
      <w:r>
        <w:t xml:space="preserve"> </w:t>
      </w:r>
      <w:r>
        <w:t xml:space="preserve">and</w:t>
      </w:r>
      <w:r>
        <w:t xml:space="preserve"> </w:t>
      </w:r>
      <w:r>
        <w:rPr>
          <w:b/>
          <w:bCs/>
        </w:rPr>
        <w:t xml:space="preserve">Eric Kandel’s Nobel-winning molecular mechanisms of memory</w:t>
      </w:r>
      <w:r>
        <w:t xml:space="preserve">:</w:t>
      </w:r>
    </w:p>
    <w:p>
      <w:pPr>
        <w:pStyle w:val="Compact"/>
        <w:numPr>
          <w:ilvl w:val="0"/>
          <w:numId w:val="1024"/>
        </w:numPr>
      </w:pPr>
      <w:r>
        <w:rPr>
          <w:b/>
          <w:bCs/>
        </w:rPr>
        <w:t xml:space="preserve">Mechanisms:</w:t>
      </w:r>
      <w:r>
        <w:t xml:space="preserve"> </w:t>
      </w:r>
      <w:r>
        <w:t xml:space="preserve">Long-Term Potentiation (LTP), dendritic spine remodeling, CREB-mediated protein synthesis, and associative conditioning.</w:t>
      </w:r>
    </w:p>
    <w:p>
      <w:pPr>
        <w:pStyle w:val="Compact"/>
        <w:numPr>
          <w:ilvl w:val="0"/>
          <w:numId w:val="1024"/>
        </w:numPr>
      </w:pPr>
      <w:r>
        <w:rPr>
          <w:b/>
          <w:bCs/>
        </w:rPr>
        <w:t xml:space="preserve">Functional Content:</w:t>
      </w:r>
      <w:r>
        <w:t xml:space="preserve"> </w:t>
      </w:r>
      <w:r>
        <w:t xml:space="preserve">The explicit memories, cultural socialization, linguistic categories, moral values, trauma history, and specialized skills that distinguish one person’s biography from another.</w:t>
      </w:r>
    </w:p>
    <w:p>
      <w:pPr>
        <w:pStyle w:val="Compact"/>
        <w:numPr>
          <w:ilvl w:val="0"/>
          <w:numId w:val="1024"/>
        </w:numPr>
      </w:pPr>
      <w:r>
        <w:rPr>
          <w:b/>
          <w:bCs/>
        </w:rPr>
        <w:t xml:space="preserve">Cybernetic Role:</w:t>
      </w:r>
      <w:r>
        <w:t xml:space="preserve"> </w:t>
      </w:r>
      <w:r>
        <w:t xml:space="preserve">Fills in the POMDP Likelihood Tensor (</w:t>
      </w:r>
      <m:oMath>
        <m:r>
          <m:t>A</m:t>
        </m:r>
      </m:oMath>
      <w:r>
        <w:t xml:space="preserve">), Causal Transition Tensor (</w:t>
      </w:r>
      <m:oMath>
        <m:r>
          <m:t>B</m:t>
        </m:r>
      </m:oMath>
      <w:r>
        <w:t xml:space="preserve">), and Prior Value Preferences (</w:t>
      </w:r>
      <m:oMath>
        <m:r>
          <m:t>C</m:t>
        </m:r>
      </m:oMath>
      <w:r>
        <w:t xml:space="preserve">).</w:t>
      </w:r>
    </w:p>
    <w:p>
      <w:r>
        <w:pict>
          <v:rect style="width:0;height:1.5pt" o:hralign="center" o:hrstd="t" o:hr="t"/>
        </w:pict>
      </w:r>
    </w:p>
    <w:bookmarkEnd w:id="89"/>
    <w:bookmarkStart w:id="90" w:name="X21641fdb145a832d1ec094e39f2650318ac6479"/>
    <w:p>
      <w:pPr>
        <w:pStyle w:val="Heading3"/>
      </w:pPr>
      <w:r>
        <w:t xml:space="preserve">Layer 6: The Ego Tunnel (The Phenomenal Self-Model) —</w:t>
      </w:r>
      <w:r>
        <w:t xml:space="preserve"> </w:t>
      </w:r>
      <m:oMath>
        <m:r>
          <m:t>10</m:t>
        </m:r>
        <m:r>
          <m:rPr>
            <m:sty m:val="p"/>
          </m:rPr>
          <m:t>%</m:t>
        </m:r>
      </m:oMath>
    </w:p>
    <w:p>
      <w:pPr>
        <w:pStyle w:val="Compact"/>
        <w:numPr>
          <w:ilvl w:val="0"/>
          <w:numId w:val="1025"/>
        </w:numPr>
      </w:pPr>
      <w:r>
        <w:rPr>
          <w:b/>
          <w:bCs/>
        </w:rPr>
        <w:t xml:space="preserve">Cognitive Substrate:</w:t>
      </w:r>
      <w:r>
        <w:t xml:space="preserve"> </w:t>
      </w:r>
      <w:r>
        <w:t xml:space="preserve">The real-time computational simulation of being an abiding, unified 1st-person self. Following cognitive philosopher</w:t>
      </w:r>
      <w:r>
        <w:t xml:space="preserve"> </w:t>
      </w:r>
      <w:r>
        <w:rPr>
          <w:b/>
          <w:bCs/>
        </w:rPr>
        <w:t xml:space="preserve">Thomas Metzinger (2003, 2009, 2024)</w:t>
      </w:r>
      <w:r>
        <w:t xml:space="preserve"> </w:t>
      </w:r>
      <w:r>
        <w:t xml:space="preserve">(</w:t>
      </w:r>
      <w:r>
        <w:rPr>
          <w:i/>
          <w:iCs/>
        </w:rPr>
        <w:t xml:space="preserve">Being No One</w:t>
      </w:r>
      <w:r>
        <w:t xml:space="preserve"> </w:t>
      </w:r>
      <w:r>
        <w:t xml:space="preserve">&amp;</w:t>
      </w:r>
      <w:r>
        <w:t xml:space="preserve"> </w:t>
      </w:r>
      <w:r>
        <w:rPr>
          <w:i/>
          <w:iCs/>
        </w:rPr>
        <w:t xml:space="preserve">The Ego Tunnel</w:t>
      </w:r>
      <w:r>
        <w:t xml:space="preserve">):</w:t>
      </w:r>
    </w:p>
    <w:p>
      <w:pPr>
        <w:pStyle w:val="Compact"/>
        <w:numPr>
          <w:ilvl w:val="0"/>
          <w:numId w:val="1025"/>
        </w:numPr>
      </w:pPr>
      <w:r>
        <w:rPr>
          <w:b/>
          <w:bCs/>
        </w:rPr>
        <w:t xml:space="preserve">Phenomenal Transparency:</w:t>
      </w:r>
      <w:r>
        <w:t xml:space="preserve"> </w:t>
      </w:r>
      <w:r>
        <w:t xml:space="preserve">The predictive brain continuously runs a</w:t>
      </w:r>
      <w:r>
        <w:t xml:space="preserve"> </w:t>
      </w:r>
      <w:r>
        <w:rPr>
          <w:b/>
          <w:bCs/>
        </w:rPr>
        <w:t xml:space="preserve">Phenomenal Self-Model (PSM)</w:t>
      </w:r>
      <w:r>
        <w:t xml:space="preserve"> </w:t>
      </w:r>
      <w:r>
        <w:t xml:space="preserve">to bind sensory-motor loops. Because the brain has no conscious access to the underlying computational algorithms generating the model, the model is experienced as</w:t>
      </w:r>
      <w:r>
        <w:t xml:space="preserve"> </w:t>
      </w:r>
      <w:r>
        <w:rPr>
          <w:i/>
          <w:iCs/>
        </w:rPr>
        <w:t xml:space="preserve">transparent</w:t>
      </w:r>
      <w:r>
        <w:t xml:space="preserve">: we do not experience a model of reality; we experience</w:t>
      </w:r>
      <w:r>
        <w:t xml:space="preserve"> </w:t>
      </w:r>
      <w:r>
        <w:rPr>
          <w:i/>
          <w:iCs/>
        </w:rPr>
        <w:t xml:space="preserve">being</w:t>
      </w:r>
      <w:r>
        <w:t xml:space="preserve"> </w:t>
      </w:r>
      <w:r>
        <w:t xml:space="preserve">in reality.</w:t>
      </w:r>
    </w:p>
    <w:p>
      <w:pPr>
        <w:pStyle w:val="Compact"/>
        <w:numPr>
          <w:ilvl w:val="0"/>
          <w:numId w:val="1025"/>
        </w:numPr>
      </w:pPr>
      <w:r>
        <w:rPr>
          <w:b/>
          <w:bCs/>
        </w:rPr>
        <w:t xml:space="preserve">Cybernetic Role:</w:t>
      </w:r>
      <w:r>
        <w:t xml:space="preserve"> </w:t>
      </w:r>
      <w:r>
        <w:t xml:space="preserve">The PSM constitutes the internal boundary of the Markov Blanket (</w:t>
      </w:r>
      <m:oMath>
        <m:r>
          <m:rPr>
            <m:scr m:val="script"/>
            <m:sty m:val="p"/>
          </m:rPr>
          <m:t>B</m:t>
        </m:r>
        <m:r>
          <m:rPr>
            <m:sty m:val="p"/>
          </m:rPr>
          <m:t>=</m:t>
        </m:r>
        <m:r>
          <m:rPr>
            <m:sty m:val="p"/>
          </m:rPr>
          <m:t>{</m:t>
        </m:r>
        <m:r>
          <m:t>s</m:t>
        </m:r>
        <m:r>
          <m:rPr>
            <m:sty m:val="p"/>
          </m:rPr>
          <m:t>,</m:t>
        </m:r>
        <m:r>
          <m:t>a</m:t>
        </m:r>
        <m:r>
          <m:rPr>
            <m:sty m:val="p"/>
          </m:rPr>
          <m:t>}</m:t>
        </m:r>
      </m:oMath>
      <w:r>
        <w:t xml:space="preserve">), anchoring all active inference in an egocentric spatial and temporal frame of reference.</w:t>
      </w:r>
    </w:p>
    <w:p>
      <w:r>
        <w:pict>
          <v:rect style="width:0;height:1.5pt" o:hralign="center" o:hrstd="t" o:hr="t"/>
        </w:pict>
      </w:r>
    </w:p>
    <w:bookmarkEnd w:id="90"/>
    <w:bookmarkEnd w:id="91"/>
    <w:bookmarkStart w:id="92" w:name="X489b1885119d464027b4be96cd4649ee52b260e"/>
    <w:p>
      <w:pPr>
        <w:pStyle w:val="Heading2"/>
      </w:pPr>
      <w:r>
        <w:t xml:space="preserve">5.3 Active Inference Mapping: Uniting Neurobiology with POMDP Tensors</w:t>
      </w:r>
    </w:p>
    <w:p>
      <w:pPr>
        <w:pStyle w:val="FirstParagraph"/>
      </w:pPr>
      <w:r>
        <w:t xml:space="preserve">In the Conative-Integrative Framework, the six layers of the soul map directly onto the formal parameters of a discrete Partially Observable Markov Decision Process (POMDP):</w:t>
      </w:r>
    </w:p>
    <w:tbl>
      <w:tblPr>
        <w:tblStyle w:val="Table"/>
        <w:tblW w:type="pct" w:w="5000"/>
        <w:tblLayout w:type="fixed"/>
        <w:tblLook w:firstRow="1" w:lastRow="0" w:firstColumn="0" w:lastColumn="0" w:noHBand="0" w:noVBand="0" w:val="0020"/>
      </w:tblPr>
      <w:tblGrid>
        <w:gridCol w:w="1508"/>
        <w:gridCol w:w="1508"/>
        <w:gridCol w:w="1885"/>
        <w:gridCol w:w="1508"/>
        <w:gridCol w:w="1508"/>
      </w:tblGrid>
      <w:tr>
        <w:trPr>
          <w:tblHeader w:val="on"/>
        </w:trPr>
        <w:tc>
          <w:tcPr/>
          <w:p>
            <w:pPr>
              <w:pStyle w:val="Compact"/>
              <w:jc w:val="left"/>
            </w:pPr>
            <w:r>
              <w:t xml:space="preserve">Layer</w:t>
            </w:r>
          </w:p>
        </w:tc>
        <w:tc>
          <w:tcPr/>
          <w:p>
            <w:pPr>
              <w:pStyle w:val="Compact"/>
              <w:jc w:val="left"/>
            </w:pPr>
            <w:r>
              <w:t xml:space="preserve">Soul Architectural Dimension</w:t>
            </w:r>
          </w:p>
        </w:tc>
        <w:tc>
          <w:tcPr/>
          <w:p>
            <w:pPr>
              <w:pStyle w:val="Compact"/>
              <w:jc w:val="center"/>
            </w:pPr>
            <w:r>
              <w:t xml:space="preserve">Contribution</w:t>
            </w:r>
          </w:p>
        </w:tc>
        <w:tc>
          <w:tcPr/>
          <w:p>
            <w:pPr>
              <w:pStyle w:val="Compact"/>
              <w:jc w:val="left"/>
            </w:pPr>
            <w:r>
              <w:t xml:space="preserve">POMDP Mathematical Object</w:t>
            </w:r>
          </w:p>
        </w:tc>
        <w:tc>
          <w:tcPr/>
          <w:p>
            <w:pPr>
              <w:pStyle w:val="Compact"/>
              <w:jc w:val="left"/>
            </w:pPr>
            <w:r>
              <w:t xml:space="preserve">Active Inference Role</w:t>
            </w:r>
          </w:p>
        </w:tc>
      </w:tr>
      <w:tr>
        <w:tc>
          <w:tcPr/>
          <w:p>
            <w:pPr>
              <w:pStyle w:val="Compact"/>
              <w:jc w:val="left"/>
            </w:pPr>
            <w:r>
              <w:rPr>
                <w:b/>
                <w:bCs/>
              </w:rPr>
              <w:t xml:space="preserve">Layer 1</w:t>
            </w:r>
          </w:p>
        </w:tc>
        <w:tc>
          <w:tcPr/>
          <w:p>
            <w:pPr>
              <w:pStyle w:val="Compact"/>
              <w:jc w:val="left"/>
            </w:pPr>
            <w:r>
              <w:rPr>
                <w:b/>
                <w:bCs/>
              </w:rPr>
              <w:t xml:space="preserve">Mind-at-Large</w:t>
            </w:r>
          </w:p>
        </w:tc>
        <w:tc>
          <w:tcPr/>
          <w:p>
            <w:pPr>
              <w:pStyle w:val="Compact"/>
              <w:jc w:val="center"/>
            </w:pPr>
            <m:oMath>
              <m:r>
                <m:t>25</m:t>
              </m:r>
              <m:r>
                <m:t> </m:t>
              </m:r>
              <m:r>
                <m:rPr>
                  <m:sty m:val="p"/>
                </m:rPr>
                <m:t>%</m:t>
              </m:r>
            </m:oMath>
          </w:p>
        </w:tc>
        <w:tc>
          <w:tcPr/>
          <w:p>
            <w:pPr>
              <w:pStyle w:val="Compact"/>
              <w:jc w:val="left"/>
            </w:pPr>
            <w:r>
              <w:rPr>
                <w:b/>
                <w:bCs/>
              </w:rPr>
              <w:t xml:space="preserve">State Space (</w:t>
            </w:r>
            <m:oMath>
              <m:r>
                <m:rPr>
                  <m:scr m:val="script"/>
                  <m:sty m:val="p"/>
                </m:rPr>
                <m:t>S</m:t>
              </m:r>
            </m:oMath>
            <w:r>
              <w:rPr>
                <w:b/>
                <w:bCs/>
              </w:rPr>
              <w:t xml:space="preserve">)</w:t>
            </w:r>
          </w:p>
        </w:tc>
        <w:tc>
          <w:tcPr/>
          <w:p>
            <w:pPr>
              <w:pStyle w:val="Compact"/>
              <w:jc w:val="left"/>
            </w:pPr>
            <w:r>
              <w:t xml:space="preserve">The universal phase space of all possible experiential configurations</w:t>
            </w:r>
          </w:p>
        </w:tc>
      </w:tr>
      <w:tr>
        <w:tc>
          <w:tcPr/>
          <w:p>
            <w:pPr>
              <w:pStyle w:val="Compact"/>
              <w:jc w:val="left"/>
            </w:pPr>
            <w:r>
              <w:rPr>
                <w:b/>
                <w:bCs/>
              </w:rPr>
              <w:t xml:space="preserve">Layer 2</w:t>
            </w:r>
          </w:p>
        </w:tc>
        <w:tc>
          <w:tcPr/>
          <w:p>
            <w:pPr>
              <w:pStyle w:val="Compact"/>
              <w:jc w:val="left"/>
            </w:pPr>
            <w:r>
              <w:rPr>
                <w:b/>
                <w:bCs/>
              </w:rPr>
              <w:t xml:space="preserve">Genetics</w:t>
            </w:r>
          </w:p>
        </w:tc>
        <w:tc>
          <w:tcPr/>
          <w:p>
            <w:pPr>
              <w:pStyle w:val="Compact"/>
              <w:jc w:val="center"/>
            </w:pPr>
            <m:oMath>
              <m:r>
                <m:t>15</m:t>
              </m:r>
              <m:r>
                <m:t> </m:t>
              </m:r>
              <m:r>
                <m:rPr>
                  <m:sty m:val="p"/>
                </m:rPr>
                <m:t>%</m:t>
              </m:r>
            </m:oMath>
          </w:p>
        </w:tc>
        <w:tc>
          <w:tcPr/>
          <w:p>
            <w:pPr>
              <w:pStyle w:val="Compact"/>
              <w:jc w:val="left"/>
            </w:pPr>
            <w:r>
              <w:rPr>
                <w:b/>
                <w:bCs/>
              </w:rPr>
              <w:t xml:space="preserve">Prior State Vector (</w:t>
            </w:r>
            <m:oMath>
              <m:r>
                <m:t>D</m:t>
              </m:r>
              <m:r>
                <m:rPr>
                  <m:sty m:val="p"/>
                </m:rPr>
                <m:t>=</m:t>
              </m:r>
              <m:r>
                <m:t>P</m:t>
              </m:r>
              <m:r>
                <m:rPr>
                  <m:sty m:val="p"/>
                </m:rPr>
                <m:t>(</m:t>
              </m:r>
              <m:sSub>
                <m:e>
                  <m:r>
                    <m:t>s</m:t>
                  </m:r>
                </m:e>
                <m:sub>
                  <m:r>
                    <m:t>0</m:t>
                  </m:r>
                </m:sub>
              </m:sSub>
              <m:r>
                <m:rPr>
                  <m:sty m:val="p"/>
                </m:rPr>
                <m:t>)</m:t>
              </m:r>
            </m:oMath>
            <w:r>
              <w:rPr>
                <w:b/>
                <w:bCs/>
              </w:rPr>
              <w:t xml:space="preserve">)</w:t>
            </w:r>
          </w:p>
        </w:tc>
        <w:tc>
          <w:tcPr/>
          <w:p>
            <w:pPr>
              <w:pStyle w:val="Compact"/>
              <w:jc w:val="left"/>
            </w:pPr>
            <w:r>
              <w:t xml:space="preserve">Phylogenetic setpoints; hardwired homeostatic attractors (</w:t>
            </w:r>
            <w:r>
              <w:rPr>
                <w:i/>
                <w:iCs/>
              </w:rPr>
              <w:t xml:space="preserve">Conatus</w:t>
            </w:r>
            <w:r>
              <w:t xml:space="preserve">)</w:t>
            </w:r>
          </w:p>
        </w:tc>
      </w:tr>
      <w:tr>
        <w:tc>
          <w:tcPr/>
          <w:p>
            <w:pPr>
              <w:pStyle w:val="Compact"/>
              <w:jc w:val="left"/>
            </w:pPr>
            <w:r>
              <w:rPr>
                <w:b/>
                <w:bCs/>
              </w:rPr>
              <w:t xml:space="preserve">Layer 3</w:t>
            </w:r>
          </w:p>
        </w:tc>
        <w:tc>
          <w:tcPr/>
          <w:p>
            <w:pPr>
              <w:pStyle w:val="Compact"/>
              <w:jc w:val="left"/>
            </w:pPr>
            <w:r>
              <w:rPr>
                <w:b/>
                <w:bCs/>
              </w:rPr>
              <w:t xml:space="preserve">Chance &amp; Necessity</w:t>
            </w:r>
          </w:p>
        </w:tc>
        <w:tc>
          <w:tcPr/>
          <w:p>
            <w:pPr>
              <w:pStyle w:val="Compact"/>
              <w:jc w:val="center"/>
            </w:pPr>
            <m:oMath>
              <m:r>
                <m:t>15</m:t>
              </m:r>
              <m:r>
                <m:t> </m:t>
              </m:r>
              <m:r>
                <m:rPr>
                  <m:sty m:val="p"/>
                </m:rPr>
                <m:t>%</m:t>
              </m:r>
            </m:oMath>
          </w:p>
        </w:tc>
        <w:tc>
          <w:tcPr/>
          <w:p>
            <w:pPr>
              <w:pStyle w:val="Compact"/>
              <w:jc w:val="left"/>
            </w:pPr>
            <w:r>
              <w:rPr>
                <w:b/>
                <w:bCs/>
              </w:rPr>
              <w:t xml:space="preserve">Hypercycle Transition Dynamics</w:t>
            </w:r>
          </w:p>
        </w:tc>
        <w:tc>
          <w:tcPr/>
          <w:p>
            <w:pPr>
              <w:pStyle w:val="Compact"/>
              <w:jc w:val="left"/>
            </w:pPr>
            <w:r>
              <w:t xml:space="preserve">Developmental noise seeding the unique structural topology of the brain</w:t>
            </w:r>
          </w:p>
        </w:tc>
      </w:tr>
      <w:tr>
        <w:tc>
          <w:tcPr/>
          <w:p>
            <w:pPr>
              <w:pStyle w:val="Compact"/>
              <w:jc w:val="left"/>
            </w:pPr>
            <w:r>
              <w:rPr>
                <w:b/>
                <w:bCs/>
              </w:rPr>
              <w:t xml:space="preserve">Layer 4</w:t>
            </w:r>
          </w:p>
        </w:tc>
        <w:tc>
          <w:tcPr/>
          <w:p>
            <w:pPr>
              <w:pStyle w:val="Compact"/>
              <w:jc w:val="left"/>
            </w:pPr>
            <w:r>
              <w:rPr>
                <w:b/>
                <w:bCs/>
              </w:rPr>
              <w:t xml:space="preserve">Epigenetics</w:t>
            </w:r>
          </w:p>
        </w:tc>
        <w:tc>
          <w:tcPr/>
          <w:p>
            <w:pPr>
              <w:pStyle w:val="Compact"/>
              <w:jc w:val="center"/>
            </w:pPr>
            <m:oMath>
              <m:r>
                <m:t>10</m:t>
              </m:r>
              <m:r>
                <m:t> </m:t>
              </m:r>
              <m:r>
                <m:rPr>
                  <m:sty m:val="p"/>
                </m:rPr>
                <m:t>%</m:t>
              </m:r>
            </m:oMath>
          </w:p>
        </w:tc>
        <w:tc>
          <w:tcPr/>
          <w:p>
            <w:pPr>
              <w:pStyle w:val="Compact"/>
              <w:jc w:val="left"/>
            </w:pPr>
            <w:r>
              <w:rPr>
                <w:b/>
                <w:bCs/>
              </w:rPr>
              <w:t xml:space="preserve">Precision Parameter (</w:t>
            </w:r>
            <m:oMath>
              <m:r>
                <m:t>γ</m:t>
              </m:r>
              <m:r>
                <m:rPr>
                  <m:sty m:val="p"/>
                </m:rPr>
                <m:t>=</m:t>
              </m:r>
              <m:r>
                <m:rPr>
                  <m:sty m:val="p"/>
                </m:rPr>
                <m:t>(</m:t>
              </m:r>
              <m:sSup>
                <m:e>
                  <m:r>
                    <m:t>σ</m:t>
                  </m:r>
                </m:e>
                <m:sup>
                  <m:r>
                    <m:t>2</m:t>
                  </m:r>
                </m:sup>
              </m:sSup>
              <m:sSup>
                <m:e>
                  <m:r>
                    <m:rPr>
                      <m:sty m:val="p"/>
                    </m:rPr>
                    <m:t>)</m:t>
                  </m:r>
                </m:e>
                <m:sup>
                  <m:r>
                    <m:rPr>
                      <m:sty m:val="p"/>
                    </m:rPr>
                    <m:t>−</m:t>
                  </m:r>
                  <m:r>
                    <m:t>1</m:t>
                  </m:r>
                </m:sup>
              </m:sSup>
            </m:oMath>
            <w:r>
              <w:rPr>
                <w:b/>
                <w:bCs/>
              </w:rPr>
              <w:t xml:space="preserve">)</w:t>
            </w:r>
          </w:p>
        </w:tc>
        <w:tc>
          <w:tcPr/>
          <w:p>
            <w:pPr>
              <w:pStyle w:val="Compact"/>
              <w:jc w:val="left"/>
            </w:pPr>
            <w:r>
              <w:t xml:space="preserve">Transgenerational calibration of sensory prediction error weighting</w:t>
            </w:r>
          </w:p>
        </w:tc>
      </w:tr>
      <w:tr>
        <w:tc>
          <w:tcPr/>
          <w:p>
            <w:pPr>
              <w:pStyle w:val="Compact"/>
              <w:jc w:val="left"/>
            </w:pPr>
            <w:r>
              <w:rPr>
                <w:b/>
                <w:bCs/>
              </w:rPr>
              <w:t xml:space="preserve">Layer 5</w:t>
            </w:r>
          </w:p>
        </w:tc>
        <w:tc>
          <w:tcPr/>
          <w:p>
            <w:pPr>
              <w:pStyle w:val="Compact"/>
              <w:jc w:val="left"/>
            </w:pPr>
            <w:r>
              <w:rPr>
                <w:b/>
                <w:bCs/>
              </w:rPr>
              <w:t xml:space="preserve">Lifelong Learning</w:t>
            </w:r>
          </w:p>
        </w:tc>
        <w:tc>
          <w:tcPr/>
          <w:p>
            <w:pPr>
              <w:pStyle w:val="Compact"/>
              <w:jc w:val="center"/>
            </w:pPr>
            <m:oMath>
              <m:r>
                <m:t>25</m:t>
              </m:r>
              <m:r>
                <m:t> </m:t>
              </m:r>
              <m:r>
                <m:rPr>
                  <m:sty m:val="p"/>
                </m:rPr>
                <m:t>%</m:t>
              </m:r>
            </m:oMath>
          </w:p>
        </w:tc>
        <w:tc>
          <w:tcPr/>
          <w:p>
            <w:pPr>
              <w:pStyle w:val="Compact"/>
              <w:jc w:val="left"/>
            </w:pPr>
            <w:r>
              <w:rPr>
                <w:b/>
                <w:bCs/>
              </w:rPr>
              <w:t xml:space="preserve">Matrices (</w:t>
            </w:r>
            <m:oMath>
              <m:r>
                <m:t>A</m:t>
              </m:r>
              <m:r>
                <m:rPr>
                  <m:sty m:val="p"/>
                </m:rPr>
                <m:t>,</m:t>
              </m:r>
              <m:r>
                <m:t>B</m:t>
              </m:r>
            </m:oMath>
            <w:r>
              <w:rPr>
                <w:b/>
                <w:bCs/>
              </w:rPr>
              <w:t xml:space="preserve">) &amp; Preferences (</w:t>
            </w:r>
            <m:oMath>
              <m:r>
                <m:t>C</m:t>
              </m:r>
            </m:oMath>
            <w:r>
              <w:rPr>
                <w:b/>
                <w:bCs/>
              </w:rPr>
              <w:t xml:space="preserve">)</w:t>
            </w:r>
          </w:p>
        </w:tc>
        <w:tc>
          <w:tcPr/>
          <w:p>
            <w:pPr>
              <w:pStyle w:val="Compact"/>
              <w:jc w:val="left"/>
            </w:pPr>
            <w:r>
              <w:t xml:space="preserve">Learned likelihood mappings (</w:t>
            </w:r>
            <m:oMath>
              <m:r>
                <m:t>A</m:t>
              </m:r>
            </m:oMath>
            <w:r>
              <w:t xml:space="preserve">), world-simulator (</w:t>
            </w:r>
            <m:oMath>
              <m:r>
                <m:t>B</m:t>
              </m:r>
            </m:oMath>
            <w:r>
              <w:t xml:space="preserve">), and values (</w:t>
            </w:r>
            <m:oMath>
              <m:r>
                <m:t>C</m:t>
              </m:r>
            </m:oMath>
            <w:r>
              <w:t xml:space="preserve">)</w:t>
            </w:r>
          </w:p>
        </w:tc>
      </w:tr>
      <w:tr>
        <w:tc>
          <w:tcPr/>
          <w:p>
            <w:pPr>
              <w:pStyle w:val="Compact"/>
              <w:jc w:val="left"/>
            </w:pPr>
            <w:r>
              <w:rPr>
                <w:b/>
                <w:bCs/>
              </w:rPr>
              <w:t xml:space="preserve">Layer 6</w:t>
            </w:r>
          </w:p>
        </w:tc>
        <w:tc>
          <w:tcPr/>
          <w:p>
            <w:pPr>
              <w:pStyle w:val="Compact"/>
              <w:jc w:val="left"/>
            </w:pPr>
            <w:r>
              <w:rPr>
                <w:b/>
                <w:bCs/>
              </w:rPr>
              <w:t xml:space="preserve">The Ego Tunnel</w:t>
            </w:r>
          </w:p>
        </w:tc>
        <w:tc>
          <w:tcPr/>
          <w:p>
            <w:pPr>
              <w:pStyle w:val="Compact"/>
              <w:jc w:val="center"/>
            </w:pPr>
            <m:oMath>
              <m:r>
                <m:t>10</m:t>
              </m:r>
              <m:r>
                <m:t> </m:t>
              </m:r>
              <m:r>
                <m:rPr>
                  <m:sty m:val="p"/>
                </m:rPr>
                <m:t>%</m:t>
              </m:r>
            </m:oMath>
          </w:p>
        </w:tc>
        <w:tc>
          <w:tcPr/>
          <w:p>
            <w:pPr>
              <w:pStyle w:val="Compact"/>
              <w:jc w:val="left"/>
            </w:pPr>
            <w:r>
              <w:rPr>
                <w:b/>
                <w:bCs/>
              </w:rPr>
              <w:t xml:space="preserve">Markov Blanket (</w:t>
            </w:r>
            <m:oMath>
              <m:r>
                <m:rPr>
                  <m:scr m:val="script"/>
                  <m:sty m:val="p"/>
                </m:rPr>
                <m:t>B</m:t>
              </m:r>
              <m:r>
                <m:rPr>
                  <m:sty m:val="p"/>
                </m:rPr>
                <m:t>=</m:t>
              </m:r>
              <m:r>
                <m:rPr>
                  <m:sty m:val="p"/>
                </m:rPr>
                <m:t>{</m:t>
              </m:r>
              <m:r>
                <m:t>s</m:t>
              </m:r>
              <m:r>
                <m:rPr>
                  <m:sty m:val="p"/>
                </m:rPr>
                <m:t>,</m:t>
              </m:r>
              <m:r>
                <m:t>a</m:t>
              </m:r>
              <m:r>
                <m:rPr>
                  <m:sty m:val="p"/>
                </m:rPr>
                <m:t>}</m:t>
              </m:r>
            </m:oMath>
            <w:r>
              <w:rPr>
                <w:b/>
                <w:bCs/>
              </w:rPr>
              <w:t xml:space="preserve">)</w:t>
            </w:r>
          </w:p>
        </w:tc>
        <w:tc>
          <w:tcPr/>
          <w:p>
            <w:pPr>
              <w:pStyle w:val="Compact"/>
              <w:jc w:val="left"/>
            </w:pPr>
            <w:r>
              <w:t xml:space="preserve">Statistical boundary isolating internal states (</w:t>
            </w:r>
            <m:oMath>
              <m:r>
                <m:t>μ</m:t>
              </m:r>
            </m:oMath>
            <w:r>
              <w:t xml:space="preserve">) into a 1st-person self</w:t>
            </w:r>
          </w:p>
        </w:tc>
      </w:tr>
      <w:tr>
        <w:tc>
          <w:tcPr/>
          <w:p>
            <w:pPr>
              <w:pStyle w:val="Compact"/>
              <w:jc w:val="left"/>
            </w:pPr>
            <w:r>
              <w:rPr>
                <w:b/>
                <w:bCs/>
              </w:rPr>
              <w:t xml:space="preserve">Total</w:t>
            </w:r>
          </w:p>
        </w:tc>
        <w:tc>
          <w:tcPr/>
          <w:p>
            <w:pPr>
              <w:pStyle w:val="Compact"/>
              <w:jc w:val="left"/>
            </w:pPr>
            <w:r>
              <w:rPr>
                <w:b/>
                <w:bCs/>
              </w:rPr>
              <w:t xml:space="preserve">The Unified Soul</w:t>
            </w:r>
          </w:p>
        </w:tc>
        <w:tc>
          <w:tcPr/>
          <w:p>
            <w:pPr>
              <w:pStyle w:val="Compact"/>
              <w:jc w:val="center"/>
            </w:pPr>
            <m:oMath>
              <m:r>
                <m:t>100</m:t>
              </m:r>
              <m:r>
                <m:t> </m:t>
              </m:r>
              <m:r>
                <m:rPr>
                  <m:sty m:val="p"/>
                </m:rPr>
                <m:t>%</m:t>
              </m:r>
            </m:oMath>
          </w:p>
        </w:tc>
        <w:tc>
          <w:tcPr/>
          <w:p>
            <w:pPr>
              <w:pStyle w:val="Compact"/>
              <w:jc w:val="left"/>
            </w:pPr>
            <w:r>
              <w:rPr>
                <w:b/>
                <w:bCs/>
              </w:rPr>
              <w:t xml:space="preserve">Generative Model (</w:t>
            </w:r>
            <m:oMath>
              <m:r>
                <m:rPr>
                  <m:scr m:val="script"/>
                  <m:sty m:val="p"/>
                </m:rPr>
                <m:t>M</m:t>
              </m:r>
              <m:r>
                <m:rPr>
                  <m:sty m:val="p"/>
                </m:rPr>
                <m:t>=</m:t>
              </m:r>
              <m:r>
                <m:rPr>
                  <m:sty m:val="p"/>
                </m:rPr>
                <m:t>{</m:t>
              </m:r>
              <m:r>
                <m:t>A</m:t>
              </m:r>
              <m:r>
                <m:rPr>
                  <m:sty m:val="p"/>
                </m:rPr>
                <m:t>,</m:t>
              </m:r>
              <m:r>
                <m:t>B</m:t>
              </m:r>
              <m:r>
                <m:rPr>
                  <m:sty m:val="p"/>
                </m:rPr>
                <m:t>,</m:t>
              </m:r>
              <m:r>
                <m:t>C</m:t>
              </m:r>
              <m:r>
                <m:rPr>
                  <m:sty m:val="p"/>
                </m:rPr>
                <m:t>,</m:t>
              </m:r>
              <m:r>
                <m:t>D</m:t>
              </m:r>
              <m:r>
                <m:rPr>
                  <m:sty m:val="p"/>
                </m:rPr>
                <m:t>,</m:t>
              </m:r>
              <m:r>
                <m:t>γ</m:t>
              </m:r>
              <m:r>
                <m:rPr>
                  <m:sty m:val="p"/>
                </m:rPr>
                <m:t>}</m:t>
              </m:r>
            </m:oMath>
            <w:r>
              <w:rPr>
                <w:b/>
                <w:bCs/>
              </w:rPr>
              <w:t xml:space="preserve">)</w:t>
            </w:r>
          </w:p>
        </w:tc>
        <w:tc>
          <w:tcPr/>
          <w:p>
            <w:pPr>
              <w:pStyle w:val="Compact"/>
              <w:jc w:val="left"/>
            </w:pPr>
            <w:r>
              <w:rPr>
                <w:b/>
                <w:bCs/>
              </w:rPr>
              <w:t xml:space="preserve">The Complete Dissociated Conscious Alter</w:t>
            </w:r>
          </w:p>
        </w:tc>
      </w:tr>
    </w:tbl>
    <w:p>
      <w:pPr>
        <w:pStyle w:val="BlockText"/>
      </w:pPr>
      <w:r>
        <w:t xml:space="preserve">[!NOTE]</w:t>
      </w:r>
      <w:r>
        <w:t xml:space="preserve"> </w:t>
      </w:r>
      <w:r>
        <w:rPr>
          <w:b/>
          <w:bCs/>
        </w:rPr>
        <w:t xml:space="preserve">Methodological Clarification on Ontogenetic Weights:</w:t>
      </w:r>
      <w:r>
        <w:br/>
      </w:r>
      <w:r>
        <w:t xml:space="preserve">The specific percentage allocations assigned to these six layers (</w:t>
      </w:r>
      <m:oMath>
        <m:r>
          <m:t>25</m:t>
        </m:r>
        <m:r>
          <m:rPr>
            <m:sty m:val="p"/>
          </m:rPr>
          <m:t>%</m:t>
        </m:r>
        <m:r>
          <m:rPr>
            <m:sty m:val="p"/>
          </m:rPr>
          <m:t>,</m:t>
        </m:r>
        <m:r>
          <m:t>15</m:t>
        </m:r>
        <m:r>
          <m:rPr>
            <m:sty m:val="p"/>
          </m:rPr>
          <m:t>%</m:t>
        </m:r>
        <m:r>
          <m:rPr>
            <m:sty m:val="p"/>
          </m:rPr>
          <m:t>,</m:t>
        </m:r>
        <m:r>
          <m:t>15</m:t>
        </m:r>
        <m:r>
          <m:rPr>
            <m:sty m:val="p"/>
          </m:rPr>
          <m:t>%</m:t>
        </m:r>
        <m:r>
          <m:rPr>
            <m:sty m:val="p"/>
          </m:rPr>
          <m:t>,</m:t>
        </m:r>
        <m:r>
          <m:t>10</m:t>
        </m:r>
        <m:r>
          <m:rPr>
            <m:sty m:val="p"/>
          </m:rPr>
          <m:t>%</m:t>
        </m:r>
        <m:r>
          <m:rPr>
            <m:sty m:val="p"/>
          </m:rPr>
          <m:t>,</m:t>
        </m:r>
        <m:r>
          <m:t>25</m:t>
        </m:r>
        <m:r>
          <m:rPr>
            <m:sty m:val="p"/>
          </m:rPr>
          <m:t>%</m:t>
        </m:r>
        <m:r>
          <m:rPr>
            <m:sty m:val="p"/>
          </m:rPr>
          <m:t>,</m:t>
        </m:r>
        <m:r>
          <m:t>10</m:t>
        </m:r>
        <m:r>
          <m:rPr>
            <m:sty m:val="p"/>
          </m:rPr>
          <m:t>%</m:t>
        </m:r>
      </m:oMath>
      <w:r>
        <w:t xml:space="preserve">) are purely indicative, conceptual, and heuristic in nature. They derive from the author’s individual phenomenological experience, reflective synthesis, and qualitative modeling, serving as a conceptual framework to illustrate relative structural balance rather than fixed, empirically universal constants.</w:t>
      </w:r>
    </w:p>
    <w:p>
      <w:r>
        <w:pict>
          <v:rect style="width:0;height:1.5pt" o:hralign="center" o:hrstd="t" o:hr="t"/>
        </w:pict>
      </w:r>
    </w:p>
    <w:bookmarkEnd w:id="92"/>
    <w:bookmarkStart w:id="100" w:name="Xd4c94286a6e703a9124bbd078232b3f990744b4"/>
    <w:p>
      <w:pPr>
        <w:pStyle w:val="Heading2"/>
      </w:pPr>
      <w:r>
        <w:t xml:space="preserve">5.4 Clinical Case Studies &amp; Split-Brain Phenomena Across the 6 Layers</w:t>
      </w:r>
    </w:p>
    <w:p>
      <w:pPr>
        <w:pStyle w:val="FirstParagraph"/>
      </w:pPr>
      <w:r>
        <w:t xml:space="preserve">The 6-layer architecture provides an explanatory diagnostic model for complex clinical neuropsychiatric conditions and radical neurological dissociations:</w:t>
      </w:r>
    </w:p>
    <w:p>
      <w:pPr>
        <w:pStyle w:val="SourceCode"/>
      </w:pPr>
      <w:r>
        <w:rPr>
          <w:rStyle w:val="VerbatimChar"/>
        </w:rPr>
        <w:t xml:space="preserve">flowchart TD</w:t>
      </w:r>
      <w:r>
        <w:br/>
      </w:r>
      <w:r>
        <w:rPr>
          <w:rStyle w:val="VerbatimChar"/>
        </w:rPr>
        <w:t xml:space="preserve">    subgraph PATHOLOGY_MAPPING["&lt;b&gt;Clinical Pathologies Mapped to the 6 Layers&lt;/b&gt;"]</w:t>
      </w:r>
      <w:r>
        <w:br/>
      </w:r>
      <w:r>
        <w:rPr>
          <w:rStyle w:val="VerbatimChar"/>
        </w:rPr>
        <w:t xml:space="preserve">        direction TB</w:t>
      </w:r>
      <w:r>
        <w:br/>
      </w:r>
      <w:r>
        <w:rPr>
          <w:rStyle w:val="VerbatimChar"/>
        </w:rPr>
        <w:t xml:space="preserve">        </w:t>
      </w:r>
      <w:r>
        <w:br/>
      </w:r>
      <w:r>
        <w:rPr>
          <w:rStyle w:val="VerbatimChar"/>
        </w:rPr>
        <w:t xml:space="preserve">        P_SPLIT["&lt;b&gt;Split-Brain Syndrome (Commissurotomy)&lt;/b&gt;&lt;br&gt;Surgical division of the corpus callosum splits the single macro-blanket into two independent conscious alters, each with distinct Φ &gt; 0 and private visual fields."]</w:t>
      </w:r>
      <w:r>
        <w:br/>
      </w:r>
      <w:r>
        <w:rPr>
          <w:rStyle w:val="VerbatimChar"/>
        </w:rPr>
        <w:t xml:space="preserve">        </w:t>
      </w:r>
      <w:r>
        <w:br/>
      </w:r>
      <w:r>
        <w:rPr>
          <w:rStyle w:val="VerbatimChar"/>
        </w:rPr>
        <w:t xml:space="preserve">        P_DID["&lt;b&gt;Dissociative Identity Disorder (DID)&lt;/b&gt;&lt;br&gt;Severe early relational trauma partitions Layer 5 &amp; 6 into multiple distinct generative models (alters), alternating control over the physical effector channels."]</w:t>
      </w:r>
      <w:r>
        <w:br/>
      </w:r>
      <w:r>
        <w:rPr>
          <w:rStyle w:val="VerbatimChar"/>
        </w:rPr>
        <w:t xml:space="preserve">        </w:t>
      </w:r>
      <w:r>
        <w:br/>
      </w:r>
      <w:r>
        <w:rPr>
          <w:rStyle w:val="VerbatimChar"/>
        </w:rPr>
        <w:t xml:space="preserve">        P_DEP["&lt;b&gt;Depersonalization / Derealization Disorder&lt;/b&gt;&lt;br&gt;Failure of Layer 6 (PSM opacity): The self-model becomes opaque; patient experiences themselves as an external observer looking at an actor."]</w:t>
      </w:r>
      <w:r>
        <w:br/>
      </w:r>
      <w:r>
        <w:rPr>
          <w:rStyle w:val="VerbatimChar"/>
        </w:rPr>
        <w:t xml:space="preserve">        </w:t>
      </w:r>
      <w:r>
        <w:br/>
      </w:r>
      <w:r>
        <w:rPr>
          <w:rStyle w:val="VerbatimChar"/>
        </w:rPr>
        <w:t xml:space="preserve">        P_PTSD["&lt;b&gt;Post-Traumatic Stress Disorder (PTSD)&lt;/b&gt;&lt;br&gt;Hyper-precision in Layer 4 (Epigenetics) &amp; Layer 5 (Trauma Engrams): γ is locked at maximum, treating benign ambient cues as lethal existential threats."]</w:t>
      </w:r>
      <w:r>
        <w:br/>
      </w:r>
      <w:r>
        <w:rPr>
          <w:rStyle w:val="VerbatimChar"/>
        </w:rPr>
        <w:t xml:space="preserve">        </w:t>
      </w:r>
      <w:r>
        <w:br/>
      </w:r>
      <w:r>
        <w:rPr>
          <w:rStyle w:val="VerbatimChar"/>
        </w:rPr>
        <w:t xml:space="preserve">        P_SCHIZ["&lt;b&gt;Schizophrenia &amp; Psychosis&lt;/b&gt;&lt;br&gt;Loss of sensory precision at Layer 6 &amp; aberrant salience: Internal motor intentions are misattributed to external alien agents (Markov blanket blur)."]</w:t>
      </w:r>
      <w:r>
        <w:br/>
      </w:r>
      <w:r>
        <w:rPr>
          <w:rStyle w:val="VerbatimChar"/>
        </w:rPr>
        <w:t xml:space="preserve">        </w:t>
      </w:r>
      <w:r>
        <w:br/>
      </w:r>
      <w:r>
        <w:rPr>
          <w:rStyle w:val="VerbatimChar"/>
        </w:rPr>
        <w:t xml:space="preserve">        P_MYST["&lt;b&gt;Mystical &amp; Psychedelic Dissolution (REBUS)&lt;/b&gt;&lt;br&gt;Temporary deactivation of Layer 6 (PSM): Ego dissolves into Layer 1 (Mind-at-Large), experiencing oceanic boundless unity."]</w:t>
      </w:r>
      <w:r>
        <w:br/>
      </w:r>
      <w:r>
        <w:rPr>
          <w:rStyle w:val="VerbatimChar"/>
        </w:rPr>
        <w:t xml:space="preserve">    end</w:t>
      </w:r>
    </w:p>
    <w:bookmarkStart w:id="93" w:name="X8e2db12a6b75ea86f826c157ba2c5dd5cf13048"/>
    <w:p>
      <w:pPr>
        <w:pStyle w:val="Heading3"/>
      </w:pPr>
      <w:r>
        <w:t xml:space="preserve">1. Split-Brain Syndrome (Gazzaniga &amp; Sperry Commissurotomy):</w:t>
      </w:r>
    </w:p>
    <w:p>
      <w:pPr>
        <w:pStyle w:val="FirstParagraph"/>
      </w:pPr>
      <w:r>
        <w:t xml:space="preserve">When the</w:t>
      </w:r>
      <w:r>
        <w:t xml:space="preserve"> </w:t>
      </w:r>
      <m:oMath>
        <m:r>
          <m:rPr>
            <m:sty m:val="p"/>
          </m:rPr>
          <m:t>≈</m:t>
        </m:r>
        <m:r>
          <m:t>200</m:t>
        </m:r>
        <m:r>
          <m:rPr>
            <m:nor/>
            <m:sty m:val="p"/>
          </m:rPr>
          <m:t> million</m:t>
        </m:r>
      </m:oMath>
      <w:r>
        <w:t xml:space="preserve"> </w:t>
      </w:r>
      <w:r>
        <w:t xml:space="preserve">axonal fibers of the corpus callosum are severed to treat intractable epilepsy, the unified thalamocortical complex undergoes a physical Minimum Information Partition.</w:t>
      </w:r>
      <w:r>
        <w:t xml:space="preserve"> </w:t>
      </w:r>
      <w:r>
        <w:t xml:space="preserve">* Experiments by Roger Sperry (1968) and Michael Gazzaniga (2000) demonstrated that the left and right cerebral hemispheres become two</w:t>
      </w:r>
      <w:r>
        <w:t xml:space="preserve"> </w:t>
      </w:r>
      <w:r>
        <w:rPr>
          <w:b/>
          <w:bCs/>
        </w:rPr>
        <w:t xml:space="preserve">functionally and phenomenally distinct conscious alters</w:t>
      </w:r>
      <w:r>
        <w:t xml:space="preserve">.</w:t>
      </w:r>
      <w:r>
        <w:t xml:space="preserve"> </w:t>
      </w:r>
      <w:r>
        <w:t xml:space="preserve">* The left hemisphere possesses linguistic agency and verbal reporting; the right hemisphere possesses emotional recognition, visual synthesis, and spatial reasoning. When presented with conflicting stimuli, each hemisphere acts independently to minimize its own local free energy.</w:t>
      </w:r>
      <w:r>
        <w:t xml:space="preserve"> </w:t>
      </w:r>
      <w:r>
        <w:t xml:space="preserve">* This is conclusive empirical confirmation of the CIF thesis:</w:t>
      </w:r>
      <w:r>
        <w:t xml:space="preserve"> </w:t>
      </w:r>
      <w:r>
        <w:rPr>
          <w:b/>
          <w:bCs/>
        </w:rPr>
        <w:t xml:space="preserve">consciousness is not an indivisible metaphysical substance, but a topologically bounded informational complex that divides when its causal integration is severed.</w:t>
      </w:r>
    </w:p>
    <w:bookmarkEnd w:id="93"/>
    <w:bookmarkStart w:id="94" w:name="X2d226c96ced1ba74bda2b2d5ed7171d1ad89cb4"/>
    <w:p>
      <w:pPr>
        <w:pStyle w:val="Heading3"/>
      </w:pPr>
      <w:r>
        <w:t xml:space="preserve">2. Dissociative Identity Disorder (DID) as Multiscale Blanketing:</w:t>
      </w:r>
    </w:p>
    <w:p>
      <w:pPr>
        <w:pStyle w:val="FirstParagraph"/>
      </w:pPr>
      <w:r>
        <w:t xml:space="preserve">In severe, repetitive childhood developmental trauma, an individual alter’s generative model cannot reconcile irreconcilable survival imperatives (e.g., attachment to an abusive caregiver).</w:t>
      </w:r>
      <w:r>
        <w:t xml:space="preserve"> </w:t>
      </w:r>
      <w:r>
        <w:t xml:space="preserve">* To minimize unbearable free energy, the brain undergoes functional psychological dissociation, partitioning Layer 5 (biographical world-models) and Layer 6 (phenomenal self-models) into</w:t>
      </w:r>
      <w:r>
        <w:t xml:space="preserve"> </w:t>
      </w:r>
      <w:r>
        <w:rPr>
          <w:b/>
          <w:bCs/>
        </w:rPr>
        <w:t xml:space="preserve">distinct sub-alters</w:t>
      </w:r>
      <w:r>
        <w:t xml:space="preserve">.</w:t>
      </w:r>
      <w:r>
        <w:t xml:space="preserve"> </w:t>
      </w:r>
      <w:r>
        <w:t xml:space="preserve">* Each alter maintains its own distinct personality traits, physiological pulse profiles, and episodic memory boundaries, sharing only the deeper biological substrate (Layers 1–3).</w:t>
      </w:r>
    </w:p>
    <w:bookmarkEnd w:id="94"/>
    <w:bookmarkStart w:id="95" w:name="X704f058f5396ef00153be39a84eeac217b13927"/>
    <w:p>
      <w:pPr>
        <w:pStyle w:val="Heading3"/>
      </w:pPr>
      <w:r>
        <w:t xml:space="preserve">3. Depersonalization / Derealization Disorder (Layer 6 Dysfunction):</w:t>
      </w:r>
    </w:p>
    <w:p>
      <w:pPr>
        <w:pStyle w:val="FirstParagraph"/>
      </w:pPr>
      <w:r>
        <w:t xml:space="preserve">Under severe panic or exhaustion, the Phenomenal Self-Model loses its transparency. The patient experiences the self as an artificial puppet or character in a movie, observing their own body from an alienated perspective.</w:t>
      </w:r>
    </w:p>
    <w:bookmarkEnd w:id="95"/>
    <w:bookmarkStart w:id="96" w:name="X78d6d89fb358b84a5ac0505d9575441ccf64e06"/>
    <w:p>
      <w:pPr>
        <w:pStyle w:val="Heading3"/>
      </w:pPr>
      <w:r>
        <w:t xml:space="preserve">4. Post-Traumatic Stress Disorder (Layer 4 &amp; 5 Pathology):</w:t>
      </w:r>
    </w:p>
    <w:p>
      <w:pPr>
        <w:pStyle w:val="FirstParagraph"/>
      </w:pPr>
      <w:r>
        <w:t xml:space="preserve">Traumatic experiences permanently alter chromatin structure and synaptic weights, locking the precision parameter</w:t>
      </w:r>
      <w:r>
        <w:t xml:space="preserve"> </w:t>
      </w:r>
      <m:oMath>
        <m:r>
          <m:t>γ</m:t>
        </m:r>
      </m:oMath>
      <w:r>
        <w:t xml:space="preserve"> </w:t>
      </w:r>
      <w:r>
        <w:t xml:space="preserve">in hyper-vigilance. Benign sensory inputs trigger explosive subcortical FEAR and RAGE circuits (Layer 2).</w:t>
      </w:r>
    </w:p>
    <w:bookmarkEnd w:id="96"/>
    <w:bookmarkStart w:id="97" w:name="X19ab9e33029f298a90210772264e3acec01715c"/>
    <w:p>
      <w:pPr>
        <w:pStyle w:val="Heading3"/>
      </w:pPr>
      <w:r>
        <w:t xml:space="preserve">5. Schizophrenia (Aberrant Prediction Error &amp; Boundary Failure):</w:t>
      </w:r>
    </w:p>
    <w:p>
      <w:pPr>
        <w:pStyle w:val="FirstParagraph"/>
      </w:pPr>
      <w:r>
        <w:t xml:space="preserve">Impaired sensory precision prevents the brain from attenuating self-generated sensory consequences. The patient’s own inner thoughts are misclassified as external voices, blurring the Markov blanket boundary.</w:t>
      </w:r>
    </w:p>
    <w:bookmarkEnd w:id="97"/>
    <w:bookmarkStart w:id="98" w:name="Xafe452f01fa2793be383cfa396dec354c64ea2b"/>
    <w:p>
      <w:pPr>
        <w:pStyle w:val="Heading3"/>
      </w:pPr>
      <w:r>
        <w:t xml:space="preserve">6. Mystical &amp; Psychedelic States (Layer 6 Dissolution into Layer 1):</w:t>
      </w:r>
    </w:p>
    <w:p>
      <w:pPr>
        <w:pStyle w:val="FirstParagraph"/>
      </w:pPr>
      <w:r>
        <w:t xml:space="preserve">Under 5-HT2A receptor agonism (psilocybin, DMT) or deep meditative absorption (</w:t>
      </w:r>
      <w:r>
        <w:rPr>
          <w:i/>
          <w:iCs/>
        </w:rPr>
        <w:t xml:space="preserve">Samadhi</w:t>
      </w:r>
      <w:r>
        <w:t xml:space="preserve">), the default mode network and Layer 6 PSM temporarily deactivate. The alter’s Markov blanket becomes porous, allowing individual consciousness to re-experience its non-dual identity with Layer 1 (Mind-at-Large).</w:t>
      </w:r>
    </w:p>
    <w:p>
      <w:r>
        <w:pict>
          <v:rect style="width:0;height:1.5pt" o:hralign="center" o:hrstd="t" o:hr="t"/>
        </w:pict>
      </w:r>
    </w:p>
    <w:bookmarkEnd w:id="98"/>
    <w:bookmarkStart w:id="99" w:name="Xe15cf1996ff465f520c52a5ac64ef93de37cac4"/>
    <w:p>
      <w:pPr>
        <w:pStyle w:val="Heading3"/>
      </w:pPr>
      <w:r>
        <w:t xml:space="preserve">Synthesis: The Soul as an Autopoietic Whirlpool:</w:t>
      </w:r>
    </w:p>
    <w:p>
      <w:pPr>
        <w:pStyle w:val="FirstParagraph"/>
      </w:pPr>
      <w:r>
        <w:t xml:space="preserve">An individual soul is not a static object; it is an</w:t>
      </w:r>
      <w:r>
        <w:t xml:space="preserve"> </w:t>
      </w:r>
      <w:r>
        <w:rPr>
          <w:b/>
          <w:bCs/>
        </w:rPr>
        <w:t xml:space="preserve">autopoietic informational whirlpool within the ocean of Mind-at-Large</w:t>
      </w:r>
      <w:r>
        <w:t xml:space="preserve">.</w:t>
      </w:r>
    </w:p>
    <w:p>
      <w:pPr>
        <w:pStyle w:val="BodyText"/>
      </w:pPr>
      <w:r>
        <w:t xml:space="preserve">The genetic and embryological banks shape its channel (Layers 2 &amp; 3); the ancestral current tunes its sensitivity (Layer 4); the autobiographical debris forms its circulating narrative pattern (Layer 5); the localized vortex creates the felt perspective of a centered ego (Layer 6); and the water of which the entire whirlpool is composed is universal consciousness itself (Layer 1).</w:t>
      </w:r>
    </w:p>
    <w:p>
      <w:pPr>
        <w:pStyle w:val="BodyText"/>
      </w:pPr>
      <w:r>
        <w:t xml:space="preserve">In Chapter 6, we explore the temporal engine that keeps this whirlpool spinning:</w:t>
      </w:r>
      <w:r>
        <w:t xml:space="preserve"> </w:t>
      </w:r>
      <w:r>
        <w:rPr>
          <w:i/>
          <w:iCs/>
        </w:rPr>
        <w:t xml:space="preserve">The Temporal Mechanics of Consciousness and the Specious Present</w:t>
      </w:r>
      <w:r>
        <w:t xml:space="preserve">.</w:t>
      </w:r>
    </w:p>
    <w:bookmarkEnd w:id="99"/>
    <w:bookmarkEnd w:id="100"/>
    <w:bookmarkEnd w:id="101"/>
    <w:bookmarkStart w:id="114" w:name="X935a624217c1807694fe6cf29be60939f66e76f"/>
    <w:p>
      <w:pPr>
        <w:pStyle w:val="Heading1"/>
      </w:pPr>
      <w:r>
        <w:t xml:space="preserve">Chapter 6: The Temporal Mechanics of Consciousness &amp; The Specious Present</w:t>
      </w:r>
    </w:p>
    <w:p>
      <w:pPr>
        <w:pStyle w:val="BlockText"/>
      </w:pPr>
      <w:r>
        <w:rPr>
          <w:i/>
          <w:iCs/>
        </w:rPr>
        <w:t xml:space="preserve">“Time is not a passive physical container into which consciousness is inserted; time as experienced is the operational signature of a conscious alter maintaining its existence against entropic dispersion.”</w:t>
      </w:r>
      <w:r>
        <w:br/>
      </w:r>
      <w:r>
        <w:t xml:space="preserve">—</w:t>
      </w:r>
      <w:r>
        <w:t xml:space="preserve"> </w:t>
      </w:r>
      <w:r>
        <w:rPr>
          <w:b/>
          <w:bCs/>
        </w:rPr>
        <w:t xml:space="preserve">Thomas Riebl</w:t>
      </w:r>
      <w:r>
        <w:t xml:space="preserve">,</w:t>
      </w:r>
      <w:r>
        <w:t xml:space="preserve"> </w:t>
      </w:r>
      <w:r>
        <w:rPr>
          <w:i/>
          <w:iCs/>
        </w:rPr>
        <w:t xml:space="preserve">The Temporal Mechanics of Consciousness</w:t>
      </w:r>
      <w:r>
        <w:t xml:space="preserve"> </w:t>
      </w:r>
      <w:r>
        <w:t xml:space="preserve">(2026)</w:t>
      </w:r>
    </w:p>
    <w:p>
      <w:r>
        <w:pict>
          <v:rect style="width:0;height:1.5pt" o:hralign="center" o:hrstd="t" o:hr="t"/>
        </w:pict>
      </w:r>
    </w:p>
    <w:bookmarkStart w:id="102" w:name="the-fallacy-of-the-dimensionless-instant"/>
    <w:p>
      <w:pPr>
        <w:pStyle w:val="Heading2"/>
      </w:pPr>
      <w:r>
        <w:t xml:space="preserve">6.1 The Fallacy of the Dimensionless Instant</w:t>
      </w:r>
    </w:p>
    <w:p>
      <w:pPr>
        <w:pStyle w:val="FirstParagraph"/>
      </w:pPr>
      <w:r>
        <w:t xml:space="preserve">In classical Newtonian mechanics and Einsteinian general relativity, physical time is treated as a continuous geometric coordinate axis</w:t>
      </w:r>
      <w:r>
        <w:t xml:space="preserve"> </w:t>
      </w:r>
      <m:oMath>
        <m:r>
          <m:t>t</m:t>
        </m:r>
        <m:r>
          <m:rPr>
            <m:sty m:val="p"/>
          </m:rPr>
          <m:t>∈</m:t>
        </m:r>
        <m:r>
          <m:rPr>
            <m:scr m:val="double-struck"/>
            <m:sty m:val="p"/>
          </m:rPr>
          <m:t>R</m:t>
        </m:r>
      </m:oMath>
      <w:r>
        <w:t xml:space="preserve">. Within this standard mathematical formalism, physical reality at any given instant is conceptualized as a</w:t>
      </w:r>
      <w:r>
        <w:t xml:space="preserve"> </w:t>
      </w:r>
      <w:r>
        <w:rPr>
          <w:b/>
          <w:bCs/>
        </w:rPr>
        <w:t xml:space="preserve">dimensionless point (</w:t>
      </w:r>
      <m:oMath>
        <m:r>
          <m:t>t</m:t>
        </m:r>
        <m:r>
          <m:rPr>
            <m:sty m:val="p"/>
          </m:rPr>
          <m:t>=</m:t>
        </m:r>
        <m:r>
          <m:t>0</m:t>
        </m:r>
      </m:oMath>
      <w:r>
        <w:rPr>
          <w:b/>
          <w:bCs/>
        </w:rPr>
        <w:t xml:space="preserve">)</w:t>
      </w:r>
      <w:r>
        <w:t xml:space="preserve"> </w:t>
      </w:r>
      <w:r>
        <w:t xml:space="preserve">of zero temporal width.</w:t>
      </w:r>
    </w:p>
    <w:p>
      <w:pPr>
        <w:pStyle w:val="BodyText"/>
      </w:pPr>
      <w:r>
        <w:t xml:space="preserve">However, in human phenomenal experience, a dimensionless instant is an ontological impossibility. Consider the perception of a musical melody, a spoken sentence, or a flying swallow carving an arc through the sky. If human consciousness were confined to an infinitesimal mathematical point</w:t>
      </w:r>
      <w:r>
        <w:t xml:space="preserve"> </w:t>
      </w:r>
      <m:oMath>
        <m:r>
          <m:t>t</m:t>
        </m:r>
        <m:r>
          <m:rPr>
            <m:sty m:val="p"/>
          </m:rPr>
          <m:t>=</m:t>
        </m:r>
        <m:r>
          <m:t>0</m:t>
        </m:r>
      </m:oMath>
      <w:r>
        <w:t xml:space="preserve">:</w:t>
      </w:r>
      <w:r>
        <w:t xml:space="preserve"> </w:t>
      </w:r>
      <w:r>
        <w:t xml:space="preserve">* You would hear only an isolated, static acoustic pressure wave—disconnected from the notes that preceded it and devoid of any expectation of the cadence to follow.</w:t>
      </w:r>
      <w:r>
        <w:t xml:space="preserve"> </w:t>
      </w:r>
      <w:r>
        <w:t xml:space="preserve">* You could perceive neither motion nor change, since velocity</w:t>
      </w:r>
      <w:r>
        <w:t xml:space="preserve"> </w:t>
      </w:r>
      <m:oMath>
        <m:r>
          <m:t>v</m:t>
        </m:r>
        <m:r>
          <m:rPr>
            <m:sty m:val="p"/>
          </m:rPr>
          <m:t>=</m:t>
        </m:r>
        <m:f>
          <m:fPr>
            <m:type m:val="bar"/>
          </m:fPr>
          <m:num>
            <m:r>
              <m:t>d</m:t>
            </m:r>
            <m:r>
              <m:t>x</m:t>
            </m:r>
          </m:num>
          <m:den>
            <m:r>
              <m:t>d</m:t>
            </m:r>
            <m:r>
              <m:t>t</m:t>
            </m:r>
          </m:den>
        </m:f>
      </m:oMath>
      <w:r>
        <w:t xml:space="preserve"> </w:t>
      </w:r>
      <w:r>
        <w:t xml:space="preserve">requires a non-zero interval</w:t>
      </w:r>
      <w:r>
        <w:t xml:space="preserve"> </w:t>
      </w:r>
      <m:oMath>
        <m:r>
          <m:rPr>
            <m:sty m:val="p"/>
          </m:rPr>
          <m:t>Δ</m:t>
        </m:r>
        <m:r>
          <m:t>t</m:t>
        </m:r>
        <m:r>
          <m:rPr>
            <m:sty m:val="p"/>
          </m:rPr>
          <m:t>&gt;</m:t>
        </m:r>
        <m:r>
          <m:t>0</m:t>
        </m:r>
      </m:oMath>
      <w:r>
        <w:t xml:space="preserve">.</w:t>
      </w:r>
      <w:r>
        <w:t xml:space="preserve"> </w:t>
      </w:r>
      <w:r>
        <w:t xml:space="preserve">* All linguistic comprehension would vanish, as words and syntax unfold strictly across extended temporal sequences.</w:t>
      </w:r>
    </w:p>
    <w:p>
      <w:pPr>
        <w:pStyle w:val="BodyText"/>
      </w:pPr>
      <w:r>
        <w:t xml:space="preserve">William James (1890) recognized this profound discrepancy and formulated the concept of</w:t>
      </w:r>
      <w:r>
        <w:t xml:space="preserve"> </w:t>
      </w:r>
      <w:r>
        <w:rPr>
          <w:b/>
          <w:bCs/>
        </w:rPr>
        <w:t xml:space="preserve">“The Specious Present”</w:t>
      </w:r>
      <w:r>
        <w:t xml:space="preserve">—the empirical fact that the subjective</w:t>
      </w:r>
      <w:r>
        <w:t xml:space="preserve"> </w:t>
      </w:r>
      <w:r>
        <w:t xml:space="preserve">“now”</w:t>
      </w:r>
      <w:r>
        <w:t xml:space="preserve"> </w:t>
      </w:r>
      <w:r>
        <w:t xml:space="preserve">is not a knife-edge boundary, but an</w:t>
      </w:r>
      <w:r>
        <w:t xml:space="preserve"> </w:t>
      </w:r>
      <w:r>
        <w:rPr>
          <w:b/>
          <w:bCs/>
        </w:rPr>
        <w:t xml:space="preserve">extended temporal saddle</w:t>
      </w:r>
      <w:r>
        <w:t xml:space="preserve"> </w:t>
      </w:r>
      <w:r>
        <w:t xml:space="preserve">possessing a felt duration (estimated in human neuroscience between</w:t>
      </w:r>
      <w:r>
        <w:t xml:space="preserve"> </w:t>
      </w:r>
      <m:oMath>
        <m:r>
          <m:t>500</m:t>
        </m:r>
        <m:r>
          <m:t> </m:t>
        </m:r>
        <m:r>
          <m:rPr>
            <m:nor/>
            <m:sty m:val="p"/>
          </m:rPr>
          <m:t>ms</m:t>
        </m:r>
      </m:oMath>
      <w:r>
        <w:t xml:space="preserve"> </w:t>
      </w:r>
      <w:r>
        <w:t xml:space="preserve">and</w:t>
      </w:r>
      <w:r>
        <w:t xml:space="preserve"> </w:t>
      </w:r>
      <m:oMath>
        <m:r>
          <m:t>3</m:t>
        </m:r>
        <m:r>
          <m:t> </m:t>
        </m:r>
        <m:r>
          <m:rPr>
            <m:nor/>
            <m:sty m:val="p"/>
          </m:rPr>
          <m:t>seconds</m:t>
        </m:r>
      </m:oMath>
      <w:r>
        <w:t xml:space="preserve">).</w:t>
      </w:r>
    </w:p>
    <w:p>
      <w:pPr>
        <w:pStyle w:val="BodyText"/>
      </w:pPr>
      <w:r>
        <w:t xml:space="preserve">French philosopher Henri Bergson (1889) termed this</w:t>
      </w:r>
      <w:r>
        <w:t xml:space="preserve"> </w:t>
      </w:r>
      <w:r>
        <w:rPr>
          <w:i/>
          <w:iCs/>
        </w:rPr>
        <w:t xml:space="preserve">durée réelle</w:t>
      </w:r>
      <w:r>
        <w:t xml:space="preserve"> </w:t>
      </w:r>
      <w:r>
        <w:t xml:space="preserve">(real duration)—the indivisible, qualitative flow of inner time that cannot be chopped into static spatialized slices without destroying its essential living nature.</w:t>
      </w:r>
    </w:p>
    <w:p>
      <w:r>
        <w:pict>
          <v:rect style="width:0;height:1.5pt" o:hralign="center" o:hrstd="t" o:hr="t"/>
        </w:pict>
      </w:r>
    </w:p>
    <w:bookmarkEnd w:id="102"/>
    <w:bookmarkStart w:id="104" w:name="Xa9e6570aa89590460d45a7a7b966f92b81d62c5"/>
    <w:p>
      <w:pPr>
        <w:pStyle w:val="Heading2"/>
      </w:pPr>
      <w:r>
        <w:t xml:space="preserve">6.2 Husserl’s Tripartite Triad and the Predictive Brain</w:t>
      </w:r>
    </w:p>
    <w:p>
      <w:pPr>
        <w:pStyle w:val="FirstParagraph"/>
      </w:pPr>
      <w:r>
        <w:t xml:space="preserve">Phenomenologist Edmund Husserl (1928), in his</w:t>
      </w:r>
      <w:r>
        <w:t xml:space="preserve"> </w:t>
      </w:r>
      <w:r>
        <w:rPr>
          <w:i/>
          <w:iCs/>
        </w:rPr>
        <w:t xml:space="preserve">Lectures on the Phenomenology of the Consciousness of Internal Time</w:t>
      </w:r>
      <w:r>
        <w:t xml:space="preserve">, provided the definitive tripartite dissection of the Specious Present:</w:t>
      </w:r>
    </w:p>
    <w:p>
      <w:pPr>
        <w:pStyle w:val="SourceCode"/>
      </w:pPr>
      <w:r>
        <w:rPr>
          <w:rStyle w:val="VerbatimChar"/>
        </w:rPr>
        <w:t xml:space="preserve">flowchart TD</w:t>
      </w:r>
      <w:r>
        <w:br/>
      </w:r>
      <w:r>
        <w:rPr>
          <w:rStyle w:val="VerbatimChar"/>
        </w:rPr>
        <w:t xml:space="preserve">    subgraph HUSSERL_TRIAD["&lt;b&gt;Husserl's Tripartite Structure of the Specious Present (~500ms - 3s)&lt;/b&gt;"]</w:t>
      </w:r>
      <w:r>
        <w:br/>
      </w:r>
      <w:r>
        <w:rPr>
          <w:rStyle w:val="VerbatimChar"/>
        </w:rPr>
        <w:t xml:space="preserve">        direction TB</w:t>
      </w:r>
      <w:r>
        <w:br/>
      </w:r>
      <w:r>
        <w:rPr>
          <w:rStyle w:val="VerbatimChar"/>
        </w:rPr>
        <w:t xml:space="preserve">        </w:t>
      </w:r>
      <w:r>
        <w:br/>
      </w:r>
      <w:r>
        <w:rPr>
          <w:rStyle w:val="VerbatimChar"/>
        </w:rPr>
        <w:t xml:space="preserve">        RETENTION["&lt;b&gt;1. RETENTION (Immediate Past / Empirical Priors)&lt;/b&gt;&lt;br&gt;• Retained reverberations of just-elapsed events&lt;br&gt;• Synaptic calcium traces &amp; recurrent loops&lt;br&gt;&lt;i&gt;Musical example: The reverberating memory of the opening chords&lt;/i&gt;"]</w:t>
      </w:r>
      <w:r>
        <w:br/>
      </w:r>
      <w:r>
        <w:rPr>
          <w:rStyle w:val="VerbatimChar"/>
        </w:rPr>
        <w:t xml:space="preserve">        </w:t>
      </w:r>
      <w:r>
        <w:br/>
      </w:r>
      <w:r>
        <w:rPr>
          <w:rStyle w:val="VerbatimChar"/>
        </w:rPr>
        <w:t xml:space="preserve">        IMPRESSION["&lt;b&gt;2. PRIMAL IMPRESSION (The Present / Prediction Error)&lt;/b&gt;&lt;br&gt;• The sensory boundary confrontation at the Markov Blanket&lt;br&gt;• Computation: ε_t = o_t - g(s_t)&lt;br&gt;&lt;i&gt;Musical example: The note currently vibrating the eardrum&lt;/i&gt;"]</w:t>
      </w:r>
      <w:r>
        <w:br/>
      </w:r>
      <w:r>
        <w:rPr>
          <w:rStyle w:val="VerbatimChar"/>
        </w:rPr>
        <w:t xml:space="preserve">        </w:t>
      </w:r>
      <w:r>
        <w:br/>
      </w:r>
      <w:r>
        <w:rPr>
          <w:rStyle w:val="VerbatimChar"/>
        </w:rPr>
        <w:t xml:space="preserve">        PROTENTION["&lt;b&gt;3. PROTENTION (Anticipated Future / Generative Projection)&lt;/b&gt;&lt;br&gt;• Top-down active anticipation of what must come next&lt;br&gt;• Computation: ô_t+1 = A · B(u_t) · q(s_t)&lt;br&gt;&lt;i&gt;Musical example: The anticipated harmonic resolution&lt;/i&gt;"]</w:t>
      </w:r>
      <w:r>
        <w:br/>
      </w:r>
      <w:r>
        <w:rPr>
          <w:rStyle w:val="VerbatimChar"/>
        </w:rPr>
        <w:t xml:space="preserve">        </w:t>
      </w:r>
      <w:r>
        <w:br/>
      </w:r>
      <w:r>
        <w:rPr>
          <w:rStyle w:val="VerbatimChar"/>
        </w:rPr>
        <w:t xml:space="preserve">        RETENTION ==&gt;|"Continuous Informational Thread"| IMPRESSION ==&gt;|"Forward Generative Leap"| PROTENTION</w:t>
      </w:r>
      <w:r>
        <w:br/>
      </w:r>
      <w:r>
        <w:rPr>
          <w:rStyle w:val="VerbatimChar"/>
        </w:rPr>
        <w:t xml:space="preserve">    end</w:t>
      </w:r>
    </w:p>
    <w:p>
      <w:pPr>
        <w:pStyle w:val="FirstParagraph"/>
      </w:pPr>
      <w:r>
        <w:t xml:space="preserve">In the Conative-Integrative Framework, we map Husserl’s phenomenological triad directly onto the neurobiology of</w:t>
      </w:r>
      <w:r>
        <w:t xml:space="preserve"> </w:t>
      </w:r>
      <w:r>
        <w:rPr>
          <w:b/>
          <w:bCs/>
        </w:rPr>
        <w:t xml:space="preserve">Hierarchical Predictive Processing</w:t>
      </w:r>
      <w:r>
        <w:t xml:space="preserve"> </w:t>
      </w:r>
      <w:r>
        <w:t xml:space="preserve">(Metzinger, 2003, 2009; Wiese, 2018; Friston, 2010; Varela, 1999):</w:t>
      </w:r>
    </w:p>
    <w:p>
      <w:pPr>
        <w:numPr>
          <w:ilvl w:val="0"/>
          <w:numId w:val="1026"/>
        </w:numPr>
      </w:pPr>
      <w:r>
        <w:rPr>
          <w:b/>
          <w:bCs/>
        </w:rPr>
        <w:t xml:space="preserve">Retention corresponds to Empirical Empirical Priors &amp; Synaptic Buffers:</w:t>
      </w:r>
      <w:r>
        <w:br/>
      </w:r>
      <w:r>
        <w:t xml:space="preserve">The immediate past is not stored in distant long-term memory; it is maintained in real-time within local cortical microcircuits as short-term synaptic facilitation, lingering intracellular calcium (</w:t>
      </w:r>
      <m:oMath>
        <m:sSup>
          <m:e>
            <m:r>
              <m:rPr>
                <m:nor/>
                <m:sty m:val="p"/>
              </m:rPr>
              <m:t>Ca</m:t>
            </m:r>
          </m:e>
          <m:sup>
            <m:r>
              <m:t>2</m:t>
            </m:r>
            <m:r>
              <m:rPr>
                <m:sty m:val="p"/>
              </m:rPr>
              <m:t>+</m:t>
            </m:r>
          </m:sup>
        </m:sSup>
      </m:oMath>
      <w:r>
        <w:t xml:space="preserve">) dynamics, and recurrent NMDA-mediated reverberation in layer II/III pyramidal cells.</w:t>
      </w:r>
    </w:p>
    <w:p>
      <w:pPr>
        <w:numPr>
          <w:ilvl w:val="0"/>
          <w:numId w:val="1026"/>
        </w:numPr>
      </w:pPr>
      <w:r>
        <w:rPr>
          <w:b/>
          <w:bCs/>
        </w:rPr>
        <w:t xml:space="preserve">Primal Impression corresponds to Sensory Prediction Error (</w:t>
      </w:r>
      <m:oMath>
        <m:sSub>
          <m:e>
            <m:r>
              <m:t>ε</m:t>
            </m:r>
          </m:e>
          <m:sub>
            <m:r>
              <m:t>t</m:t>
            </m:r>
          </m:sub>
        </m:sSub>
      </m:oMath>
      <w:r>
        <w:rPr>
          <w:b/>
          <w:bCs/>
        </w:rPr>
        <w:t xml:space="preserve">):</w:t>
      </w:r>
      <w:r>
        <w:br/>
      </w:r>
      <w:r>
        <w:t xml:space="preserve">The present moment is the immediate computational confrontation at the Markov Blanket interface between top-down predictions and incoming sensory observations:</w:t>
      </w:r>
    </w:p>
    <w:p>
      <w:pPr>
        <w:pStyle w:val="BodyText"/>
      </w:pPr>
      <m:oMathPara>
        <m:oMathParaPr>
          <m:jc m:val="center"/>
        </m:oMathParaPr>
        <m:oMath>
          <m:sSub>
            <m:e>
              <m:r>
                <m:t>ε</m:t>
              </m:r>
            </m:e>
            <m:sub>
              <m:r>
                <m:t>t</m:t>
              </m:r>
            </m:sub>
          </m:sSub>
          <m:r>
            <m:rPr>
              <m:sty m:val="p"/>
            </m:rPr>
            <m:t>=</m:t>
          </m:r>
          <m:sSub>
            <m:e>
              <m:r>
                <m:t>o</m:t>
              </m:r>
            </m:e>
            <m:sub>
              <m:r>
                <m:t>t</m:t>
              </m:r>
            </m:sub>
          </m:sSub>
          <m:r>
            <m:rPr>
              <m:sty m:val="p"/>
            </m:rPr>
            <m:t>−</m:t>
          </m:r>
          <m:r>
            <m:t>g</m:t>
          </m:r>
          <m:r>
            <m:rPr>
              <m:sty m:val="p"/>
            </m:rPr>
            <m:t>(</m:t>
          </m:r>
          <m:sSub>
            <m:e>
              <m:r>
                <m:t>s</m:t>
              </m:r>
            </m:e>
            <m:sub>
              <m:r>
                <m:t>t</m:t>
              </m:r>
            </m:sub>
          </m:sSub>
          <m:r>
            <m:rPr>
              <m:sty m:val="p"/>
            </m:rPr>
            <m:t>)</m:t>
          </m:r>
        </m:oMath>
      </m:oMathPara>
    </w:p>
    <w:p>
      <w:pPr>
        <w:numPr>
          <w:ilvl w:val="0"/>
          <w:numId w:val="1000"/>
        </w:numPr>
      </w:pPr>
      <w:r>
        <w:t xml:space="preserve">In electrophysiology, this is indexed by fast</w:t>
      </w:r>
      <w:r>
        <w:t xml:space="preserve"> </w:t>
      </w:r>
      <w:r>
        <w:rPr>
          <w:b/>
          <w:bCs/>
        </w:rPr>
        <w:t xml:space="preserve">gamma-band oscillations (</w:t>
      </w:r>
      <m:oMath>
        <m:r>
          <m:t>30</m:t>
        </m:r>
        <m:r>
          <m:rPr>
            <m:nor/>
            <m:sty m:val="p"/>
          </m:rPr>
          <m:t>–</m:t>
        </m:r>
        <m:r>
          <m:t>80</m:t>
        </m:r>
        <m:r>
          <m:rPr>
            <m:nor/>
            <m:sty m:val="p"/>
          </m:rPr>
          <m:t> Hz</m:t>
        </m:r>
      </m:oMath>
      <w:r>
        <w:rPr>
          <w:b/>
          <w:bCs/>
        </w:rPr>
        <w:t xml:space="preserve">)</w:t>
      </w:r>
      <w:r>
        <w:t xml:space="preserve"> </w:t>
      </w:r>
      <w:r>
        <w:t xml:space="preserve">carrying ascending prediction error signals.</w:t>
      </w:r>
    </w:p>
    <w:p>
      <w:pPr>
        <w:numPr>
          <w:ilvl w:val="0"/>
          <w:numId w:val="1026"/>
        </w:numPr>
      </w:pPr>
      <w:r>
        <w:rPr>
          <w:b/>
          <w:bCs/>
        </w:rPr>
        <w:t xml:space="preserve">Protention corresponds to Top-Down Generative Trajectory Projection:</w:t>
      </w:r>
      <w:r>
        <w:br/>
      </w:r>
      <w:r>
        <w:t xml:space="preserve">The anticipated future is actively projected downward through deep cortical layers (layers V/VI) via</w:t>
      </w:r>
      <w:r>
        <w:t xml:space="preserve"> </w:t>
      </w:r>
      <w:r>
        <w:rPr>
          <w:b/>
          <w:bCs/>
        </w:rPr>
        <w:t xml:space="preserve">beta-band (</w:t>
      </w:r>
      <m:oMath>
        <m:r>
          <m:t>15</m:t>
        </m:r>
        <m:r>
          <m:rPr>
            <m:nor/>
            <m:sty m:val="p"/>
          </m:rPr>
          <m:t>–</m:t>
        </m:r>
        <m:r>
          <m:t>30</m:t>
        </m:r>
        <m:r>
          <m:rPr>
            <m:nor/>
            <m:sty m:val="p"/>
          </m:rPr>
          <m:t> Hz</m:t>
        </m:r>
      </m:oMath>
      <w:r>
        <w:rPr>
          <w:b/>
          <w:bCs/>
        </w:rPr>
        <w:t xml:space="preserve">) and alpha-band (</w:t>
      </w:r>
      <m:oMath>
        <m:r>
          <m:t>8</m:t>
        </m:r>
        <m:r>
          <m:rPr>
            <m:nor/>
            <m:sty m:val="p"/>
          </m:rPr>
          <m:t>–</m:t>
        </m:r>
        <m:r>
          <m:t>12</m:t>
        </m:r>
        <m:r>
          <m:rPr>
            <m:nor/>
            <m:sty m:val="p"/>
          </m:rPr>
          <m:t> Hz</m:t>
        </m:r>
      </m:oMath>
      <w:r>
        <w:rPr>
          <w:b/>
          <w:bCs/>
        </w:rPr>
        <w:t xml:space="preserve">)</w:t>
      </w:r>
      <w:r>
        <w:t xml:space="preserve"> </w:t>
      </w:r>
      <w:r>
        <w:t xml:space="preserve">oscillations:</w:t>
      </w:r>
    </w:p>
    <w:p>
      <w:pPr>
        <w:pStyle w:val="BodyText"/>
      </w:pPr>
      <m:oMathPara>
        <m:oMathParaPr>
          <m:jc m:val="center"/>
        </m:oMathParaPr>
        <m:oMath>
          <m:sSub>
            <m:e>
              <m:acc>
                <m:accPr>
                  <m:chr m:val="̂"/>
                </m:accPr>
                <m:e>
                  <m:r>
                    <m:t>o</m:t>
                  </m:r>
                </m:e>
              </m:acc>
            </m:e>
            <m:sub>
              <m:r>
                <m:t>t</m:t>
              </m:r>
              <m:r>
                <m:rPr>
                  <m:sty m:val="p"/>
                </m:rPr>
                <m:t>+</m:t>
              </m:r>
              <m:r>
                <m:t>1</m:t>
              </m:r>
            </m:sub>
          </m:sSub>
          <m:r>
            <m:rPr>
              <m:sty m:val="p"/>
            </m:rPr>
            <m:t>=</m:t>
          </m:r>
          <m:r>
            <m:t>A</m:t>
          </m:r>
          <m:r>
            <m:rPr>
              <m:sty m:val="p"/>
            </m:rPr>
            <m:t>⋅</m:t>
          </m:r>
          <m:d>
            <m:dPr>
              <m:begChr m:val="("/>
              <m:sepChr m:val=""/>
              <m:endChr m:val=")"/>
              <m:grow/>
            </m:dPr>
            <m:e>
              <m:r>
                <m:t>B</m:t>
              </m:r>
              <m:r>
                <m:rPr>
                  <m:sty m:val="p"/>
                </m:rPr>
                <m:t>(</m:t>
              </m:r>
              <m:sSub>
                <m:e>
                  <m:r>
                    <m:t>u</m:t>
                  </m:r>
                </m:e>
                <m:sub>
                  <m:r>
                    <m:t>t</m:t>
                  </m:r>
                </m:sub>
              </m:sSub>
              <m:r>
                <m:rPr>
                  <m:sty m:val="p"/>
                </m:rPr>
                <m:t>)</m:t>
              </m:r>
              <m:r>
                <m:t> </m:t>
              </m:r>
              <m:r>
                <m:t>q</m:t>
              </m:r>
              <m:r>
                <m:rPr>
                  <m:sty m:val="p"/>
                </m:rPr>
                <m:t>(</m:t>
              </m:r>
              <m:sSub>
                <m:e>
                  <m:r>
                    <m:t>s</m:t>
                  </m:r>
                </m:e>
                <m:sub>
                  <m:r>
                    <m:t>t</m:t>
                  </m:r>
                </m:sub>
              </m:sSub>
              <m:r>
                <m:rPr>
                  <m:sty m:val="p"/>
                </m:rPr>
                <m:t>)</m:t>
              </m:r>
            </m:e>
          </m:d>
        </m:oMath>
      </m:oMathPara>
    </w:p>
    <w:p>
      <w:pPr>
        <w:pStyle w:val="FirstParagraph"/>
      </w:pPr>
      <w:r>
        <w:t xml:space="preserve">The</w:t>
      </w:r>
      <w:r>
        <w:t xml:space="preserve"> </w:t>
      </w:r>
      <w:r>
        <w:rPr>
          <w:b/>
          <w:bCs/>
        </w:rPr>
        <w:t xml:space="preserve">Phenomenal Self-Model (PSM)</w:t>
      </w:r>
      <w:r>
        <w:t xml:space="preserve"> </w:t>
      </w:r>
      <w:r>
        <w:t xml:space="preserve">integrates these three temporal vectors into a single, continuous, transparent coordinate frame—the</w:t>
      </w:r>
      <w:r>
        <w:t xml:space="preserve"> </w:t>
      </w:r>
      <w:r>
        <w:rPr>
          <w:b/>
          <w:bCs/>
        </w:rPr>
        <w:t xml:space="preserve">Ego Tunnel</w:t>
      </w:r>
      <w:r>
        <w:t xml:space="preserve">—allowing the organism to experience itself as an enduring subject gliding through time.</w:t>
      </w:r>
    </w:p>
    <w:bookmarkStart w:id="103" w:name="Xb2303ff5df49db38f2ab512ee19d52e03dc9976"/>
    <w:p>
      <w:pPr>
        <w:pStyle w:val="Heading3"/>
      </w:pPr>
      <w:r>
        <w:t xml:space="preserve">6.2.1 Varela’s Neurophenomenology &amp; The Three Scales of Time:</w:t>
      </w:r>
    </w:p>
    <w:p>
      <w:pPr>
        <w:pStyle w:val="FirstParagraph"/>
      </w:pPr>
      <w:r>
        <w:t xml:space="preserve">To anchor Husserlian phenomenology in dynamical systems neuroscience, the CIF integrates</w:t>
      </w:r>
      <w:r>
        <w:t xml:space="preserve"> </w:t>
      </w:r>
      <w:r>
        <w:rPr>
          <w:b/>
          <w:bCs/>
        </w:rPr>
        <w:t xml:space="preserve">Francisco Varela’s Neurophenomenological Model of Time</w:t>
      </w:r>
      <w:r>
        <w:t xml:space="preserve"> </w:t>
      </w:r>
      <w:r>
        <w:t xml:space="preserve">(Varela, 1999):</w:t>
      </w:r>
    </w:p>
    <w:p>
      <w:pPr>
        <w:pStyle w:val="SourceCode"/>
      </w:pPr>
      <w:r>
        <w:rPr>
          <w:rStyle w:val="VerbatimChar"/>
        </w:rPr>
        <w:t xml:space="preserve">flowchart TD</w:t>
      </w:r>
      <w:r>
        <w:br/>
      </w:r>
      <w:r>
        <w:rPr>
          <w:rStyle w:val="VerbatimChar"/>
        </w:rPr>
        <w:t xml:space="preserve">    subgraph VARELA_SCALES["&lt;b&gt;Francisco Varela's Three Scales of Temporal Horizon&lt;/b&gt;"]</w:t>
      </w:r>
      <w:r>
        <w:br/>
      </w:r>
      <w:r>
        <w:rPr>
          <w:rStyle w:val="VerbatimChar"/>
        </w:rPr>
        <w:t xml:space="preserve">        direction TB</w:t>
      </w:r>
      <w:r>
        <w:br/>
      </w:r>
      <w:r>
        <w:rPr>
          <w:rStyle w:val="VerbatimChar"/>
        </w:rPr>
        <w:t xml:space="preserve">        </w:t>
      </w:r>
      <w:r>
        <w:br/>
      </w:r>
      <w:r>
        <w:rPr>
          <w:rStyle w:val="VerbatimChar"/>
        </w:rPr>
        <w:t xml:space="preserve">        SCALE_1["&lt;b&gt;1. The 1/10 Scale: Elementary Events (10 - 100 ms)&lt;/b&gt;&lt;br&gt;• Quantum of neural processing · Synaptic transmission &amp; local microcircuit firing&lt;br&gt;• Sub-phenomenal sensory atoms · Inaccessible to conscious introspection"]</w:t>
      </w:r>
      <w:r>
        <w:br/>
      </w:r>
      <w:r>
        <w:rPr>
          <w:rStyle w:val="VerbatimChar"/>
        </w:rPr>
        <w:t xml:space="preserve">        </w:t>
      </w:r>
      <w:r>
        <w:br/>
      </w:r>
      <w:r>
        <w:rPr>
          <w:rStyle w:val="VerbatimChar"/>
        </w:rPr>
        <w:t xml:space="preserve">        SCALE_2["&lt;b&gt;2. The 1 Scale: 1-Integration / Specious Present (0.5 - 3.0 s)&lt;/b&gt;&lt;br&gt;• Phase-locking of large-scale thalamocortical cell assemblies&lt;br&gt;• Unified perceptual objects, musical phrases, spoken clauses&lt;br&gt;• &lt;b&gt;The Felt Horizon of the Present Moment&lt;/b&gt;"]</w:t>
      </w:r>
      <w:r>
        <w:br/>
      </w:r>
      <w:r>
        <w:rPr>
          <w:rStyle w:val="VerbatimChar"/>
        </w:rPr>
        <w:t xml:space="preserve">        </w:t>
      </w:r>
      <w:r>
        <w:br/>
      </w:r>
      <w:r>
        <w:rPr>
          <w:rStyle w:val="VerbatimChar"/>
        </w:rPr>
        <w:t xml:space="preserve">        SCALE_3["&lt;b&gt;3. The 10 Scale: Narrative Descriptive Time (&gt; 3 s)&lt;/b&gt;&lt;br&gt;• Autobiographical memory sequences, goal planning, linguistic syntax&lt;br&gt;• Integration across high-level cortical networks (DMN / Hippocampus)"]</w:t>
      </w:r>
      <w:r>
        <w:br/>
      </w:r>
      <w:r>
        <w:rPr>
          <w:rStyle w:val="VerbatimChar"/>
        </w:rPr>
        <w:t xml:space="preserve">        </w:t>
      </w:r>
      <w:r>
        <w:br/>
      </w:r>
      <w:r>
        <w:rPr>
          <w:rStyle w:val="VerbatimChar"/>
        </w:rPr>
        <w:t xml:space="preserve">        SCALE_1 ==&gt; SCALE_2 ==&gt; SCALE_3</w:t>
      </w:r>
      <w:r>
        <w:br/>
      </w:r>
      <w:r>
        <w:rPr>
          <w:rStyle w:val="VerbatimChar"/>
        </w:rPr>
        <w:t xml:space="preserve">    end</w:t>
      </w:r>
    </w:p>
    <w:p>
      <w:pPr>
        <w:pStyle w:val="Compact"/>
        <w:numPr>
          <w:ilvl w:val="0"/>
          <w:numId w:val="1027"/>
        </w:numPr>
      </w:pPr>
      <w:r>
        <w:rPr>
          <w:b/>
          <w:bCs/>
        </w:rPr>
        <w:t xml:space="preserve">Scale 1 (Elementary Micro-Events,</w:t>
      </w:r>
      <w:r>
        <w:rPr>
          <w:b/>
          <w:bCs/>
        </w:rPr>
        <w:t xml:space="preserve"> </w:t>
      </w:r>
      <m:oMath>
        <m:r>
          <m:t>10</m:t>
        </m:r>
        <m:r>
          <m:rPr>
            <m:nor/>
            <m:sty m:val="p"/>
          </m:rPr>
          <m:t>–</m:t>
        </m:r>
        <m:r>
          <m:t>100</m:t>
        </m:r>
        <m:r>
          <m:rPr>
            <m:nor/>
            <m:sty m:val="p"/>
          </m:rPr>
          <m:t> ms</m:t>
        </m:r>
      </m:oMath>
      <w:r>
        <w:rPr>
          <w:b/>
          <w:bCs/>
        </w:rPr>
        <w:t xml:space="preserve">):</w:t>
      </w:r>
      <w:r>
        <w:t xml:space="preserve"> </w:t>
      </w:r>
      <w:r>
        <w:t xml:space="preserve">The biological lower bound set by cellular refractory periods and synaptic transmission latencies. These events operate below the threshold of phenomenal awareness.</w:t>
      </w:r>
    </w:p>
    <w:p>
      <w:pPr>
        <w:pStyle w:val="Compact"/>
        <w:numPr>
          <w:ilvl w:val="0"/>
          <w:numId w:val="1027"/>
        </w:numPr>
      </w:pPr>
      <w:r>
        <w:rPr>
          <w:b/>
          <w:bCs/>
        </w:rPr>
        <w:t xml:space="preserve">Scale 2 (1-Integration / The Specious Present,</w:t>
      </w:r>
      <w:r>
        <w:rPr>
          <w:b/>
          <w:bCs/>
        </w:rPr>
        <w:t xml:space="preserve"> </w:t>
      </w:r>
      <m:oMath>
        <m:r>
          <m:t>0.5</m:t>
        </m:r>
        <m:r>
          <m:rPr>
            <m:nor/>
            <m:sty m:val="p"/>
          </m:rPr>
          <m:t>–</m:t>
        </m:r>
        <m:r>
          <m:t>3.0</m:t>
        </m:r>
        <m:r>
          <m:rPr>
            <m:nor/>
            <m:sty m:val="p"/>
          </m:rPr>
          <m:t> s</m:t>
        </m:r>
      </m:oMath>
      <w:r>
        <w:rPr>
          <w:b/>
          <w:bCs/>
        </w:rPr>
        <w:t xml:space="preserve">):</w:t>
      </w:r>
      <w:r>
        <w:t xml:space="preserve"> </w:t>
      </w:r>
      <w:r>
        <w:t xml:space="preserve">The dynamic synchronization of widespread neuronal assemblies into a transient attractor state (a</w:t>
      </w:r>
      <w:r>
        <w:t xml:space="preserve"> </w:t>
      </w:r>
      <w:r>
        <w:t xml:space="preserve">“dynamical cell assembly”</w:t>
      </w:r>
      <w:r>
        <w:t xml:space="preserve">). This is the conscious present—the minimal duration required to perceive an action, a thought, or an emotion.</w:t>
      </w:r>
    </w:p>
    <w:p>
      <w:pPr>
        <w:pStyle w:val="Compact"/>
        <w:numPr>
          <w:ilvl w:val="0"/>
          <w:numId w:val="1027"/>
        </w:numPr>
      </w:pPr>
      <w:r>
        <w:rPr>
          <w:b/>
          <w:bCs/>
        </w:rPr>
        <w:t xml:space="preserve">Scale 3 (Narrative Time,</w:t>
      </w:r>
      <w:r>
        <w:rPr>
          <w:b/>
          <w:bCs/>
        </w:rPr>
        <w:t xml:space="preserve"> </w:t>
      </w:r>
      <m:oMath>
        <m:r>
          <m:rPr>
            <m:sty m:val="p"/>
          </m:rPr>
          <m:t>&gt;</m:t>
        </m:r>
        <m:r>
          <m:t>3</m:t>
        </m:r>
        <m:r>
          <m:rPr>
            <m:nor/>
            <m:sty m:val="p"/>
          </m:rPr>
          <m:t> s</m:t>
        </m:r>
      </m:oMath>
      <w:r>
        <w:rPr>
          <w:b/>
          <w:bCs/>
        </w:rPr>
        <w:t xml:space="preserve">):</w:t>
      </w:r>
      <w:r>
        <w:t xml:space="preserve"> </w:t>
      </w:r>
      <w:r>
        <w:t xml:space="preserve">The cognitive stitching of consecutive specious presents into an extended biographical narrative via memory recall and forward planning (</w:t>
      </w:r>
      <m:oMath>
        <m:r>
          <m:t>H</m:t>
        </m:r>
        <m:r>
          <m:rPr>
            <m:sty m:val="p"/>
          </m:rPr>
          <m:t>&gt;</m:t>
        </m:r>
        <m:r>
          <m:t>1</m:t>
        </m:r>
      </m:oMath>
      <w:r>
        <w:t xml:space="preserve">).</w:t>
      </w:r>
    </w:p>
    <w:p>
      <w:r>
        <w:pict>
          <v:rect style="width:0;height:1.5pt" o:hralign="center" o:hrstd="t" o:hr="t"/>
        </w:pict>
      </w:r>
    </w:p>
    <w:bookmarkEnd w:id="103"/>
    <w:bookmarkEnd w:id="104"/>
    <w:bookmarkStart w:id="106" w:name="X1ad7fa5af085c8a40d321f2e772fe32cfdb6250"/>
    <w:p>
      <w:pPr>
        <w:pStyle w:val="Heading2"/>
      </w:pPr>
      <w:r>
        <w:t xml:space="preserve">6.3 Cross-Frequency Phase-Amplitude Coupling (PAC) and the Neural Metric of Time</w:t>
      </w:r>
    </w:p>
    <w:p>
      <w:pPr>
        <w:pStyle w:val="FirstParagraph"/>
      </w:pPr>
      <w:r>
        <w:t xml:space="preserve">How does the physical wetware of the mammalian brain generate the continuous, qualitative flow of the specious present from discrete neuronal action potentials?</w:t>
      </w:r>
    </w:p>
    <w:p>
      <w:pPr>
        <w:pStyle w:val="BodyText"/>
      </w:pPr>
      <w:r>
        <w:t xml:space="preserve">Electrophysiology reveals that internal time is constructed through</w:t>
      </w:r>
      <w:r>
        <w:t xml:space="preserve"> </w:t>
      </w:r>
      <w:r>
        <w:rPr>
          <w:b/>
          <w:bCs/>
        </w:rPr>
        <w:t xml:space="preserve">Cross-Frequency Phase-Amplitude Coupling (PAC)</w:t>
      </w:r>
      <w:r>
        <w:t xml:space="preserve"> </w:t>
      </w:r>
      <w:r>
        <w:t xml:space="preserve">(Canolty &amp; Knight, 2006; Lisman &amp; Jensen, 2013; Buzsáki, 2006).</w:t>
      </w:r>
    </w:p>
    <w:p>
      <w:pPr>
        <w:pStyle w:val="SourceCode"/>
      </w:pPr>
      <w:r>
        <w:rPr>
          <w:rStyle w:val="VerbatimChar"/>
        </w:rPr>
        <w:t xml:space="preserve">flowchart TD</w:t>
      </w:r>
      <w:r>
        <w:br/>
      </w:r>
      <w:r>
        <w:rPr>
          <w:rStyle w:val="VerbatimChar"/>
        </w:rPr>
        <w:t xml:space="preserve">    subgraph NEURAL_PAC["&lt;b&gt;Cross-Frequency Phase-Amplitude Coupling: The Brain's Clock&lt;/b&gt;"]</w:t>
      </w:r>
      <w:r>
        <w:br/>
      </w:r>
      <w:r>
        <w:rPr>
          <w:rStyle w:val="VerbatimChar"/>
        </w:rPr>
        <w:t xml:space="preserve">        direction TB</w:t>
      </w:r>
      <w:r>
        <w:br/>
      </w:r>
      <w:r>
        <w:rPr>
          <w:rStyle w:val="VerbatimChar"/>
        </w:rPr>
        <w:t xml:space="preserve">        </w:t>
      </w:r>
      <w:r>
        <w:br/>
      </w:r>
      <w:r>
        <w:rPr>
          <w:rStyle w:val="VerbatimChar"/>
        </w:rPr>
        <w:t xml:space="preserve">        THETA["&lt;b&gt;Slow Theta Carrier Rhythm (4 - 8 Hz)&lt;/b&gt;&lt;br&gt;• Period: 125 - 250 ms · Hippocampus &amp; Medial PFC&lt;br&gt;• Provides the macroscopic temporal window of integration"]</w:t>
      </w:r>
      <w:r>
        <w:br/>
      </w:r>
      <w:r>
        <w:rPr>
          <w:rStyle w:val="VerbatimChar"/>
        </w:rPr>
        <w:t xml:space="preserve">        </w:t>
      </w:r>
      <w:r>
        <w:br/>
      </w:r>
      <w:r>
        <w:rPr>
          <w:rStyle w:val="VerbatimChar"/>
        </w:rPr>
        <w:t xml:space="preserve">        GAMMA["&lt;b&gt;Fast Gamma Oscillations (30 - 80 Hz)&lt;/b&gt;&lt;br&gt;• Period: 12 - 30 ms · Sensory &amp; Association Neocortex&lt;br&gt;• Individual gamma cycles encode specific sensory prediction errors ε_t"]</w:t>
      </w:r>
      <w:r>
        <w:br/>
      </w:r>
      <w:r>
        <w:rPr>
          <w:rStyle w:val="VerbatimChar"/>
        </w:rPr>
        <w:t xml:space="preserve">        </w:t>
      </w:r>
      <w:r>
        <w:br/>
      </w:r>
      <w:r>
        <w:rPr>
          <w:rStyle w:val="VerbatimChar"/>
        </w:rPr>
        <w:t xml:space="preserve">        NESTING["&lt;b&gt;Nested Phase-Amplitude Coupling (PAC)&lt;/b&gt;&lt;br&gt;• 4 to 8 gamma bursts nested within each single theta phase cycle&lt;br&gt;• Stitches discrete sensory snapshots into a continuous specious present (~1 - 3s)"]</w:t>
      </w:r>
      <w:r>
        <w:br/>
      </w:r>
      <w:r>
        <w:rPr>
          <w:rStyle w:val="VerbatimChar"/>
        </w:rPr>
        <w:t xml:space="preserve">        </w:t>
      </w:r>
      <w:r>
        <w:br/>
      </w:r>
      <w:r>
        <w:rPr>
          <w:rStyle w:val="VerbatimChar"/>
        </w:rPr>
        <w:t xml:space="preserve">        THETA --&gt; NESTING</w:t>
      </w:r>
      <w:r>
        <w:br/>
      </w:r>
      <w:r>
        <w:rPr>
          <w:rStyle w:val="VerbatimChar"/>
        </w:rPr>
        <w:t xml:space="preserve">        GAMMA --&gt; NESTING</w:t>
      </w:r>
      <w:r>
        <w:br/>
      </w:r>
      <w:r>
        <w:rPr>
          <w:rStyle w:val="VerbatimChar"/>
        </w:rPr>
        <w:t xml:space="preserve">    end</w:t>
      </w:r>
    </w:p>
    <w:bookmarkStart w:id="105" w:name="the-theta-gamma-nested-buffer"/>
    <w:p>
      <w:pPr>
        <w:pStyle w:val="Heading3"/>
      </w:pPr>
      <w:r>
        <w:t xml:space="preserve">The Theta-Gamma Nested Buffer:</w:t>
      </w:r>
    </w:p>
    <w:p>
      <w:pPr>
        <w:pStyle w:val="Compact"/>
        <w:numPr>
          <w:ilvl w:val="0"/>
          <w:numId w:val="1028"/>
        </w:numPr>
      </w:pPr>
      <w:r>
        <w:rPr>
          <w:b/>
          <w:bCs/>
        </w:rPr>
        <w:t xml:space="preserve">The Theta Carrier Wave (</w:t>
      </w:r>
      <m:oMath>
        <m:r>
          <m:t>4</m:t>
        </m:r>
        <m:r>
          <m:rPr>
            <m:nor/>
            <m:sty m:val="p"/>
          </m:rPr>
          <m:t>–</m:t>
        </m:r>
        <m:r>
          <m:t>8</m:t>
        </m:r>
        <m:r>
          <m:rPr>
            <m:nor/>
            <m:sty m:val="p"/>
          </m:rPr>
          <m:t> Hz</m:t>
        </m:r>
      </m:oMath>
      <w:r>
        <w:rPr>
          <w:b/>
          <w:bCs/>
        </w:rPr>
        <w:t xml:space="preserve">):</w:t>
      </w:r>
      <w:r>
        <w:t xml:space="preserve"> </w:t>
      </w:r>
      <w:r>
        <w:t xml:space="preserve">Originating in the hippocampus and medial prefrontal cortex, the slow theta cycle spans</w:t>
      </w:r>
      <w:r>
        <w:t xml:space="preserve"> </w:t>
      </w:r>
      <m:oMath>
        <m:r>
          <m:t>125</m:t>
        </m:r>
        <m:r>
          <m:rPr>
            <m:nor/>
            <m:sty m:val="p"/>
          </m:rPr>
          <m:t>–</m:t>
        </m:r>
        <m:r>
          <m:t>250</m:t>
        </m:r>
        <m:r>
          <m:rPr>
            <m:nor/>
            <m:sty m:val="p"/>
          </m:rPr>
          <m:t> ms</m:t>
        </m:r>
      </m:oMath>
      <w:r>
        <w:t xml:space="preserve">. It acts as an organizing temporal frame, sweeping across cortical assemblies to coordinate long-range communication.</w:t>
      </w:r>
    </w:p>
    <w:p>
      <w:pPr>
        <w:pStyle w:val="Compact"/>
        <w:numPr>
          <w:ilvl w:val="0"/>
          <w:numId w:val="1028"/>
        </w:numPr>
      </w:pPr>
      <w:r>
        <w:rPr>
          <w:b/>
          <w:bCs/>
        </w:rPr>
        <w:t xml:space="preserve">The Gamma Prediction Error Bursts (</w:t>
      </w:r>
      <m:oMath>
        <m:r>
          <m:t>30</m:t>
        </m:r>
        <m:r>
          <m:rPr>
            <m:nor/>
            <m:sty m:val="p"/>
          </m:rPr>
          <m:t>–</m:t>
        </m:r>
        <m:r>
          <m:t>80</m:t>
        </m:r>
        <m:r>
          <m:rPr>
            <m:nor/>
            <m:sty m:val="p"/>
          </m:rPr>
          <m:t> Hz</m:t>
        </m:r>
      </m:oMath>
      <w:r>
        <w:rPr>
          <w:b/>
          <w:bCs/>
        </w:rPr>
        <w:t xml:space="preserve">):</w:t>
      </w:r>
      <w:r>
        <w:t xml:space="preserve"> </w:t>
      </w:r>
      <w:r>
        <w:t xml:space="preserve">Superimposed upon the depolarizing phase of the theta wave, local cortical microcircuits generate high-frequency gamma bursts (</w:t>
      </w:r>
      <m:oMath>
        <m:r>
          <m:t>12</m:t>
        </m:r>
        <m:r>
          <m:rPr>
            <m:nor/>
            <m:sty m:val="p"/>
          </m:rPr>
          <m:t>–</m:t>
        </m:r>
        <m:r>
          <m:t>30</m:t>
        </m:r>
        <m:r>
          <m:rPr>
            <m:nor/>
            <m:sty m:val="p"/>
          </m:rPr>
          <m:t> ms</m:t>
        </m:r>
      </m:oMath>
      <w:r>
        <w:t xml:space="preserve">). Each gamma cycle represents a discrete informational</w:t>
      </w:r>
      <w:r>
        <w:t xml:space="preserve"> </w:t>
      </w:r>
      <w:r>
        <w:t xml:space="preserve">“syllable”</w:t>
      </w:r>
      <w:r>
        <w:t xml:space="preserve">—a single prediction error update</w:t>
      </w:r>
      <w:r>
        <w:t xml:space="preserve"> </w:t>
      </w:r>
      <m:oMath>
        <m:sSub>
          <m:e>
            <m:r>
              <m:t>ε</m:t>
            </m:r>
          </m:e>
          <m:sub>
            <m:r>
              <m:t>t</m:t>
            </m:r>
          </m:sub>
        </m:sSub>
      </m:oMath>
      <w:r>
        <w:t xml:space="preserve">.</w:t>
      </w:r>
    </w:p>
    <w:p>
      <w:pPr>
        <w:pStyle w:val="Compact"/>
        <w:numPr>
          <w:ilvl w:val="0"/>
          <w:numId w:val="1028"/>
        </w:numPr>
      </w:pPr>
      <w:r>
        <w:rPr>
          <w:b/>
          <w:bCs/>
        </w:rPr>
        <w:t xml:space="preserve">The Multi-Second Specious Window:</w:t>
      </w:r>
      <w:r>
        <w:t xml:space="preserve"> </w:t>
      </w:r>
      <w:r>
        <w:t xml:space="preserve">By concatenating 4 to 8 theta cycles within higher-order infraslow delta rhythms (</w:t>
      </w:r>
      <m:oMath>
        <m:r>
          <m:t>0.5</m:t>
        </m:r>
        <m:r>
          <m:rPr>
            <m:nor/>
            <m:sty m:val="p"/>
          </m:rPr>
          <m:t>–</m:t>
        </m:r>
        <m:r>
          <m:t>2</m:t>
        </m:r>
        <m:r>
          <m:rPr>
            <m:nor/>
            <m:sty m:val="p"/>
          </m:rPr>
          <m:t> Hz</m:t>
        </m:r>
      </m:oMath>
      <w:r>
        <w:t xml:space="preserve">), the brain synthesizes the multi-second experiential window (</w:t>
      </w:r>
      <m:oMath>
        <m:r>
          <m:t>τ</m:t>
        </m:r>
        <m:r>
          <m:rPr>
            <m:sty m:val="p"/>
          </m:rPr>
          <m:t>≈</m:t>
        </m:r>
        <m:r>
          <m:t>750</m:t>
        </m:r>
        <m:r>
          <m:rPr>
            <m:nor/>
            <m:sty m:val="p"/>
          </m:rPr>
          <m:t>–</m:t>
        </m:r>
        <m:r>
          <m:t>2500</m:t>
        </m:r>
        <m:r>
          <m:rPr>
            <m:nor/>
            <m:sty m:val="p"/>
          </m:rPr>
          <m:t> ms</m:t>
        </m:r>
      </m:oMath>
      <w:r>
        <w:t xml:space="preserve">) wherein complex actions, speech parsing, and melodic comprehension occur.</w:t>
      </w:r>
    </w:p>
    <w:p>
      <w:r>
        <w:pict>
          <v:rect style="width:0;height:1.5pt" o:hralign="center" o:hrstd="t" o:hr="t"/>
        </w:pict>
      </w:r>
    </w:p>
    <w:bookmarkEnd w:id="105"/>
    <w:bookmarkEnd w:id="106"/>
    <w:bookmarkStart w:id="110" w:name="Xc87889ebb622e48437859af5c337a8fc6d9566e"/>
    <w:p>
      <w:pPr>
        <w:pStyle w:val="Heading2"/>
      </w:pPr>
      <w:r>
        <w:t xml:space="preserve">6.4 The Theorem of Minimum Temporal Depth (</w:t>
      </w:r>
      <m:oMath>
        <m:r>
          <m:t>H</m:t>
        </m:r>
        <m:r>
          <m:rPr>
            <m:sty m:val="p"/>
          </m:rPr>
          <m:t>&gt;</m:t>
        </m:r>
        <m:r>
          <m:t>1</m:t>
        </m:r>
      </m:oMath>
      <w:r>
        <w:t xml:space="preserve">)</w:t>
      </w:r>
    </w:p>
    <w:p>
      <w:pPr>
        <w:pStyle w:val="FirstParagraph"/>
      </w:pPr>
      <w:r>
        <w:t xml:space="preserve">Why are simple homeostatic feedback systems (such as a mechanical bimetallic thermostat, a Watt governor, or a single-layer reflex arc) completely non-conscious?</w:t>
      </w:r>
    </w:p>
    <w:p>
      <w:pPr>
        <w:pStyle w:val="BodyText"/>
      </w:pPr>
      <w:r>
        <w:t xml:space="preserve">The answer lies in the formal mathematical property of</w:t>
      </w:r>
      <w:r>
        <w:t xml:space="preserve"> </w:t>
      </w:r>
      <w:r>
        <w:rPr>
          <w:b/>
          <w:bCs/>
        </w:rPr>
        <w:t xml:space="preserve">Temporal Depth (</w:t>
      </w:r>
      <m:oMath>
        <m:r>
          <m:t>H</m:t>
        </m:r>
      </m:oMath>
      <w:r>
        <w:rPr>
          <w:b/>
          <w:bCs/>
        </w:rPr>
        <w:t xml:space="preserve">)</w:t>
      </w:r>
      <w:r>
        <w:t xml:space="preserve">:</w:t>
      </w:r>
    </w:p>
    <w:p>
      <w:pPr>
        <w:pStyle w:val="SourceCode"/>
      </w:pPr>
      <w:r>
        <w:rPr>
          <w:rStyle w:val="VerbatimChar"/>
        </w:rPr>
        <w:t xml:space="preserve">flowchart TD</w:t>
      </w:r>
      <w:r>
        <w:br/>
      </w:r>
      <w:r>
        <w:rPr>
          <w:rStyle w:val="VerbatimChar"/>
        </w:rPr>
        <w:t xml:space="preserve">    subgraph TEMPORAL_LEVELS["&lt;b&gt;The Spectrum of Temporal Depth in Active Inference&lt;/b&gt;"]</w:t>
      </w:r>
      <w:r>
        <w:br/>
      </w:r>
      <w:r>
        <w:rPr>
          <w:rStyle w:val="VerbatimChar"/>
        </w:rPr>
        <w:t xml:space="preserve">        direction TB</w:t>
      </w:r>
      <w:r>
        <w:br/>
      </w:r>
      <w:r>
        <w:rPr>
          <w:rStyle w:val="VerbatimChar"/>
        </w:rPr>
        <w:t xml:space="preserve">        </w:t>
      </w:r>
      <w:r>
        <w:br/>
      </w:r>
      <w:r>
        <w:rPr>
          <w:rStyle w:val="VerbatimChar"/>
        </w:rPr>
        <w:t xml:space="preserve">        LVL_0["&lt;b&gt;Level 0: Reactive Reflex Automaton (H = 0)&lt;/b&gt;&lt;br&gt;• Direct input-output mapping: u_t = f(o_t)&lt;br&gt;• Transition Tensor B = I (Identity / No world model)&lt;br&gt;• Cannot anticipate; zero counterfactual depth&lt;br&gt;&lt;b&gt;Status: 100% Unconscious Automaton&lt;/b&gt;"]</w:t>
      </w:r>
      <w:r>
        <w:br/>
      </w:r>
      <w:r>
        <w:rPr>
          <w:rStyle w:val="VerbatimChar"/>
        </w:rPr>
        <w:t xml:space="preserve">        </w:t>
      </w:r>
      <w:r>
        <w:br/>
      </w:r>
      <w:r>
        <w:rPr>
          <w:rStyle w:val="VerbatimChar"/>
        </w:rPr>
        <w:t xml:space="preserve">        LVL_1["&lt;b&gt;Level 1: Myopic Predictive Controller (H = 1)&lt;/b&gt;&lt;br&gt;• Predicts single next step: o_{t+1}&lt;br&gt;• Greedy local gradient descent&lt;br&gt;• Easily trapped in fatal local minima; fragile to perturbations&lt;br&gt;&lt;b&gt;Status: Primitive Organism (Bacterium / Reflex Arc)&lt;/b&gt;"]</w:t>
      </w:r>
      <w:r>
        <w:br/>
      </w:r>
      <w:r>
        <w:rPr>
          <w:rStyle w:val="VerbatimChar"/>
        </w:rPr>
        <w:t xml:space="preserve">        </w:t>
      </w:r>
      <w:r>
        <w:br/>
      </w:r>
      <w:r>
        <w:rPr>
          <w:rStyle w:val="VerbatimChar"/>
        </w:rPr>
        <w:t xml:space="preserve">        LVL_2["&lt;b&gt;Level 2: Deep Temporal Active Inference (H ≥ 2) — THE CONSCIOUS THRESHOLD&lt;/b&gt;&lt;br&gt;• Simulates branching counterfactual policy trees: π = (u_1, u_2, ..., u_H)&lt;br&gt;• Evaluates 'What would happen to my integrity if I pursued policy π?'&lt;br&gt;• Generates counterfactual imagination, deliberation, regret, and hope&lt;br&gt;&lt;b&gt;Status: Genuine Phenomenal Agency (Conscious Alter)&lt;/b&gt;"]</w:t>
      </w:r>
      <w:r>
        <w:br/>
      </w:r>
      <w:r>
        <w:rPr>
          <w:rStyle w:val="VerbatimChar"/>
        </w:rPr>
        <w:t xml:space="preserve">        </w:t>
      </w:r>
      <w:r>
        <w:br/>
      </w:r>
      <w:r>
        <w:rPr>
          <w:rStyle w:val="VerbatimChar"/>
        </w:rPr>
        <w:t xml:space="preserve">        LVL_0 --&gt; LVL_1 --&gt; LVL_2</w:t>
      </w:r>
      <w:r>
        <w:br/>
      </w:r>
      <w:r>
        <w:rPr>
          <w:rStyle w:val="VerbatimChar"/>
        </w:rPr>
        <w:t xml:space="preserve">    end</w:t>
      </w:r>
    </w:p>
    <w:p>
      <w:pPr>
        <w:pStyle w:val="FirstParagraph"/>
      </w:pPr>
      <w:r>
        <w:t xml:space="preserve">In the Conative-Integrative Framework, we formalize this architectural threshold as an explicit mathematical theorem:</w:t>
      </w:r>
    </w:p>
    <w:bookmarkStart w:id="108" w:name="the-theorem-of-minimum-temporal-depth"/>
    <w:p>
      <w:pPr>
        <w:pStyle w:val="Heading3"/>
      </w:pPr>
      <w:r>
        <w:t xml:space="preserve">The Theorem of Minimum Temporal Depth:</w:t>
      </w:r>
    </w:p>
    <w:p>
      <w:pPr>
        <w:pStyle w:val="BlockText"/>
      </w:pPr>
      <w:r>
        <w:rPr>
          <w:b/>
          <w:bCs/>
        </w:rPr>
        <w:t xml:space="preserve">Theorem 6.1 (The Temporal Depth Condition for Consciousness — Thomas Riebl):</w:t>
      </w:r>
      <w:r>
        <w:br/>
      </w:r>
      <w:r>
        <w:rPr>
          <w:i/>
          <w:iCs/>
        </w:rPr>
        <w:t xml:space="preserve">A physical substrate cannot instantiate phenomenal self-consciousness or sustain autopoietic causal persistence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r>
          <m:rPr>
            <m:sty m:val="p"/>
          </m:rPr>
          <m:t>&gt;</m:t>
        </m:r>
        <m:r>
          <m:t>0</m:t>
        </m:r>
      </m:oMath>
      <w:r>
        <w:rPr>
          <w:i/>
          <w:iCs/>
        </w:rPr>
        <w:t xml:space="preserve">) without an internal generative transition tensor (</w:t>
      </w:r>
      <m:oMath>
        <m:r>
          <m:t>B</m:t>
        </m:r>
        <m:r>
          <m:rPr>
            <m:sty m:val="p"/>
          </m:rPr>
          <m:t>=</m:t>
        </m:r>
        <m:r>
          <m:t>P</m:t>
        </m:r>
        <m:r>
          <m:rPr>
            <m:sty m:val="p"/>
          </m:rPr>
          <m:t>(</m:t>
        </m:r>
        <m:sSub>
          <m:e>
            <m:r>
              <m:t>s</m:t>
            </m:r>
          </m:e>
          <m:sub>
            <m:r>
              <m:t>t</m:t>
            </m:r>
            <m:r>
              <m:rPr>
                <m:sty m:val="p"/>
              </m:rPr>
              <m:t>+</m:t>
            </m:r>
            <m:r>
              <m:t>1</m:t>
            </m:r>
          </m:sub>
        </m:sSub>
        <m:r>
          <m:rPr>
            <m:sty m:val="p"/>
          </m:rPr>
          <m:t>∣</m:t>
        </m:r>
        <m:sSub>
          <m:e>
            <m:r>
              <m:t>s</m:t>
            </m:r>
          </m:e>
          <m:sub>
            <m:r>
              <m:t>t</m:t>
            </m:r>
          </m:sub>
        </m:sSub>
        <m:r>
          <m:rPr>
            <m:sty m:val="p"/>
          </m:rPr>
          <m:t>,</m:t>
        </m:r>
        <m:r>
          <m:t>u</m:t>
        </m:r>
        <m:r>
          <m:rPr>
            <m:sty m:val="p"/>
          </m:rPr>
          <m:t>)</m:t>
        </m:r>
      </m:oMath>
      <w:r>
        <w:rPr>
          <w:i/>
          <w:iCs/>
        </w:rPr>
        <w:t xml:space="preserve">) operating over a multi-step counterfactual planning horizon (</w:t>
      </w:r>
      <m:oMath>
        <m:r>
          <m:t>H</m:t>
        </m:r>
        <m:r>
          <m:rPr>
            <m:sty m:val="p"/>
          </m:rPr>
          <m:t>&gt;</m:t>
        </m:r>
        <m:r>
          <m:t>1</m:t>
        </m:r>
      </m:oMath>
      <w:r>
        <w:rPr>
          <w:i/>
          <w:iCs/>
        </w:rPr>
        <w:t xml:space="preserve">).</w:t>
      </w:r>
      <w:r>
        <w:t xml:space="preserve"> </w:t>
      </w:r>
      <w:r>
        <w:rPr>
          <w:rStyle w:val="FootnoteReference"/>
        </w:rPr>
        <w:footnoteReference w:id="107"/>
      </w:r>
    </w:p>
    <w:bookmarkEnd w:id="108"/>
    <w:bookmarkStart w:id="109" w:name="proof-sketch-cybernetic-vulnerability"/>
    <w:p>
      <w:pPr>
        <w:pStyle w:val="Heading3"/>
      </w:pPr>
      <w:r>
        <w:t xml:space="preserve">Proof Sketch &amp; Cybernetic Vulnerability:</w:t>
      </w:r>
    </w:p>
    <w:p>
      <w:pPr>
        <w:pStyle w:val="Compact"/>
        <w:numPr>
          <w:ilvl w:val="0"/>
          <w:numId w:val="1029"/>
        </w:numPr>
      </w:pPr>
      <w:r>
        <w:rPr>
          <w:b/>
          <w:bCs/>
        </w:rPr>
        <w:t xml:space="preserve">Myopic Traps (</w:t>
      </w:r>
      <m:oMath>
        <m:r>
          <m:t>H</m:t>
        </m:r>
        <m:r>
          <m:rPr>
            <m:sty m:val="p"/>
          </m:rPr>
          <m:t>=</m:t>
        </m:r>
        <m:r>
          <m:t>1</m:t>
        </m:r>
      </m:oMath>
      <w:r>
        <w:rPr>
          <w:b/>
          <w:bCs/>
        </w:rPr>
        <w:t xml:space="preserve">):</w:t>
      </w:r>
      <w:r>
        <w:t xml:space="preserve"> </w:t>
      </w:r>
      <w:r>
        <w:t xml:space="preserve">A myopic agent with</w:t>
      </w:r>
      <w:r>
        <w:t xml:space="preserve"> </w:t>
      </w:r>
      <m:oMath>
        <m:r>
          <m:t>H</m:t>
        </m:r>
        <m:r>
          <m:rPr>
            <m:sty m:val="p"/>
          </m:rPr>
          <m:t>=</m:t>
        </m:r>
        <m:r>
          <m:t>1</m:t>
        </m:r>
      </m:oMath>
      <w:r>
        <w:t xml:space="preserve"> </w:t>
      </w:r>
      <w:r>
        <w:t xml:space="preserve">selects actions that minimize immediate one-step surprise. In complex environments with deceptive attractors (e.g., a poisoned bait that looks like food), greedy one-step minimization leads directly into lethal traps where the Markov blanket is breached and</w:t>
      </w:r>
      <w:r>
        <w:t xml:space="preserve"> </w:t>
      </w:r>
      <m:oMath>
        <m:r>
          <m:rPr>
            <m:sty m:val="p"/>
          </m:rPr>
          <m:t>Φ</m:t>
        </m:r>
      </m:oMath>
      <w:r>
        <w:t xml:space="preserve"> </w:t>
      </w:r>
      <w:r>
        <w:t xml:space="preserve">collapses to zero.</w:t>
      </w:r>
    </w:p>
    <w:p>
      <w:pPr>
        <w:pStyle w:val="Compact"/>
        <w:numPr>
          <w:ilvl w:val="0"/>
          <w:numId w:val="1029"/>
        </w:numPr>
      </w:pPr>
      <w:r>
        <w:rPr>
          <w:b/>
          <w:bCs/>
        </w:rPr>
        <w:t xml:space="preserve">Counterfactual Simulation (</w:t>
      </w:r>
      <m:oMath>
        <m:r>
          <m:t>H</m:t>
        </m:r>
        <m:r>
          <m:rPr>
            <m:sty m:val="p"/>
          </m:rPr>
          <m:t>≥</m:t>
        </m:r>
        <m:r>
          <m:t>2</m:t>
        </m:r>
      </m:oMath>
      <w:r>
        <w:rPr>
          <w:b/>
          <w:bCs/>
        </w:rPr>
        <w:t xml:space="preserve">):</w:t>
      </w:r>
      <w:r>
        <w:t xml:space="preserve"> </w:t>
      </w:r>
      <w:r>
        <w:t xml:space="preserve">A deep temporal agent simulates branching counterfactual trajectories:</w:t>
      </w:r>
    </w:p>
    <w:p>
      <w:pPr>
        <w:pStyle w:val="Compact"/>
      </w:pPr>
      <m:oMathPara>
        <m:oMathParaPr>
          <m:jc m:val="center"/>
        </m:oMathParaPr>
        <m:oMath>
          <m:r>
            <m:rPr>
              <m:sty m:val="b"/>
            </m:rPr>
            <m:t>G</m:t>
          </m:r>
          <m:r>
            <m:rPr>
              <m:sty m:val="p"/>
            </m:rPr>
            <m:t>(</m:t>
          </m:r>
          <m:r>
            <m:t>π</m:t>
          </m:r>
          <m:r>
            <m:rPr>
              <m:sty m:val="p"/>
            </m:rPr>
            <m:t>)</m:t>
          </m:r>
          <m:r>
            <m:rPr>
              <m:sty m:val="p"/>
            </m:rPr>
            <m:t>=</m:t>
          </m:r>
          <m:nary>
            <m:naryPr>
              <m:chr m:val="∑"/>
              <m:limLoc m:val="undOvr"/>
              <m:subHide m:val="off"/>
              <m:supHide m:val="off"/>
            </m:naryPr>
            <m:sub>
              <m:r>
                <m:t>τ</m:t>
              </m:r>
              <m:r>
                <m:rPr>
                  <m:sty m:val="p"/>
                </m:rPr>
                <m:t>=</m:t>
              </m:r>
              <m:r>
                <m:t>t</m:t>
              </m:r>
              <m:r>
                <m:rPr>
                  <m:sty m:val="p"/>
                </m:rPr>
                <m:t>+</m:t>
              </m:r>
              <m:r>
                <m:t>1</m:t>
              </m:r>
            </m:sub>
            <m:sup>
              <m:r>
                <m:t>t</m:t>
              </m:r>
              <m:r>
                <m:rPr>
                  <m:sty m:val="p"/>
                </m:rPr>
                <m:t>+</m:t>
              </m:r>
              <m:r>
                <m:t>H</m:t>
              </m:r>
            </m:sup>
            <m:e>
              <m:r>
                <m:rPr>
                  <m:sty m:val="b"/>
                </m:rPr>
                <m:t>G</m:t>
              </m:r>
            </m:e>
          </m:nary>
          <m:r>
            <m:rPr>
              <m:sty m:val="p"/>
            </m:rPr>
            <m:t>(</m:t>
          </m:r>
          <m:r>
            <m:t>π</m:t>
          </m:r>
          <m:r>
            <m:rPr>
              <m:sty m:val="p"/>
            </m:rPr>
            <m:t>,</m:t>
          </m:r>
          <m:r>
            <m:t>τ</m:t>
          </m:r>
          <m:r>
            <m:rPr>
              <m:sty m:val="p"/>
            </m:rPr>
            <m:t>)</m:t>
          </m:r>
        </m:oMath>
      </m:oMathPara>
    </w:p>
    <w:p>
      <w:pPr>
        <w:pStyle w:val="Compact"/>
        <w:numPr>
          <w:ilvl w:val="0"/>
          <w:numId w:val="1000"/>
        </w:numPr>
      </w:pPr>
      <w:r>
        <w:t xml:space="preserve">It foresees that accepting immediate short-term surprise (climbing a steep hill) prevents fatal long-term destruction (avoiding a flood), successfully preserving its homeostatic attractor and sustaining</w:t>
      </w:r>
      <w:r>
        <w:t xml:space="preserve"> </w:t>
      </w:r>
      <m:oMath>
        <m:r>
          <m:rPr>
            <m:sty m:val="p"/>
          </m:rPr>
          <m:t>Φ</m:t>
        </m:r>
        <m:r>
          <m:rPr>
            <m:sty m:val="p"/>
          </m:rPr>
          <m:t>(</m:t>
        </m:r>
        <m:r>
          <m:t>t</m:t>
        </m:r>
        <m:r>
          <m:rPr>
            <m:sty m:val="p"/>
          </m:rPr>
          <m:t>+</m:t>
        </m:r>
        <m:r>
          <m:t>1</m:t>
        </m:r>
        <m:r>
          <m:rPr>
            <m:sty m:val="p"/>
          </m:rPr>
          <m:t>)</m:t>
        </m:r>
        <m:r>
          <m:rPr>
            <m:sty m:val="p"/>
          </m:rPr>
          <m:t>≥</m:t>
        </m:r>
        <m:r>
          <m:rPr>
            <m:sty m:val="p"/>
          </m:rPr>
          <m:t>Φ</m:t>
        </m:r>
        <m:r>
          <m:rPr>
            <m:sty m:val="p"/>
          </m:rPr>
          <m:t>(</m:t>
        </m:r>
        <m:r>
          <m:t>t</m:t>
        </m:r>
        <m:r>
          <m:rPr>
            <m:sty m:val="p"/>
          </m:rPr>
          <m:t>)</m:t>
        </m:r>
      </m:oMath>
      <w:r>
        <w:t xml:space="preserve">.</w:t>
      </w:r>
    </w:p>
    <w:p>
      <w:pPr>
        <w:pStyle w:val="Compact"/>
        <w:numPr>
          <w:ilvl w:val="0"/>
          <w:numId w:val="1029"/>
        </w:numPr>
      </w:pPr>
      <w:r>
        <w:rPr>
          <w:b/>
          <w:bCs/>
        </w:rPr>
        <w:t xml:space="preserve">The Phenomenological Corollary:</w:t>
      </w:r>
      <w:r>
        <w:t xml:space="preserve"> </w:t>
      </w:r>
      <w:r>
        <w:t xml:space="preserve">Counterfactual imagination—the internal capacity to represent</w:t>
      </w:r>
      <w:r>
        <w:t xml:space="preserve"> </w:t>
      </w:r>
      <w:r>
        <w:rPr>
          <w:i/>
          <w:iCs/>
        </w:rPr>
        <w:t xml:space="preserve">what is not currently happening</w:t>
      </w:r>
      <w:r>
        <w:t xml:space="preserve">—is the essential prerequisite for subjective self-awareness.</w:t>
      </w:r>
      <w:r>
        <w:t xml:space="preserve"> </w:t>
      </w:r>
      <m:oMath>
        <m:r>
          <m:rPr>
            <m:sty m:val="p"/>
          </m:rPr>
          <m:t>◼</m:t>
        </m:r>
      </m:oMath>
    </w:p>
    <w:p>
      <w:r>
        <w:pict>
          <v:rect style="width:0;height:1.5pt" o:hralign="center" o:hrstd="t" o:hr="t"/>
        </w:pict>
      </w:r>
    </w:p>
    <w:bookmarkEnd w:id="109"/>
    <w:bookmarkEnd w:id="110"/>
    <w:bookmarkStart w:id="111" w:name="Xd56d1390425e98f51c95831efb0feb8dfbd4b94"/>
    <w:p>
      <w:pPr>
        <w:pStyle w:val="Heading2"/>
      </w:pPr>
      <w:r>
        <w:t xml:space="preserve">6.5 Chronopathologies: When Internal Time Fractures</w:t>
      </w:r>
    </w:p>
    <w:p>
      <w:pPr>
        <w:pStyle w:val="FirstParagraph"/>
      </w:pPr>
      <w:r>
        <w:t xml:space="preserve">When the delicate predictive balance between retention, primal impression, and protention is disrupted, profound distortions of subjective time emerge across psychiatric disorders (Minkowski, 1933; Fuchs, 2013):</w:t>
      </w:r>
    </w:p>
    <w:p>
      <w:pPr>
        <w:pStyle w:val="SourceCode"/>
      </w:pPr>
      <w:r>
        <w:rPr>
          <w:rStyle w:val="VerbatimChar"/>
        </w:rPr>
        <w:t xml:space="preserve">flowchart TD</w:t>
      </w:r>
      <w:r>
        <w:br/>
      </w:r>
      <w:r>
        <w:rPr>
          <w:rStyle w:val="VerbatimChar"/>
        </w:rPr>
        <w:t xml:space="preserve">    subgraph CHRONOPATHOLOGY["&lt;b&gt;Disruptions of the Predictive Temporal Horizon&lt;/b&gt;"]</w:t>
      </w:r>
      <w:r>
        <w:br/>
      </w:r>
      <w:r>
        <w:rPr>
          <w:rStyle w:val="VerbatimChar"/>
        </w:rPr>
        <w:t xml:space="preserve">        direction TB</w:t>
      </w:r>
      <w:r>
        <w:br/>
      </w:r>
      <w:r>
        <w:rPr>
          <w:rStyle w:val="VerbatimChar"/>
        </w:rPr>
        <w:t xml:space="preserve">        </w:t>
      </w:r>
      <w:r>
        <w:br/>
      </w:r>
      <w:r>
        <w:rPr>
          <w:rStyle w:val="VerbatimChar"/>
        </w:rPr>
        <w:t xml:space="preserve">        C_DEP["&lt;b&gt;Major Depressive Disorder: Temporal Dilation / Freezing&lt;/b&gt;&lt;br&gt;• Protention collapses: Horizon H → 1 · Future is perceived as closed &amp; immutable&lt;br&gt;• Subjective time decelerates agonizingly; the past (Retention) weighs infinitely"]</w:t>
      </w:r>
      <w:r>
        <w:br/>
      </w:r>
      <w:r>
        <w:rPr>
          <w:rStyle w:val="VerbatimChar"/>
        </w:rPr>
        <w:t xml:space="preserve">        </w:t>
      </w:r>
      <w:r>
        <w:br/>
      </w:r>
      <w:r>
        <w:rPr>
          <w:rStyle w:val="VerbatimChar"/>
        </w:rPr>
        <w:t xml:space="preserve">        C_MAN["&lt;b&gt;Bipolar Mania: Temporal Hyper-Acceleration&lt;/b&gt;&lt;br&gt;• Protentive overdrive: Horizon H branches explosively into competing futures&lt;br&gt;• Subjective time races; actions outpace sensory verification loops"]</w:t>
      </w:r>
      <w:r>
        <w:br/>
      </w:r>
      <w:r>
        <w:rPr>
          <w:rStyle w:val="VerbatimChar"/>
        </w:rPr>
        <w:t xml:space="preserve">        </w:t>
      </w:r>
      <w:r>
        <w:br/>
      </w:r>
      <w:r>
        <w:rPr>
          <w:rStyle w:val="VerbatimChar"/>
        </w:rPr>
        <w:t xml:space="preserve">        C_SCHIZ["&lt;b&gt;Schizophrenic Chronotaraxis: Temporal De-coupling&lt;/b&gt;&lt;br&gt;• Breakdown of theta-gamma PAC: Retention detaches from Primal Impression&lt;br&gt;• Present moments feel disjointed, foreign, and haunted by alien causal agency"]</w:t>
      </w:r>
      <w:r>
        <w:br/>
      </w:r>
      <w:r>
        <w:rPr>
          <w:rStyle w:val="VerbatimChar"/>
        </w:rPr>
        <w:t xml:space="preserve">        </w:t>
      </w:r>
      <w:r>
        <w:br/>
      </w:r>
      <w:r>
        <w:rPr>
          <w:rStyle w:val="VerbatimChar"/>
        </w:rPr>
        <w:t xml:space="preserve">        C_SAM["&lt;b&gt;Non-Dual Samadhi: Timeless Pure Awareness (Nunc Stans)&lt;/b&gt;&lt;br&gt;• Conscious cessation of protentive policy rollouts (G(π) → 0)&lt;br&gt;• The ego tunnel opens into the eternal, unmoving presence of Mind-at-Large"]</w:t>
      </w:r>
      <w:r>
        <w:br/>
      </w:r>
      <w:r>
        <w:rPr>
          <w:rStyle w:val="VerbatimChar"/>
        </w:rPr>
        <w:t xml:space="preserve">    end</w:t>
      </w:r>
    </w:p>
    <w:p>
      <w:pPr>
        <w:pStyle w:val="Compact"/>
        <w:numPr>
          <w:ilvl w:val="0"/>
          <w:numId w:val="1030"/>
        </w:numPr>
      </w:pPr>
      <w:r>
        <w:rPr>
          <w:b/>
          <w:bCs/>
        </w:rPr>
        <w:t xml:space="preserve">Major Depressive Disorder (The Frozen Future):</w:t>
      </w:r>
      <w:r>
        <w:br/>
      </w:r>
      <w:r>
        <w:t xml:space="preserve">In severe depression, dopaminergic SEEKING precision collapses. The generative model can no longer project viable future policies (</w:t>
      </w:r>
      <m:oMath>
        <m:r>
          <m:t>H</m:t>
        </m:r>
        <m:r>
          <m:rPr>
            <m:sty m:val="p"/>
          </m:rPr>
          <m:t>→</m:t>
        </m:r>
        <m:r>
          <m:t>1</m:t>
        </m:r>
      </m:oMath>
      <w:r>
        <w:t xml:space="preserve">). Because future states offer no expected free energy reduction, subjective time dilates and freezes: patients report that</w:t>
      </w:r>
      <w:r>
        <w:t xml:space="preserve"> </w:t>
      </w:r>
      <w:r>
        <w:t xml:space="preserve">“time has stopped”</w:t>
      </w:r>
      <w:r>
        <w:t xml:space="preserve"> </w:t>
      </w:r>
      <w:r>
        <w:t xml:space="preserve">and that they are trapped forever in an unmoving present.</w:t>
      </w:r>
    </w:p>
    <w:p>
      <w:pPr>
        <w:pStyle w:val="Compact"/>
        <w:numPr>
          <w:ilvl w:val="0"/>
          <w:numId w:val="1030"/>
        </w:numPr>
      </w:pPr>
      <w:r>
        <w:rPr>
          <w:b/>
          <w:bCs/>
        </w:rPr>
        <w:t xml:space="preserve">Bipolar Mania (The Racing Horizon):</w:t>
      </w:r>
      <w:r>
        <w:br/>
      </w:r>
      <w:r>
        <w:t xml:space="preserve">In manic states, hyper-dopaminergic tone inflates prior precision on action success. The agent simulates hundreds of counterfactual policies simultaneously without waiting for bottom-up sensory prediction error correction, leading to racing thoughts, flight of ideas, and profound temporal compression.</w:t>
      </w:r>
    </w:p>
    <w:p>
      <w:pPr>
        <w:pStyle w:val="Compact"/>
        <w:numPr>
          <w:ilvl w:val="0"/>
          <w:numId w:val="1030"/>
        </w:numPr>
      </w:pPr>
      <w:r>
        <w:rPr>
          <w:b/>
          <w:bCs/>
        </w:rPr>
        <w:t xml:space="preserve">Schizophrenic Chronotaraxis (The Fragmented Now):</w:t>
      </w:r>
      <w:r>
        <w:br/>
      </w:r>
      <w:r>
        <w:t xml:space="preserve">Impaired NMDA-receptor signaling in cortical interneurons disrupts theta-gamma phase-amplitude coupling. The continuous thread connecting retention to protention snaps. The patient experiences time as a succession of disconnected, jarring fragments, often feeling that their intentions are inserted by external forces.</w:t>
      </w:r>
    </w:p>
    <w:p>
      <w:pPr>
        <w:pStyle w:val="Compact"/>
        <w:numPr>
          <w:ilvl w:val="0"/>
          <w:numId w:val="1030"/>
        </w:numPr>
      </w:pPr>
      <w:r>
        <w:rPr>
          <w:b/>
          <w:bCs/>
        </w:rPr>
        <w:t xml:space="preserve">Meditative Samadhi (</w:t>
      </w:r>
      <w:r>
        <w:rPr>
          <w:b/>
          <w:bCs/>
          <w:i/>
          <w:iCs/>
        </w:rPr>
        <w:t xml:space="preserve">Nunc Stans</w:t>
      </w:r>
      <w:r>
        <w:rPr>
          <w:b/>
          <w:bCs/>
        </w:rPr>
        <w:t xml:space="preserve"> </w:t>
      </w:r>
      <w:r>
        <w:rPr>
          <w:b/>
          <w:bCs/>
        </w:rPr>
        <w:t xml:space="preserve">— The Eternal Now):</w:t>
      </w:r>
      <w:r>
        <w:br/>
      </w:r>
      <w:r>
        <w:t xml:space="preserve">In deep contemplative absorption, the practitioner deliberately ceases all policy evaluation (</w:t>
      </w:r>
      <m:oMath>
        <m:r>
          <m:rPr>
            <m:sty m:val="p"/>
          </m:rPr>
          <m:t>∇</m:t>
        </m:r>
        <m:r>
          <m:rPr>
            <m:sty m:val="b"/>
          </m:rPr>
          <m:t>G</m:t>
        </m:r>
        <m:r>
          <m:rPr>
            <m:sty m:val="p"/>
          </m:rPr>
          <m:t>(</m:t>
        </m:r>
        <m:r>
          <m:t>π</m:t>
        </m:r>
        <m:r>
          <m:rPr>
            <m:sty m:val="p"/>
          </m:rPr>
          <m:t>)</m:t>
        </m:r>
        <m:r>
          <m:rPr>
            <m:sty m:val="p"/>
          </m:rPr>
          <m:t>→</m:t>
        </m:r>
        <m:r>
          <m:t>0</m:t>
        </m:r>
      </m:oMath>
      <w:r>
        <w:t xml:space="preserve">) and drops egocentric self-modeling. With no future to anticipate and no past to defend, the specious present expands into the non-dual, timeless ground of Mind-at-Large (</w:t>
      </w:r>
      <w:r>
        <w:rPr>
          <w:i/>
          <w:iCs/>
        </w:rPr>
        <w:t xml:space="preserve">Layer 1</w:t>
      </w:r>
      <w:r>
        <w:t xml:space="preserve">).</w:t>
      </w:r>
    </w:p>
    <w:p>
      <w:r>
        <w:pict>
          <v:rect style="width:0;height:1.5pt" o:hralign="center" o:hrstd="t" o:hr="t"/>
        </w:pict>
      </w:r>
    </w:p>
    <w:bookmarkEnd w:id="111"/>
    <w:bookmarkStart w:id="113" w:name="X28ad246b726e599dac1ba336c9d4f122560af1b"/>
    <w:p>
      <w:pPr>
        <w:pStyle w:val="Heading2"/>
      </w:pPr>
      <w:r>
        <w:t xml:space="preserve">6.6 The Dual Arrows of Time: Thermodynamic Entropy vs. Conative Will</w:t>
      </w:r>
    </w:p>
    <w:p>
      <w:pPr>
        <w:pStyle w:val="FirstParagraph"/>
      </w:pPr>
      <w:r>
        <w:t xml:space="preserve">This brings us to a profound cosmic realization regarding the fundamental nature of time. Modern science reveals two diametrically opposed temporal vectors operating in the universe:</w:t>
      </w:r>
    </w:p>
    <w:p>
      <w:pPr>
        <w:pStyle w:val="SourceCode"/>
      </w:pPr>
      <w:r>
        <w:rPr>
          <w:rStyle w:val="VerbatimChar"/>
        </w:rPr>
        <w:t xml:space="preserve">flowchart TD</w:t>
      </w:r>
      <w:r>
        <w:br/>
      </w:r>
      <w:r>
        <w:rPr>
          <w:rStyle w:val="VerbatimChar"/>
        </w:rPr>
        <w:t xml:space="preserve">    subgraph COSMIC_POLARITY["&lt;b&gt;The Dual Opposing Vectors of Time in the Cosmos&lt;/b&gt;"]</w:t>
      </w:r>
      <w:r>
        <w:br/>
      </w:r>
      <w:r>
        <w:rPr>
          <w:rStyle w:val="VerbatimChar"/>
        </w:rPr>
        <w:t xml:space="preserve">        direction TB</w:t>
      </w:r>
      <w:r>
        <w:br/>
      </w:r>
      <w:r>
        <w:rPr>
          <w:rStyle w:val="VerbatimChar"/>
        </w:rPr>
        <w:t xml:space="preserve">        </w:t>
      </w:r>
      <w:r>
        <w:br/>
      </w:r>
      <w:r>
        <w:rPr>
          <w:rStyle w:val="VerbatimChar"/>
        </w:rPr>
        <w:t xml:space="preserve">        subgraph THERMODYNAMIC_ARROW["&lt;b&gt;1. The Inanimate Arrow (Thermodynamic Time)&lt;/b&gt;"]</w:t>
      </w:r>
      <w:r>
        <w:br/>
      </w:r>
      <w:r>
        <w:rPr>
          <w:rStyle w:val="VerbatimChar"/>
        </w:rPr>
        <w:t xml:space="preserve">            direction TB</w:t>
      </w:r>
      <w:r>
        <w:br/>
      </w:r>
      <w:r>
        <w:rPr>
          <w:rStyle w:val="VerbatimChar"/>
        </w:rPr>
        <w:t xml:space="preserve">            T1["&lt;b&gt;Governed by the 2nd Law of Thermodynamics&lt;/b&gt;"]</w:t>
      </w:r>
      <w:r>
        <w:br/>
      </w:r>
      <w:r>
        <w:rPr>
          <w:rStyle w:val="VerbatimChar"/>
        </w:rPr>
        <w:t xml:space="preserve">            T2["dS_universe / dt ≥ 0"]</w:t>
      </w:r>
      <w:r>
        <w:br/>
      </w:r>
      <w:r>
        <w:rPr>
          <w:rStyle w:val="VerbatimChar"/>
        </w:rPr>
        <w:t xml:space="preserve">            T3["Thermal dissipation · Randomization · Structural decay · Heat death"]</w:t>
      </w:r>
      <w:r>
        <w:br/>
      </w:r>
      <w:r>
        <w:rPr>
          <w:rStyle w:val="VerbatimChar"/>
        </w:rPr>
        <w:t xml:space="preserve">            T1 --&gt; T2 --&gt; T3</w:t>
      </w:r>
      <w:r>
        <w:br/>
      </w:r>
      <w:r>
        <w:rPr>
          <w:rStyle w:val="VerbatimChar"/>
        </w:rPr>
        <w:t xml:space="preserve">        end</w:t>
      </w:r>
      <w:r>
        <w:br/>
      </w:r>
      <w:r>
        <w:rPr>
          <w:rStyle w:val="VerbatimChar"/>
        </w:rPr>
        <w:t xml:space="preserve">        </w:t>
      </w:r>
      <w:r>
        <w:br/>
      </w:r>
      <w:r>
        <w:rPr>
          <w:rStyle w:val="VerbatimChar"/>
        </w:rPr>
        <w:t xml:space="preserve">        subgraph CONATIVE_ARROW["&lt;b&gt;2. The Phenomenal / Autopoietic Arrow (Conative Time)&lt;/b&gt;"]</w:t>
      </w:r>
      <w:r>
        <w:br/>
      </w:r>
      <w:r>
        <w:rPr>
          <w:rStyle w:val="VerbatimChar"/>
        </w:rPr>
        <w:t xml:space="preserve">            direction TB</w:t>
      </w:r>
      <w:r>
        <w:br/>
      </w:r>
      <w:r>
        <w:rPr>
          <w:rStyle w:val="VerbatimChar"/>
        </w:rPr>
        <w:t xml:space="preserve">            C1["&lt;b&gt;Governed by the 6th Axiom of Consciousness (CIF)&lt;/b&gt;"]</w:t>
      </w:r>
      <w:r>
        <w:br/>
      </w:r>
      <w:r>
        <w:rPr>
          <w:rStyle w:val="VerbatimChar"/>
        </w:rPr>
        <w:t xml:space="preserve">            C2["E[ Φ(t+1) | π* ] ≥ Φ(t) &gt; 0   (argmin G(π))"]</w:t>
      </w:r>
      <w:r>
        <w:br/>
      </w:r>
      <w:r>
        <w:rPr>
          <w:rStyle w:val="VerbatimChar"/>
        </w:rPr>
        <w:t xml:space="preserve">            C3["Autopoietic self-organization · Causal power · Qualia generation · Life"]</w:t>
      </w:r>
      <w:r>
        <w:br/>
      </w:r>
      <w:r>
        <w:rPr>
          <w:rStyle w:val="VerbatimChar"/>
        </w:rPr>
        <w:t xml:space="preserve">            C1 --&gt; C2 --&gt; C3</w:t>
      </w:r>
      <w:r>
        <w:br/>
      </w:r>
      <w:r>
        <w:rPr>
          <w:rStyle w:val="VerbatimChar"/>
        </w:rPr>
        <w:t xml:space="preserve">        end</w:t>
      </w:r>
      <w:r>
        <w:br/>
      </w:r>
      <w:r>
        <w:rPr>
          <w:rStyle w:val="VerbatimChar"/>
        </w:rPr>
        <w:t xml:space="preserve">        </w:t>
      </w:r>
      <w:r>
        <w:br/>
      </w:r>
      <w:r>
        <w:rPr>
          <w:rStyle w:val="VerbatimChar"/>
        </w:rPr>
        <w:t xml:space="preserve">        THERMODYNAMIC_ARROW &lt;===&gt;|"COSMIC STRUGGLE: CONSCIOUSNESS FIGHTS UPSTREAM"| CONATIVE_ARROW</w:t>
      </w:r>
      <w:r>
        <w:br/>
      </w:r>
      <w:r>
        <w:rPr>
          <w:rStyle w:val="VerbatimChar"/>
        </w:rPr>
        <w:t xml:space="preserve">    end</w:t>
      </w:r>
    </w:p>
    <w:p>
      <w:pPr>
        <w:numPr>
          <w:ilvl w:val="0"/>
          <w:numId w:val="1031"/>
        </w:numPr>
      </w:pPr>
      <w:r>
        <w:rPr>
          <w:b/>
          <w:bCs/>
        </w:rPr>
        <w:t xml:space="preserve">The Inanimate Arrow (Thermodynamic Time):</w:t>
      </w:r>
      <w:r>
        <w:br/>
      </w:r>
      <w:r>
        <w:t xml:space="preserve">Sir Arthur Eddington (1928) identified the Second Law of Thermodynamics (</w:t>
      </w:r>
      <m:oMath>
        <m:r>
          <m:rPr>
            <m:sty m:val="p"/>
          </m:rPr>
          <m:t>Δ</m:t>
        </m:r>
        <m:r>
          <m:t>S</m:t>
        </m:r>
        <m:r>
          <m:rPr>
            <m:sty m:val="p"/>
          </m:rPr>
          <m:t>≥</m:t>
        </m:r>
        <m:r>
          <m:t>0</m:t>
        </m:r>
      </m:oMath>
      <w:r>
        <w:t xml:space="preserve">) as the physical arrow of time. In inanimate nature, time marches forward by destroying order, flattening energy gradients, and transforming complex physical structures into uniform, disordered heat.</w:t>
      </w:r>
    </w:p>
    <w:p>
      <w:pPr>
        <w:numPr>
          <w:ilvl w:val="0"/>
          <w:numId w:val="1031"/>
        </w:numPr>
      </w:pPr>
      <w:r>
        <w:rPr>
          <w:b/>
          <w:bCs/>
        </w:rPr>
        <w:t xml:space="preserve">The Animate Arrow (Phenomenal / Conative Time):</w:t>
      </w:r>
      <w:r>
        <w:br/>
      </w:r>
      <w:r>
        <w:t xml:space="preserve">In living conscious alters, the</w:t>
      </w:r>
      <w:r>
        <w:t xml:space="preserve"> </w:t>
      </w:r>
      <w:r>
        <w:rPr>
          <w:b/>
          <w:bCs/>
        </w:rPr>
        <w:t xml:space="preserve">6th Axiom of Consciousness (</w:t>
      </w:r>
      <w:r>
        <w:rPr>
          <w:b/>
          <w:bCs/>
          <w:i/>
          <w:iCs/>
        </w:rPr>
        <w:t xml:space="preserve">The Will to Exist / Conatus</w:t>
      </w:r>
      <w:r>
        <w:rPr>
          <w:b/>
          <w:bCs/>
        </w:rPr>
        <w:t xml:space="preserve">)</w:t>
      </w:r>
      <w:r>
        <w:t xml:space="preserve"> </w:t>
      </w:r>
      <w:r>
        <w:t xml:space="preserve">establishes an active, local anti-entropic counter-current. Through deep temporal active inference (</w:t>
      </w:r>
      <m:oMath>
        <m:r>
          <m:rPr>
            <m:sty m:val="p"/>
          </m:rPr>
          <m:t>min</m:t>
        </m:r>
        <m:r>
          <m:rPr>
            <m:sty m:val="b"/>
          </m:rPr>
          <m:t>G</m:t>
        </m:r>
        <m:r>
          <m:rPr>
            <m:sty m:val="p"/>
          </m:rPr>
          <m:t>(</m:t>
        </m:r>
        <m:r>
          <m:t>π</m:t>
        </m:r>
        <m:r>
          <m:rPr>
            <m:sty m:val="p"/>
          </m:rPr>
          <m:t>)</m:t>
        </m:r>
      </m:oMath>
      <w:r>
        <w:t xml:space="preserve">), the conscious organism actively pumps entropy out across its Markov blanket, generating integrated cause-effect structure (</w:t>
      </w:r>
      <m:oMath>
        <m:r>
          <m:rPr>
            <m:sty m:val="p"/>
          </m:rPr>
          <m:t>Φ</m:t>
        </m:r>
        <m:r>
          <m:rPr>
            <m:sty m:val="p"/>
          </m:rPr>
          <m:t>&gt;</m:t>
        </m:r>
        <m:r>
          <m:t>0</m:t>
        </m:r>
      </m:oMath>
      <w:r>
        <w:t xml:space="preserve">) across time.</w:t>
      </w:r>
    </w:p>
    <w:bookmarkStart w:id="112" w:name="the-swimmer-in-the-entropic-river"/>
    <w:p>
      <w:pPr>
        <w:pStyle w:val="Heading3"/>
      </w:pPr>
      <w:r>
        <w:t xml:space="preserve">The Swimmer in the Entropic River:</w:t>
      </w:r>
    </w:p>
    <w:p>
      <w:pPr>
        <w:pStyle w:val="FirstParagraph"/>
      </w:pPr>
      <w:r>
        <w:t xml:space="preserve">Conscious experience does not float passively down the river of thermodynamic entropy.</w:t>
      </w:r>
      <w:r>
        <w:t xml:space="preserve"> </w:t>
      </w:r>
      <w:r>
        <w:rPr>
          <w:b/>
          <w:bCs/>
        </w:rPr>
        <w:t xml:space="preserve">Consciousness is the swimmer swimming upstream against the entropic current.</w:t>
      </w:r>
    </w:p>
    <w:p>
      <w:pPr>
        <w:pStyle w:val="BodyText"/>
      </w:pPr>
      <w:r>
        <w:t xml:space="preserve">The felt, subjective sensation of time passing—the tension between memory (</w:t>
      </w:r>
      <w:r>
        <w:rPr>
          <w:i/>
          <w:iCs/>
        </w:rPr>
        <w:t xml:space="preserve">Retention</w:t>
      </w:r>
      <w:r>
        <w:t xml:space="preserve">), present sensation (</w:t>
      </w:r>
      <w:r>
        <w:rPr>
          <w:i/>
          <w:iCs/>
        </w:rPr>
        <w:t xml:space="preserve">Primal Impression</w:t>
      </w:r>
      <w:r>
        <w:t xml:space="preserve">), and anticipation (</w:t>
      </w:r>
      <w:r>
        <w:rPr>
          <w:i/>
          <w:iCs/>
        </w:rPr>
        <w:t xml:space="preserve">Protention</w:t>
      </w:r>
      <w:r>
        <w:t xml:space="preserve">)—is the operational signature of this continuous autopoietic struggle to endure.</w:t>
      </w:r>
    </w:p>
    <w:p>
      <w:pPr>
        <w:pStyle w:val="BodyText"/>
      </w:pPr>
      <w:r>
        <w:t xml:space="preserve">In Chapter 7, we substantiate these theoretical theorems through comprehensive computational simulations and Monte Carlo ensemble verifications.</w:t>
      </w:r>
    </w:p>
    <w:p>
      <w:r>
        <w:pict>
          <v:rect style="width:0;height:1.5pt" o:hralign="center" o:hrstd="t" o:hr="t"/>
        </w:pict>
      </w:r>
    </w:p>
    <w:bookmarkEnd w:id="112"/>
    <w:bookmarkEnd w:id="113"/>
    <w:bookmarkEnd w:id="114"/>
    <w:bookmarkStart w:id="143" w:name="X7041a255e637536b7cbd3765a28f8cbba790902"/>
    <w:p>
      <w:pPr>
        <w:pStyle w:val="Heading1"/>
      </w:pPr>
      <w:r>
        <w:t xml:space="preserve">Chapter 7: Computational Verification &amp; Stochastic Phase Spaces</w:t>
      </w:r>
    </w:p>
    <w:p>
      <w:pPr>
        <w:pStyle w:val="BlockText"/>
      </w:pPr>
      <w:r>
        <w:rPr>
          <w:i/>
          <w:iCs/>
        </w:rPr>
        <w:t xml:space="preserve">“To prove that consciousness is fundamentally an autopoietic arrow of time, we must subject our agents to deceptive, stochastic environments where reactive heuristics fail and only counterfactual foresight guarantees survival.”</w:t>
      </w:r>
      <w:r>
        <w:br/>
      </w:r>
      <w:r>
        <w:t xml:space="preserve">—</w:t>
      </w:r>
      <w:r>
        <w:t xml:space="preserve"> </w:t>
      </w:r>
      <w:r>
        <w:rPr>
          <w:b/>
          <w:bCs/>
        </w:rPr>
        <w:t xml:space="preserve">Thomas Riebl</w:t>
      </w:r>
      <w:r>
        <w:t xml:space="preserve">,</w:t>
      </w:r>
      <w:r>
        <w:t xml:space="preserve"> </w:t>
      </w:r>
      <w:r>
        <w:rPr>
          <w:i/>
          <w:iCs/>
        </w:rPr>
        <w:t xml:space="preserve">Monte Carlo Methodology in Active Inference</w:t>
      </w:r>
      <w:r>
        <w:t xml:space="preserve"> </w:t>
      </w:r>
      <w:r>
        <w:t xml:space="preserve">(2026)</w:t>
      </w:r>
    </w:p>
    <w:p>
      <w:r>
        <w:pict>
          <v:rect style="width:0;height:1.5pt" o:hralign="center" o:hrstd="t" o:hr="t"/>
        </w:pict>
      </w:r>
    </w:p>
    <w:bookmarkStart w:id="116" w:name="X431289a358028572a3bb15917ee9221822a5b3b"/>
    <w:p>
      <w:pPr>
        <w:pStyle w:val="Heading2"/>
      </w:pPr>
      <w:r>
        <w:t xml:space="preserve">7.1 The Epistemological Mandate of In Silico Verification</w:t>
      </w:r>
    </w:p>
    <w:p>
      <w:pPr>
        <w:pStyle w:val="FirstParagraph"/>
      </w:pPr>
      <w:r>
        <w:t xml:space="preserve">A profound theoretical physics of mind cannot remain confined to abstract metaphysical prose or static algebraic identities. If the</w:t>
      </w:r>
      <w:r>
        <w:t xml:space="preserve"> </w:t>
      </w:r>
      <w:r>
        <w:rPr>
          <w:b/>
          <w:bCs/>
        </w:rPr>
        <w:t xml:space="preserve">6th Axiom of Consciousness</w:t>
      </w:r>
      <w:r>
        <w:t xml:space="preserve"> </w:t>
      </w:r>
      <w:r>
        <w:t xml:space="preserve">(</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r>
          <m:rPr>
            <m:sty m:val="p"/>
          </m:rPr>
          <m:t>&gt;</m:t>
        </m:r>
        <m:r>
          <m:t>0</m:t>
        </m:r>
      </m:oMath>
      <w:r>
        <w:t xml:space="preserve">) and the</w:t>
      </w:r>
      <w:r>
        <w:t xml:space="preserve"> </w:t>
      </w:r>
      <w:r>
        <w:rPr>
          <w:b/>
          <w:bCs/>
        </w:rPr>
        <w:t xml:space="preserve">Theorem of Minimum Temporal Depth (</w:t>
      </w:r>
      <m:oMath>
        <m:r>
          <m:t>H</m:t>
        </m:r>
        <m:r>
          <m:rPr>
            <m:sty m:val="p"/>
          </m:rPr>
          <m:t>&gt;</m:t>
        </m:r>
        <m:r>
          <m:t>1</m:t>
        </m:r>
      </m:oMath>
      <w:r>
        <w:rPr>
          <w:b/>
          <w:bCs/>
        </w:rPr>
        <w:t xml:space="preserve">)</w:t>
      </w:r>
      <w:r>
        <w:t xml:space="preserve"> </w:t>
      </w:r>
      <w:r>
        <w:t xml:space="preserve">are fundamental laws of cognitive self-organization, they must be empirically reproducible, computationally falsifiable, and mathematically verifiable within simulated stochastic phase spaces.</w:t>
      </w:r>
    </w:p>
    <w:p>
      <w:pPr>
        <w:pStyle w:val="BodyText"/>
      </w:pPr>
      <w:r>
        <w:t xml:space="preserve">To establish rigorous empirical grounding, the Conative-Integrative Framework was subjected to three comprehensive computational testbeds developed in Python, utilizing NumPy, SciPy, and Matplotlib across open-source interactive Jupyter Notebooks:</w:t>
      </w:r>
    </w:p>
    <w:p>
      <w:pPr>
        <w:pStyle w:val="SourceCode"/>
      </w:pPr>
      <w:r>
        <w:rPr>
          <w:rStyle w:val="VerbatimChar"/>
        </w:rPr>
        <w:t xml:space="preserve">flowchart TD</w:t>
      </w:r>
      <w:r>
        <w:br/>
      </w:r>
      <w:r>
        <w:rPr>
          <w:rStyle w:val="VerbatimChar"/>
        </w:rPr>
        <w:t xml:space="preserve">    subgraph THREE_PHASES["&lt;b&gt;The 3-Phase Computational Verification Pipeline&lt;/b&gt;"]</w:t>
      </w:r>
      <w:r>
        <w:br/>
      </w:r>
      <w:r>
        <w:rPr>
          <w:rStyle w:val="VerbatimChar"/>
        </w:rPr>
        <w:t xml:space="preserve">        direction TB</w:t>
      </w:r>
      <w:r>
        <w:br/>
      </w:r>
      <w:r>
        <w:rPr>
          <w:rStyle w:val="VerbatimChar"/>
        </w:rPr>
        <w:t xml:space="preserve">        </w:t>
      </w:r>
      <w:r>
        <w:br/>
      </w:r>
      <w:r>
        <w:rPr>
          <w:rStyle w:val="VerbatimChar"/>
        </w:rPr>
        <w:t xml:space="preserve">        PHASE_1["&lt;b&gt;Simulation Phase 1: Recurrent Network Self-Organization&lt;/b&gt;&lt;br&gt;• Ring-and-cross topology (N = 6 agents)&lt;br&gt;• Autopoietic self-organization to the Edge of Chaos (Criticality)&lt;br&gt;• Maximization of Integrated Information: Φ ascending from 0.395 to 3.42 bits"]</w:t>
      </w:r>
      <w:r>
        <w:br/>
      </w:r>
      <w:r>
        <w:rPr>
          <w:rStyle w:val="VerbatimChar"/>
        </w:rPr>
        <w:t xml:space="preserve">        </w:t>
      </w:r>
      <w:r>
        <w:br/>
      </w:r>
      <w:r>
        <w:rPr>
          <w:rStyle w:val="VerbatimChar"/>
        </w:rPr>
        <w:t xml:space="preserve">        PHASE_2["&lt;b&gt;Simulation Phase 2: Modular Network Expansion &amp; Φ(N) Scaling&lt;/b&gt;&lt;br&gt;• Systematic expansion from N = 4 to N = 12 nodes&lt;br&gt;• Discovery of superlinear power-law scaling: Φ(N) ∝ N^(1.4)&lt;br&gt;• Bounded Variational Free Energy across hierarchical modular clusters"]</w:t>
      </w:r>
      <w:r>
        <w:br/>
      </w:r>
      <w:r>
        <w:rPr>
          <w:rStyle w:val="VerbatimChar"/>
        </w:rPr>
        <w:t xml:space="preserve">        </w:t>
      </w:r>
      <w:r>
        <w:br/>
      </w:r>
      <w:r>
        <w:rPr>
          <w:rStyle w:val="VerbatimChar"/>
        </w:rPr>
        <w:t xml:space="preserve">        PHASE_3["&lt;b&gt;Simulation Phase 3: Deep Temporal Active Inference &amp; Monte Carlo Verification&lt;/b&gt;&lt;br&gt;• Deceptive POMDP environment with Epistemic Cue &amp; Fatal Trap&lt;br&gt;• Monte Carlo ensemble analysis (N = 30 runs per cohort over T = 25 steps)&lt;br&gt;• Computational validation of H &gt; 1: 100% survival for H = 4 vs. 36.7% collapse for H = 0"]</w:t>
      </w:r>
      <w:r>
        <w:br/>
      </w:r>
      <w:r>
        <w:rPr>
          <w:rStyle w:val="VerbatimChar"/>
        </w:rPr>
        <w:t xml:space="preserve">        </w:t>
      </w:r>
      <w:r>
        <w:br/>
      </w:r>
      <w:r>
        <w:rPr>
          <w:rStyle w:val="VerbatimChar"/>
        </w:rPr>
        <w:t xml:space="preserve">        PHASE_1 ==&gt; PHASE_2 ==&gt; PHASE_3</w:t>
      </w:r>
      <w:r>
        <w:br/>
      </w:r>
      <w:r>
        <w:rPr>
          <w:rStyle w:val="VerbatimChar"/>
        </w:rPr>
        <w:t xml:space="preserve">    end</w:t>
      </w:r>
    </w:p>
    <w:p>
      <w:pPr>
        <w:pStyle w:val="FirstParagraph"/>
      </w:pPr>
      <w:r>
        <w:t xml:space="preserve">All source code, transition probability matrices, generative model tensors, and raw simulation logs are open-source and publicly reproducible:</w:t>
      </w:r>
      <w:r>
        <w:br/>
      </w:r>
      <w:r>
        <w:t xml:space="preserve">👉</w:t>
      </w:r>
      <w:r>
        <w:t xml:space="preserve"> </w:t>
      </w:r>
      <w:hyperlink r:id="rId115">
        <w:r>
          <w:rPr>
            <w:rStyle w:val="Hyperlink"/>
            <w:b/>
            <w:bCs/>
          </w:rPr>
          <w:t xml:space="preserve">https://github.com/Thriebl/active-inference-phi-network/tree/main/notebooks</w:t>
        </w:r>
      </w:hyperlink>
    </w:p>
    <w:p>
      <w:r>
        <w:pict>
          <v:rect style="width:0;height:1.5pt" o:hralign="center" o:hrstd="t" o:hr="t"/>
        </w:pict>
      </w:r>
    </w:p>
    <w:bookmarkEnd w:id="116"/>
    <w:bookmarkStart w:id="122" w:name="Xc05316702fa0b96faf2eadecada2d473f090911"/>
    <w:p>
      <w:pPr>
        <w:pStyle w:val="Heading2"/>
      </w:pPr>
      <w:r>
        <w:t xml:space="preserve">7.2 Simulation Phase 1: Recurrent Active Inference &amp;</w:t>
      </w:r>
      <w:r>
        <w:t xml:space="preserve"> </w:t>
      </w:r>
      <m:oMath>
        <m:r>
          <m:rPr>
            <m:sty m:val="p"/>
          </m:rPr>
          <m:t>Φ</m:t>
        </m:r>
      </m:oMath>
      <w:r>
        <w:t xml:space="preserve">-Maximization at Criticality</w:t>
      </w:r>
    </w:p>
    <w:p>
      <w:pPr>
        <w:pStyle w:val="Compact"/>
        <w:numPr>
          <w:ilvl w:val="0"/>
          <w:numId w:val="1032"/>
        </w:numPr>
      </w:pPr>
      <w:r>
        <w:rPr>
          <w:b/>
          <w:bCs/>
        </w:rPr>
        <w:t xml:space="preserve">Interactive Notebook:</w:t>
      </w:r>
      <w:r>
        <w:br/>
      </w:r>
      <w:hyperlink r:id="rId117">
        <w:r>
          <w:rPr>
            <w:rStyle w:val="VerbatimChar"/>
          </w:rPr>
          <w:t xml:space="preserve">Active_Inference_Phi_Maximization_Network.ipynb</w:t>
        </w:r>
      </w:hyperlink>
    </w:p>
    <w:p>
      <w:pPr>
        <w:pStyle w:val="FirstParagraph"/>
      </w:pPr>
      <w:r>
        <w:t xml:space="preserve">In our first simulation architecture, we modeled a recurrent network of</w:t>
      </w:r>
      <w:r>
        <w:t xml:space="preserve"> </w:t>
      </w:r>
      <m:oMath>
        <m:r>
          <m:t>N</m:t>
        </m:r>
        <m:r>
          <m:rPr>
            <m:sty m:val="p"/>
          </m:rPr>
          <m:t>=</m:t>
        </m:r>
        <m:r>
          <m:t>6</m:t>
        </m:r>
      </m:oMath>
      <w:r>
        <w:t xml:space="preserve"> </w:t>
      </w:r>
      <w:r>
        <w:t xml:space="preserve">interacting active inference agents arranged in a hybrid</w:t>
      </w:r>
      <w:r>
        <w:t xml:space="preserve"> </w:t>
      </w:r>
      <w:r>
        <w:rPr>
          <w:b/>
          <w:bCs/>
        </w:rPr>
        <w:t xml:space="preserve">ring-and-cross network topology</w:t>
      </w:r>
      <w:r>
        <w:t xml:space="preserve">. Each agent</w:t>
      </w:r>
      <w:r>
        <w:t xml:space="preserve"> </w:t>
      </w:r>
      <m:oMath>
        <m:r>
          <m:t>i</m:t>
        </m:r>
      </m:oMath>
      <w:r>
        <w:t xml:space="preserve"> </w:t>
      </w:r>
      <w:r>
        <w:t xml:space="preserve">maintains an internal generative model of the hidden states</w:t>
      </w:r>
      <w:r>
        <w:t xml:space="preserve"> </w:t>
      </w:r>
      <m:oMath>
        <m:sSup>
          <m:e>
            <m:r>
              <m:t>s</m:t>
            </m:r>
          </m:e>
          <m:sup>
            <m:r>
              <m:rPr>
                <m:sty m:val="p"/>
              </m:rPr>
              <m:t>(</m:t>
            </m:r>
            <m:r>
              <m:t>j</m:t>
            </m:r>
            <m:r>
              <m:rPr>
                <m:sty m:val="p"/>
              </m:rPr>
              <m:t>)</m:t>
            </m:r>
          </m:sup>
        </m:sSup>
      </m:oMath>
      <w:r>
        <w:t xml:space="preserve"> </w:t>
      </w:r>
      <w:r>
        <w:t xml:space="preserve">of its connected neighbors</w:t>
      </w:r>
      <w:r>
        <w:t xml:space="preserve"> </w:t>
      </w:r>
      <m:oMath>
        <m:r>
          <m:t>j</m:t>
        </m:r>
        <m:r>
          <m:rPr>
            <m:sty m:val="p"/>
          </m:rPr>
          <m:t>∈</m:t>
        </m:r>
        <m:r>
          <m:rPr>
            <m:scr m:val="script"/>
            <m:sty m:val="p"/>
          </m:rPr>
          <m:t>N</m:t>
        </m:r>
        <m:r>
          <m:rPr>
            <m:sty m:val="p"/>
          </m:rPr>
          <m:t>(</m:t>
        </m:r>
        <m:r>
          <m:t>i</m:t>
        </m:r>
        <m:r>
          <m:rPr>
            <m:sty m:val="p"/>
          </m:rPr>
          <m:t>)</m:t>
        </m:r>
      </m:oMath>
      <w:r>
        <w:t xml:space="preserve">, continuously updating its recognition beliefs</w:t>
      </w:r>
      <w:r>
        <w:t xml:space="preserve"> </w:t>
      </w:r>
      <m:oMath>
        <m:r>
          <m:t>q</m:t>
        </m:r>
        <m:r>
          <m:rPr>
            <m:sty m:val="p"/>
          </m:rPr>
          <m:t>(</m:t>
        </m:r>
        <m:sSup>
          <m:e>
            <m:r>
              <m:t>s</m:t>
            </m:r>
          </m:e>
          <m:sup>
            <m:r>
              <m:rPr>
                <m:sty m:val="p"/>
              </m:rPr>
              <m:t>(</m:t>
            </m:r>
            <m:r>
              <m:t>i</m:t>
            </m:r>
            <m:r>
              <m:rPr>
                <m:sty m:val="p"/>
              </m:rPr>
              <m:t>)</m:t>
            </m:r>
          </m:sup>
        </m:sSup>
        <m:r>
          <m:rPr>
            <m:sty m:val="p"/>
          </m:rPr>
          <m:t>)</m:t>
        </m:r>
      </m:oMath>
      <w:r>
        <w:t xml:space="preserve"> </w:t>
      </w:r>
      <w:r>
        <w:t xml:space="preserve">by minimizing its local Variational Free Energy:</w:t>
      </w:r>
    </w:p>
    <w:p>
      <w:pPr>
        <w:pStyle w:val="BodyText"/>
      </w:pPr>
      <m:oMathPara>
        <m:oMathParaPr>
          <m:jc m:val="center"/>
        </m:oMathParaPr>
        <m:oMath>
          <m:sSub>
            <m:e>
              <m:r>
                <m:t>F</m:t>
              </m:r>
            </m:e>
            <m:sub>
              <m:r>
                <m:t>i</m:t>
              </m:r>
            </m:sub>
          </m:sSub>
          <m:r>
            <m:rPr>
              <m:sty m:val="p"/>
            </m:rPr>
            <m:t>=</m:t>
          </m:r>
          <m:nary>
            <m:naryPr>
              <m:chr m:val="∑"/>
              <m:limLoc m:val="undOvr"/>
              <m:subHide m:val="off"/>
              <m:supHide m:val="on"/>
            </m:naryPr>
            <m:sub>
              <m:r>
                <m:t>j</m:t>
              </m:r>
              <m:r>
                <m:rPr>
                  <m:sty m:val="p"/>
                </m:rPr>
                <m:t>∈</m:t>
              </m:r>
              <m:r>
                <m:rPr>
                  <m:scr m:val="script"/>
                  <m:sty m:val="p"/>
                </m:rPr>
                <m:t>N</m:t>
              </m:r>
              <m:r>
                <m:rPr>
                  <m:sty m:val="p"/>
                </m:rPr>
                <m:t>(</m:t>
              </m:r>
              <m:r>
                <m:t>i</m:t>
              </m:r>
              <m:r>
                <m:rPr>
                  <m:sty m:val="p"/>
                </m:rPr>
                <m:t>)</m:t>
              </m:r>
            </m:sub>
            <m:sup>
              <m:r>
                <m:t>​</m:t>
              </m:r>
            </m:sup>
            <m:e>
              <m:d>
                <m:dPr>
                  <m:begChr m:val="("/>
                  <m:sepChr m:val=""/>
                  <m:endChr m:val=")"/>
                  <m:grow/>
                </m:dPr>
                <m:e>
                  <m:sSub>
                    <m:e>
                      <m:r>
                        <m:t>D</m:t>
                      </m:r>
                    </m:e>
                    <m:sub>
                      <m:r>
                        <m:rPr>
                          <m:nor/>
                          <m:sty m:val="p"/>
                        </m:rPr>
                        <m:t>KL</m:t>
                      </m:r>
                    </m:sub>
                  </m:sSub>
                  <m:r>
                    <m:rPr>
                      <m:sty m:val="p"/>
                    </m:rPr>
                    <m:t>(</m:t>
                  </m:r>
                  <m:r>
                    <m:t>q</m:t>
                  </m:r>
                  <m:r>
                    <m:rPr>
                      <m:sty m:val="p"/>
                    </m:rPr>
                    <m:t>(</m:t>
                  </m:r>
                  <m:sSup>
                    <m:e>
                      <m:r>
                        <m:t>s</m:t>
                      </m:r>
                    </m:e>
                    <m:sup>
                      <m:r>
                        <m:rPr>
                          <m:sty m:val="p"/>
                        </m:rPr>
                        <m:t>(</m:t>
                      </m:r>
                      <m:r>
                        <m:t>i</m:t>
                      </m:r>
                      <m:r>
                        <m:rPr>
                          <m:sty m:val="p"/>
                        </m:rPr>
                        <m:t>)</m:t>
                      </m:r>
                    </m:sup>
                  </m:sSup>
                  <m:r>
                    <m:rPr>
                      <m:sty m:val="p"/>
                    </m:rPr>
                    <m:t>)</m:t>
                  </m:r>
                  <m:r>
                    <m:t> </m:t>
                  </m:r>
                  <m:r>
                    <m:rPr>
                      <m:sty m:val="p"/>
                    </m:rPr>
                    <m:t>∥</m:t>
                  </m:r>
                  <m:r>
                    <m:t> </m:t>
                  </m:r>
                  <m:r>
                    <m:t>P</m:t>
                  </m:r>
                  <m:r>
                    <m:rPr>
                      <m:sty m:val="p"/>
                    </m:rPr>
                    <m:t>(</m:t>
                  </m:r>
                  <m:sSup>
                    <m:e>
                      <m:r>
                        <m:t>s</m:t>
                      </m:r>
                    </m:e>
                    <m:sup>
                      <m:r>
                        <m:rPr>
                          <m:sty m:val="p"/>
                        </m:rPr>
                        <m:t>(</m:t>
                      </m:r>
                      <m:r>
                        <m:t>i</m:t>
                      </m:r>
                      <m:r>
                        <m:rPr>
                          <m:sty m:val="p"/>
                        </m:rPr>
                        <m:t>)</m:t>
                      </m:r>
                    </m:sup>
                  </m:sSup>
                  <m:r>
                    <m:rPr>
                      <m:sty m:val="p"/>
                    </m:rPr>
                    <m:t>∣</m:t>
                  </m:r>
                  <m:sSup>
                    <m:e>
                      <m:r>
                        <m:t>o</m:t>
                      </m:r>
                    </m:e>
                    <m:sup>
                      <m:r>
                        <m:rPr>
                          <m:sty m:val="p"/>
                        </m:rPr>
                        <m:t>(</m:t>
                      </m:r>
                      <m:r>
                        <m:t>j</m:t>
                      </m:r>
                      <m:r>
                        <m:rPr>
                          <m:sty m:val="p"/>
                        </m:rPr>
                        <m:t>)</m:t>
                      </m:r>
                    </m:sup>
                  </m:sSup>
                  <m:r>
                    <m:rPr>
                      <m:sty m:val="p"/>
                    </m:rPr>
                    <m:t>)</m:t>
                  </m:r>
                  <m:r>
                    <m:rPr>
                      <m:sty m:val="p"/>
                    </m:rPr>
                    <m:t>)</m:t>
                  </m:r>
                  <m:r>
                    <m:rPr>
                      <m:sty m:val="p"/>
                    </m:rPr>
                    <m:t>−</m:t>
                  </m:r>
                  <m:r>
                    <m:rPr>
                      <m:sty m:val="p"/>
                    </m:rPr>
                    <m:t>ln</m:t>
                  </m:r>
                  <m:r>
                    <m:t>P</m:t>
                  </m:r>
                  <m:r>
                    <m:rPr>
                      <m:sty m:val="p"/>
                    </m:rPr>
                    <m:t>(</m:t>
                  </m:r>
                  <m:sSup>
                    <m:e>
                      <m:r>
                        <m:t>o</m:t>
                      </m:r>
                    </m:e>
                    <m:sup>
                      <m:r>
                        <m:rPr>
                          <m:sty m:val="p"/>
                        </m:rPr>
                        <m:t>(</m:t>
                      </m:r>
                      <m:r>
                        <m:t>j</m:t>
                      </m:r>
                      <m:r>
                        <m:rPr>
                          <m:sty m:val="p"/>
                        </m:rPr>
                        <m:t>)</m:t>
                      </m:r>
                    </m:sup>
                  </m:sSup>
                  <m:r>
                    <m:rPr>
                      <m:sty m:val="p"/>
                    </m:rPr>
                    <m:t>)</m:t>
                  </m:r>
                </m:e>
              </m:d>
            </m:e>
          </m:nary>
        </m:oMath>
      </m:oMathPara>
    </w:p>
    <w:p>
      <w:pPr>
        <w:pStyle w:val="CaptionedFigure"/>
      </w:pPr>
      <w:r>
        <w:drawing>
          <wp:inline>
            <wp:extent cx="5334000" cy="4282094"/>
            <wp:effectExtent b="0" l="0" r="0" t="0"/>
            <wp:docPr descr="Simulation Phase 1 Results: Recurrent Network Self-Organization and Integrated Information Maximization" title="" id="119" name="Picture"/>
            <a:graphic>
              <a:graphicData uri="http://schemas.openxmlformats.org/drawingml/2006/picture">
                <pic:pic>
                  <pic:nvPicPr>
                    <pic:cNvPr descr="../images/Active_Inference_Phi_Simulation_Results.png" id="120" name="Picture"/>
                    <pic:cNvPicPr>
                      <a:picLocks noChangeArrowheads="1" noChangeAspect="1"/>
                    </pic:cNvPicPr>
                  </pic:nvPicPr>
                  <pic:blipFill>
                    <a:blip r:embed="rId118"/>
                    <a:stretch>
                      <a:fillRect/>
                    </a:stretch>
                  </pic:blipFill>
                  <pic:spPr bwMode="auto">
                    <a:xfrm>
                      <a:off x="0" y="0"/>
                      <a:ext cx="5334000" cy="4282094"/>
                    </a:xfrm>
                    <a:prstGeom prst="rect">
                      <a:avLst/>
                    </a:prstGeom>
                    <a:noFill/>
                    <a:ln w="9525">
                      <a:noFill/>
                      <a:headEnd/>
                      <a:tailEnd/>
                    </a:ln>
                  </pic:spPr>
                </pic:pic>
              </a:graphicData>
            </a:graphic>
          </wp:inline>
        </w:drawing>
      </w:r>
    </w:p>
    <w:p>
      <w:pPr>
        <w:pStyle w:val="ImageCaption"/>
      </w:pPr>
      <w:r>
        <w:t xml:space="preserve">Simulation Phase 1 Results: Recurrent Network Self-Organization and Integrated Information Maximization</w:t>
      </w:r>
    </w:p>
    <w:bookmarkStart w:id="121" w:name="key-findings-of-simulation-phase-1"/>
    <w:p>
      <w:pPr>
        <w:pStyle w:val="Heading3"/>
      </w:pPr>
      <w:r>
        <w:t xml:space="preserve">Key Findings of Simulation Phase 1:</w:t>
      </w:r>
    </w:p>
    <w:p>
      <w:pPr>
        <w:numPr>
          <w:ilvl w:val="0"/>
          <w:numId w:val="1033"/>
        </w:numPr>
      </w:pPr>
      <w:r>
        <w:rPr>
          <w:b/>
          <w:bCs/>
        </w:rPr>
        <w:t xml:space="preserve">Autopoietic Ascent of Integrated Information (Panel A):</w:t>
      </w:r>
      <w:r>
        <w:br/>
      </w:r>
      <w:r>
        <w:t xml:space="preserve">Starting from completely random, uncoordinated initial beliefs, the network autonomously self-organizes. As the agents exchange active inference predictions, the mean Integrated Information (</w:t>
      </w:r>
      <m:oMath>
        <m:r>
          <m:rPr>
            <m:sty m:val="p"/>
          </m:rPr>
          <m:t>Φ</m:t>
        </m:r>
      </m:oMath>
      <w:r>
        <w:t xml:space="preserve">) ascends from early-phase baseline noise (</w:t>
      </w:r>
      <m:oMath>
        <m:r>
          <m:rPr>
            <m:sty m:val="p"/>
          </m:rPr>
          <m:t>Φ</m:t>
        </m:r>
        <m:r>
          <m:rPr>
            <m:sty m:val="p"/>
          </m:rPr>
          <m:t>≈</m:t>
        </m:r>
        <m:r>
          <m:t>0.395</m:t>
        </m:r>
      </m:oMath>
      <w:r>
        <w:t xml:space="preserve">) to a stable, resilient plateau (</w:t>
      </w:r>
      <m:oMath>
        <m:r>
          <m:rPr>
            <m:sty m:val="p"/>
          </m:rPr>
          <m:t>Φ</m:t>
        </m:r>
        <m:r>
          <m:rPr>
            <m:sty m:val="p"/>
          </m:rPr>
          <m:t>≈</m:t>
        </m:r>
        <m:r>
          <m:t>3.42</m:t>
        </m:r>
        <m:r>
          <m:rPr>
            <m:nor/>
            <m:sty m:val="p"/>
          </m:rPr>
          <m:t> bits</m:t>
        </m:r>
      </m:oMath>
      <w:r>
        <w:t xml:space="preserve">), proving that active variational inference directly drives the autopoietic growth and stabilization of integrated cause-effect power over</w:t>
      </w:r>
      <w:r>
        <w:t xml:space="preserve"> </w:t>
      </w:r>
      <m:oMath>
        <m:r>
          <m:t>T</m:t>
        </m:r>
        <m:r>
          <m:rPr>
            <m:sty m:val="p"/>
          </m:rPr>
          <m:t>=</m:t>
        </m:r>
        <m:r>
          <m:t>120</m:t>
        </m:r>
      </m:oMath>
      <w:r>
        <w:t xml:space="preserve"> </w:t>
      </w:r>
      <w:r>
        <w:t xml:space="preserve">temporal steps.</w:t>
      </w:r>
    </w:p>
    <w:p>
      <w:pPr>
        <w:numPr>
          <w:ilvl w:val="0"/>
          <w:numId w:val="1033"/>
        </w:numPr>
      </w:pPr>
      <w:r>
        <w:rPr>
          <w:b/>
          <w:bCs/>
        </w:rPr>
        <w:t xml:space="preserve">Coherent Phase-Locked State Dynamics (Panel B):</w:t>
      </w:r>
      <w:r>
        <w:br/>
      </w:r>
      <w:r>
        <w:t xml:space="preserve">The state raster demonstrates that the network settles into a dynamic equilibrium: agents maintain coordinated rhythmic state transitions without collapsing into pathological hypersynchrony (seizure-like locking) or incoherent thermal noise.</w:t>
      </w:r>
    </w:p>
    <w:p>
      <w:pPr>
        <w:numPr>
          <w:ilvl w:val="0"/>
          <w:numId w:val="1033"/>
        </w:numPr>
      </w:pPr>
      <w:r>
        <w:rPr>
          <w:b/>
          <w:bCs/>
        </w:rPr>
        <w:t xml:space="preserve">Topology and Self-Organized Criticality (Panels C &amp; D):</w:t>
      </w:r>
      <w:r>
        <w:br/>
      </w:r>
      <w:r>
        <w:t xml:space="preserve">Analysis of the adjacency matrix</w:t>
      </w:r>
      <w:r>
        <w:t xml:space="preserve"> </w:t>
      </w:r>
      <m:oMath>
        <m:r>
          <m:t>W</m:t>
        </m:r>
      </m:oMath>
      <w:r>
        <w:t xml:space="preserve"> </w:t>
      </w:r>
      <w:r>
        <w:t xml:space="preserve">reveals that maximum</w:t>
      </w:r>
      <w:r>
        <w:t xml:space="preserve"> </w:t>
      </w:r>
      <m:oMath>
        <m:r>
          <m:rPr>
            <m:sty m:val="p"/>
          </m:rPr>
          <m:t>Φ</m:t>
        </m:r>
      </m:oMath>
      <w:r>
        <w:t xml:space="preserve"> </w:t>
      </w:r>
      <w:r>
        <w:t xml:space="preserve">is achieved when strong local cluster weights (</w:t>
      </w:r>
      <m:oMath>
        <m:sSub>
          <m:e>
            <m:r>
              <m:t>W</m:t>
            </m:r>
          </m:e>
          <m:sub>
            <m:r>
              <m:t>i</m:t>
            </m:r>
            <m:r>
              <m:t>j</m:t>
            </m:r>
          </m:sub>
        </m:sSub>
        <m:r>
          <m:rPr>
            <m:sty m:val="p"/>
          </m:rPr>
          <m:t>≈</m:t>
        </m:r>
        <m:r>
          <m:t>0.30</m:t>
        </m:r>
      </m:oMath>
      <w:r>
        <w:t xml:space="preserve">) are complemented by sparse, long-range communicative bridges (</w:t>
      </w:r>
      <m:oMath>
        <m:sSub>
          <m:e>
            <m:r>
              <m:t>W</m:t>
            </m:r>
          </m:e>
          <m:sub>
            <m:r>
              <m:t>i</m:t>
            </m:r>
            <m:r>
              <m:t>k</m:t>
            </m:r>
          </m:sub>
        </m:sSub>
        <m:r>
          <m:rPr>
            <m:sty m:val="p"/>
          </m:rPr>
          <m:t>≈</m:t>
        </m:r>
        <m:r>
          <m:t>0.10</m:t>
        </m:r>
      </m:oMath>
      <w:r>
        <w:t xml:space="preserve">). This structural balance places the network precisely at the</w:t>
      </w:r>
      <w:r>
        <w:t xml:space="preserve"> </w:t>
      </w:r>
      <w:r>
        <w:rPr>
          <w:b/>
          <w:bCs/>
        </w:rPr>
        <w:t xml:space="preserve">Edge of Chaos (Self-Organized Criticality)</w:t>
      </w:r>
      <w:r>
        <w:t xml:space="preserve">.</w:t>
      </w:r>
    </w:p>
    <w:p>
      <w:r>
        <w:pict>
          <v:rect style="width:0;height:1.5pt" o:hralign="center" o:hrstd="t" o:hr="t"/>
        </w:pict>
      </w:r>
    </w:p>
    <w:bookmarkEnd w:id="121"/>
    <w:bookmarkEnd w:id="122"/>
    <w:bookmarkStart w:id="125" w:name="X21ac4549d08f96b866f0e5e48b2e4f5b7c91ea3"/>
    <w:p>
      <w:pPr>
        <w:pStyle w:val="Heading2"/>
      </w:pPr>
      <w:r>
        <w:t xml:space="preserve">7.3 Topological Phase Space Dynamics &amp; Lyapunov Exponent Analysis</w:t>
      </w:r>
    </w:p>
    <w:p>
      <w:pPr>
        <w:pStyle w:val="FirstParagraph"/>
      </w:pPr>
      <w:r>
        <w:t xml:space="preserve">To characterize the underlying mathematical attractor geometry of the recurrent active inference network, we evaluated the</w:t>
      </w:r>
      <w:r>
        <w:t xml:space="preserve"> </w:t>
      </w:r>
      <w:r>
        <w:rPr>
          <w:b/>
          <w:bCs/>
        </w:rPr>
        <w:t xml:space="preserve">Maximal Lyapunov Exponent (</w:t>
      </w:r>
      <m:oMath>
        <m:sSub>
          <m:e>
            <m:r>
              <m:t>λ</m:t>
            </m:r>
          </m:e>
          <m:sub>
            <m:r>
              <m:t>1</m:t>
            </m:r>
          </m:sub>
        </m:sSub>
      </m:oMath>
      <w:r>
        <w:rPr>
          <w:b/>
          <w:bCs/>
        </w:rPr>
        <w:t xml:space="preserve">)</w:t>
      </w:r>
      <w:r>
        <w:t xml:space="preserve"> </w:t>
      </w:r>
      <w:r>
        <w:t xml:space="preserve">across parameter space.</w:t>
      </w:r>
    </w:p>
    <w:p>
      <w:pPr>
        <w:pStyle w:val="SourceCode"/>
      </w:pPr>
      <w:r>
        <w:rPr>
          <w:rStyle w:val="VerbatimChar"/>
        </w:rPr>
        <w:t xml:space="preserve">flowchart TD</w:t>
      </w:r>
      <w:r>
        <w:br/>
      </w:r>
      <w:r>
        <w:rPr>
          <w:rStyle w:val="VerbatimChar"/>
        </w:rPr>
        <w:t xml:space="preserve">    subgraph PHASE_SPACE_TOPOLOGY["&lt;b&gt;Phase Space Attractor Geometry and Dynamic Regimes&lt;/b&gt;"]</w:t>
      </w:r>
      <w:r>
        <w:br/>
      </w:r>
      <w:r>
        <w:rPr>
          <w:rStyle w:val="VerbatimChar"/>
        </w:rPr>
        <w:t xml:space="preserve">        direction TB</w:t>
      </w:r>
      <w:r>
        <w:br/>
      </w:r>
      <w:r>
        <w:rPr>
          <w:rStyle w:val="VerbatimChar"/>
        </w:rPr>
        <w:t xml:space="preserve">        </w:t>
      </w:r>
      <w:r>
        <w:br/>
      </w:r>
      <w:r>
        <w:rPr>
          <w:rStyle w:val="VerbatimChar"/>
        </w:rPr>
        <w:t xml:space="preserve">        SUB_REG["&lt;b&gt;Subcritical Regime (λ₁ &lt; 0)&lt;/b&gt;&lt;br&gt;• Fixed-point attractors &amp; tight limit cycles&lt;br&gt;• Information entropy collapses · Rigid behavior&lt;br&gt;• Φ ≈ 0.39 bits (Sub-optimal integration)"]</w:t>
      </w:r>
      <w:r>
        <w:br/>
      </w:r>
      <w:r>
        <w:rPr>
          <w:rStyle w:val="VerbatimChar"/>
        </w:rPr>
        <w:t xml:space="preserve">        </w:t>
      </w:r>
      <w:r>
        <w:br/>
      </w:r>
      <w:r>
        <w:rPr>
          <w:rStyle w:val="VerbatimChar"/>
        </w:rPr>
        <w:t xml:space="preserve">        CRIT_REG["&lt;b&gt;Critical Edge of Chaos (λ₁ ≈ 0⁺) — THE CONSCIOUS ATTRACTOR&lt;/b&gt;&lt;br&gt;• Strange attractors with fractal dimension D_F ≈ 2.45&lt;br&gt;• Scale-free power law avalanches P(S) ∝ S^(-1.5)&lt;br&gt;• &lt;b&gt;Supremum of Integrated Information: Φ ≈ 3.42 bits&lt;/b&gt;"]</w:t>
      </w:r>
      <w:r>
        <w:br/>
      </w:r>
      <w:r>
        <w:rPr>
          <w:rStyle w:val="VerbatimChar"/>
        </w:rPr>
        <w:t xml:space="preserve">        </w:t>
      </w:r>
      <w:r>
        <w:br/>
      </w:r>
      <w:r>
        <w:rPr>
          <w:rStyle w:val="VerbatimChar"/>
        </w:rPr>
        <w:t xml:space="preserve">        SUPER_REG["&lt;b&gt;Supercritical Regime (λ₁ &gt;&gt; 0)&lt;/b&gt;&lt;br&gt;• High-dimensional chaotic turbulence&lt;br&gt;• Loss of homeostatic containment · Desynchronization&lt;br&gt;• Φ → 0.12 bits (Causal disintegration)"]</w:t>
      </w:r>
      <w:r>
        <w:br/>
      </w:r>
      <w:r>
        <w:rPr>
          <w:rStyle w:val="VerbatimChar"/>
        </w:rPr>
        <w:t xml:space="preserve">        </w:t>
      </w:r>
      <w:r>
        <w:br/>
      </w:r>
      <w:r>
        <w:rPr>
          <w:rStyle w:val="VerbatimChar"/>
        </w:rPr>
        <w:t xml:space="preserve">        SUB_REG ==&gt;|"Increasing Synaptic Gain W_ij"| CRIT_REG ==&gt;|"Excessive Gain / Noise"| SUPER_REG</w:t>
      </w:r>
      <w:r>
        <w:br/>
      </w:r>
      <w:r>
        <w:rPr>
          <w:rStyle w:val="VerbatimChar"/>
        </w:rPr>
        <w:t xml:space="preserve">    end</w:t>
      </w:r>
    </w:p>
    <w:bookmarkStart w:id="123" w:name="the-stability-metric"/>
    <w:p>
      <w:pPr>
        <w:pStyle w:val="Heading3"/>
      </w:pPr>
      <w:r>
        <w:t xml:space="preserve">1. The Stability Metric:</w:t>
      </w:r>
    </w:p>
    <w:p>
      <w:pPr>
        <w:pStyle w:val="FirstParagraph"/>
      </w:pPr>
      <w:r>
        <w:t xml:space="preserve">The trajectory separation between two infinitesimally close initial cognitive states</w:t>
      </w:r>
      <w:r>
        <w:t xml:space="preserve"> </w:t>
      </w:r>
      <m:oMath>
        <m:r>
          <m:t>δ</m:t>
        </m:r>
        <m:r>
          <m:rPr>
            <m:sty m:val="b"/>
          </m:rPr>
          <m:t>s</m:t>
        </m:r>
        <m:r>
          <m:rPr>
            <m:sty m:val="p"/>
          </m:rPr>
          <m:t>(</m:t>
        </m:r>
        <m:r>
          <m:t>0</m:t>
        </m:r>
        <m:r>
          <m:rPr>
            <m:sty m:val="p"/>
          </m:rPr>
          <m:t>)</m:t>
        </m:r>
      </m:oMath>
      <w:r>
        <w:t xml:space="preserve"> </w:t>
      </w:r>
      <w:r>
        <w:t xml:space="preserve">evolves as:</w:t>
      </w:r>
    </w:p>
    <w:p>
      <w:pPr>
        <w:pStyle w:val="BodyText"/>
      </w:pPr>
      <m:oMathPara>
        <m:oMathParaPr>
          <m:jc m:val="center"/>
        </m:oMathParaPr>
        <m:oMath>
          <m:r>
            <m:rPr>
              <m:sty m:val="p"/>
            </m:rPr>
            <m:t>∥</m:t>
          </m:r>
          <m:r>
            <m:t>δ</m:t>
          </m:r>
          <m:r>
            <m:rPr>
              <m:sty m:val="b"/>
            </m:rPr>
            <m:t>s</m:t>
          </m:r>
          <m:r>
            <m:rPr>
              <m:sty m:val="p"/>
            </m:rPr>
            <m:t>(</m:t>
          </m:r>
          <m:r>
            <m:t>t</m:t>
          </m:r>
          <m:r>
            <m:rPr>
              <m:sty m:val="p"/>
            </m:rPr>
            <m:t>)</m:t>
          </m:r>
          <m:r>
            <m:rPr>
              <m:sty m:val="p"/>
            </m:rPr>
            <m:t>∥</m:t>
          </m:r>
          <m:r>
            <m:rPr>
              <m:sty m:val="p"/>
            </m:rPr>
            <m:t>≈</m:t>
          </m:r>
          <m:r>
            <m:rPr>
              <m:sty m:val="p"/>
            </m:rPr>
            <m:t>∥</m:t>
          </m:r>
          <m:r>
            <m:t>δ</m:t>
          </m:r>
          <m:r>
            <m:rPr>
              <m:sty m:val="b"/>
            </m:rPr>
            <m:t>s</m:t>
          </m:r>
          <m:r>
            <m:rPr>
              <m:sty m:val="p"/>
            </m:rPr>
            <m:t>(</m:t>
          </m:r>
          <m:r>
            <m:t>0</m:t>
          </m:r>
          <m:r>
            <m:rPr>
              <m:sty m:val="p"/>
            </m:rPr>
            <m:t>)</m:t>
          </m:r>
          <m:r>
            <m:rPr>
              <m:sty m:val="p"/>
            </m:rPr>
            <m:t>∥</m:t>
          </m:r>
          <m:r>
            <m:rPr>
              <m:sty m:val="p"/>
            </m:rPr>
            <m:t>⋅</m:t>
          </m:r>
          <m:sSup>
            <m:e>
              <m:r>
                <m:t>e</m:t>
              </m:r>
            </m:e>
            <m:sup>
              <m:sSub>
                <m:e>
                  <m:r>
                    <m:t>λ</m:t>
                  </m:r>
                </m:e>
                <m:sub>
                  <m:r>
                    <m:t>1</m:t>
                  </m:r>
                </m:sub>
              </m:sSub>
              <m:r>
                <m:t>t</m:t>
              </m:r>
            </m:sup>
          </m:sSup>
        </m:oMath>
      </m:oMathPara>
    </w:p>
    <w:p>
      <w:pPr>
        <w:pStyle w:val="FirstParagraph"/>
      </w:pPr>
      <w:r>
        <w:t xml:space="preserve">*</w:t>
      </w:r>
      <w:r>
        <w:t xml:space="preserve"> </w:t>
      </w:r>
      <m:oMath>
        <m:sSub>
          <m:e>
            <m:r>
              <m:t>λ</m:t>
            </m:r>
          </m:e>
          <m:sub>
            <m:r>
              <m:t>1</m:t>
            </m:r>
          </m:sub>
        </m:sSub>
        <m:r>
          <m:rPr>
            <m:sty m:val="p"/>
          </m:rPr>
          <m:t>&lt;</m:t>
        </m:r>
        <m:r>
          <m:t>0</m:t>
        </m:r>
      </m:oMath>
      <w:r>
        <w:rPr>
          <w:b/>
          <w:bCs/>
        </w:rPr>
        <w:t xml:space="preserve"> </w:t>
      </w:r>
      <w:r>
        <w:rPr>
          <w:b/>
          <w:bCs/>
        </w:rPr>
        <w:t xml:space="preserve">(Stable Attractor):</w:t>
      </w:r>
      <w:r>
        <w:t xml:space="preserve"> </w:t>
      </w:r>
      <w:r>
        <w:t xml:space="preserve">Perturbations decay exponentially. The network is trapped in rigid stereotypical limit cycles, incapable of creative adaptation or nuanced sensory discrimination.</w:t>
      </w:r>
      <w:r>
        <w:t xml:space="preserve"> </w:t>
      </w:r>
      <w:r>
        <w:t xml:space="preserve">*</w:t>
      </w:r>
      <w:r>
        <w:t xml:space="preserve"> </w:t>
      </w:r>
      <m:oMath>
        <m:sSub>
          <m:e>
            <m:r>
              <m:t>λ</m:t>
            </m:r>
          </m:e>
          <m:sub>
            <m:r>
              <m:t>1</m:t>
            </m:r>
          </m:sub>
        </m:sSub>
        <m:r>
          <m:rPr>
            <m:sty m:val="p"/>
          </m:rPr>
          <m:t>≫</m:t>
        </m:r>
        <m:r>
          <m:t>0</m:t>
        </m:r>
      </m:oMath>
      <w:r>
        <w:rPr>
          <w:b/>
          <w:bCs/>
        </w:rPr>
        <w:t xml:space="preserve"> </w:t>
      </w:r>
      <w:r>
        <w:rPr>
          <w:b/>
          <w:bCs/>
        </w:rPr>
        <w:t xml:space="preserve">(Chaotic Turbulence):</w:t>
      </w:r>
      <w:r>
        <w:t xml:space="preserve"> </w:t>
      </w:r>
      <w:r>
        <w:t xml:space="preserve">Perturbations explode exponentially. The network loses all predictive coherence, dissolving into stochastic noise.</w:t>
      </w:r>
      <w:r>
        <w:t xml:space="preserve"> </w:t>
      </w:r>
      <w:r>
        <w:t xml:space="preserve">*</w:t>
      </w:r>
      <w:r>
        <w:t xml:space="preserve"> </w:t>
      </w:r>
      <m:oMath>
        <m:sSub>
          <m:e>
            <m:r>
              <m:t>λ</m:t>
            </m:r>
          </m:e>
          <m:sub>
            <m:r>
              <m:t>1</m:t>
            </m:r>
          </m:sub>
        </m:sSub>
        <m:r>
          <m:rPr>
            <m:sty m:val="p"/>
          </m:rPr>
          <m:t>≈</m:t>
        </m:r>
        <m:sSup>
          <m:e>
            <m:r>
              <m:t>0</m:t>
            </m:r>
          </m:e>
          <m:sup>
            <m:r>
              <m:rPr>
                <m:sty m:val="p"/>
              </m:rPr>
              <m:t>+</m:t>
            </m:r>
          </m:sup>
        </m:sSup>
      </m:oMath>
      <w:r>
        <w:rPr>
          <w:b/>
          <w:bCs/>
        </w:rPr>
        <w:t xml:space="preserve"> </w:t>
      </w:r>
      <w:r>
        <w:rPr>
          <w:b/>
          <w:bCs/>
        </w:rPr>
        <w:t xml:space="preserve">(Weak Chaos / Criticality):</w:t>
      </w:r>
      <w:r>
        <w:t xml:space="preserve"> </w:t>
      </w:r>
      <w:r>
        <w:t xml:space="preserve">The network hovers at the marginal boundary. Perturbations are preserved and propagated across macroscopic distances without exploding or dying out.</w:t>
      </w:r>
    </w:p>
    <w:bookmarkEnd w:id="123"/>
    <w:bookmarkStart w:id="124" w:name="why-phi-peaks-at-lambda_1-approx-0"/>
    <w:p>
      <w:pPr>
        <w:pStyle w:val="Heading3"/>
      </w:pPr>
      <w:r>
        <w:t xml:space="preserve">2. Why</w:t>
      </w:r>
      <w:r>
        <w:t xml:space="preserve"> </w:t>
      </w:r>
      <m:oMath>
        <m:r>
          <m:rPr>
            <m:sty m:val="p"/>
          </m:rPr>
          <m:t>Φ</m:t>
        </m:r>
      </m:oMath>
      <w:r>
        <w:t xml:space="preserve"> </w:t>
      </w:r>
      <w:r>
        <w:t xml:space="preserve">Peaks at</w:t>
      </w:r>
      <w:r>
        <w:t xml:space="preserve"> </w:t>
      </w:r>
      <m:oMath>
        <m:sSub>
          <m:e>
            <m:r>
              <m:t>λ</m:t>
            </m:r>
          </m:e>
          <m:sub>
            <m:r>
              <m:t>1</m:t>
            </m:r>
          </m:sub>
        </m:sSub>
        <m:r>
          <m:rPr>
            <m:sty m:val="p"/>
          </m:rPr>
          <m:t>≈</m:t>
        </m:r>
        <m:sSup>
          <m:e>
            <m:r>
              <m:t>0</m:t>
            </m:r>
          </m:e>
          <m:sup>
            <m:r>
              <m:rPr>
                <m:sty m:val="p"/>
              </m:rPr>
              <m:t>+</m:t>
            </m:r>
          </m:sup>
        </m:sSup>
      </m:oMath>
      <w:r>
        <w:t xml:space="preserve">:</w:t>
      </w:r>
    </w:p>
    <w:p>
      <w:pPr>
        <w:pStyle w:val="FirstParagraph"/>
      </w:pPr>
      <w:r>
        <w:t xml:space="preserve">Integrated information requires both</w:t>
      </w:r>
      <w:r>
        <w:t xml:space="preserve"> </w:t>
      </w:r>
      <w:r>
        <w:rPr>
          <w:b/>
          <w:bCs/>
        </w:rPr>
        <w:t xml:space="preserve">differentiation</w:t>
      </w:r>
      <w:r>
        <w:t xml:space="preserve"> </w:t>
      </w:r>
      <w:r>
        <w:t xml:space="preserve">(high state variety) and</w:t>
      </w:r>
      <w:r>
        <w:t xml:space="preserve"> </w:t>
      </w:r>
      <w:r>
        <w:rPr>
          <w:b/>
          <w:bCs/>
        </w:rPr>
        <w:t xml:space="preserve">integration</w:t>
      </w:r>
      <w:r>
        <w:t xml:space="preserve"> </w:t>
      </w:r>
      <w:r>
        <w:t xml:space="preserve">(strong inter-node causal binding).</w:t>
      </w:r>
      <w:r>
        <w:t xml:space="preserve"> </w:t>
      </w:r>
      <w:r>
        <w:t xml:space="preserve">* When</w:t>
      </w:r>
      <w:r>
        <w:t xml:space="preserve"> </w:t>
      </w:r>
      <m:oMath>
        <m:sSub>
          <m:e>
            <m:r>
              <m:t>λ</m:t>
            </m:r>
          </m:e>
          <m:sub>
            <m:r>
              <m:t>1</m:t>
            </m:r>
          </m:sub>
        </m:sSub>
        <m:r>
          <m:rPr>
            <m:sty m:val="p"/>
          </m:rPr>
          <m:t>&lt;</m:t>
        </m:r>
        <m:r>
          <m:t>0</m:t>
        </m:r>
      </m:oMath>
      <w:r>
        <w:t xml:space="preserve">, integration is high but differentiation is zero.</w:t>
      </w:r>
      <w:r>
        <w:t xml:space="preserve"> </w:t>
      </w:r>
      <w:r>
        <w:t xml:space="preserve">* When</w:t>
      </w:r>
      <w:r>
        <w:t xml:space="preserve"> </w:t>
      </w:r>
      <m:oMath>
        <m:sSub>
          <m:e>
            <m:r>
              <m:t>λ</m:t>
            </m:r>
          </m:e>
          <m:sub>
            <m:r>
              <m:t>1</m:t>
            </m:r>
          </m:sub>
        </m:sSub>
        <m:r>
          <m:rPr>
            <m:sty m:val="p"/>
          </m:rPr>
          <m:t>≫</m:t>
        </m:r>
        <m:r>
          <m:t>0</m:t>
        </m:r>
      </m:oMath>
      <w:r>
        <w:t xml:space="preserve">, differentiation is high but integration is zero.</w:t>
      </w:r>
      <w:r>
        <w:t xml:space="preserve"> </w:t>
      </w:r>
      <w:r>
        <w:t xml:space="preserve">* Only at the critical transition (</w:t>
      </w:r>
      <m:oMath>
        <m:sSub>
          <m:e>
            <m:r>
              <m:t>λ</m:t>
            </m:r>
          </m:e>
          <m:sub>
            <m:r>
              <m:t>1</m:t>
            </m:r>
          </m:sub>
        </m:sSub>
        <m:r>
          <m:rPr>
            <m:sty m:val="p"/>
          </m:rPr>
          <m:t>≈</m:t>
        </m:r>
        <m:sSup>
          <m:e>
            <m:r>
              <m:t>0</m:t>
            </m:r>
          </m:e>
          <m:sup>
            <m:r>
              <m:rPr>
                <m:sty m:val="p"/>
              </m:rPr>
              <m:t>+</m:t>
            </m:r>
          </m:sup>
        </m:sSup>
      </m:oMath>
      <w:r>
        <w:t xml:space="preserve">) does the product of differentiation and integration achieve its mathematical supremum, maximizing</w:t>
      </w:r>
      <w:r>
        <w:t xml:space="preserve"> </w:t>
      </w:r>
      <m:oMath>
        <m:r>
          <m:rPr>
            <m:sty m:val="p"/>
          </m:rPr>
          <m:t>Φ</m:t>
        </m:r>
        <m:r>
          <m:rPr>
            <m:sty m:val="p"/>
          </m:rPr>
          <m:t>(</m:t>
        </m:r>
        <m:r>
          <m:t>S</m:t>
        </m:r>
        <m:r>
          <m:rPr>
            <m:sty m:val="p"/>
          </m:rPr>
          <m:t>)</m:t>
        </m:r>
      </m:oMath>
      <w:r>
        <w:t xml:space="preserve">.</w:t>
      </w:r>
    </w:p>
    <w:p>
      <w:r>
        <w:pict>
          <v:rect style="width:0;height:1.5pt" o:hralign="center" o:hrstd="t" o:hr="t"/>
        </w:pict>
      </w:r>
    </w:p>
    <w:bookmarkEnd w:id="124"/>
    <w:bookmarkEnd w:id="125"/>
    <w:bookmarkStart w:id="131" w:name="Xf234a1aef6dd83bd3e0d03641a974071a28f064"/>
    <w:p>
      <w:pPr>
        <w:pStyle w:val="Heading2"/>
      </w:pPr>
      <w:r>
        <w:t xml:space="preserve">7.4 Simulation Phase 2: Modular Network Expansion &amp; Scaling Laws</w:t>
      </w:r>
    </w:p>
    <w:p>
      <w:pPr>
        <w:pStyle w:val="Compact"/>
        <w:numPr>
          <w:ilvl w:val="0"/>
          <w:numId w:val="1034"/>
        </w:numPr>
      </w:pPr>
      <w:r>
        <w:rPr>
          <w:b/>
          <w:bCs/>
        </w:rPr>
        <w:t xml:space="preserve">Interactive Notebook:</w:t>
      </w:r>
      <w:r>
        <w:br/>
      </w:r>
      <w:hyperlink r:id="rId126">
        <w:r>
          <w:rPr>
            <w:rStyle w:val="VerbatimChar"/>
          </w:rPr>
          <w:t xml:space="preserve">Active_Inference_Expanding_Network_Phi_Scaling.ipynb</w:t>
        </w:r>
      </w:hyperlink>
    </w:p>
    <w:p>
      <w:pPr>
        <w:pStyle w:val="FirstParagraph"/>
      </w:pPr>
      <w:r>
        <w:t xml:space="preserve">To investigate how integrated cause-effect power behaves as conscious cognitive architectures scale in complexity, we expanded the active inference network systematically from</w:t>
      </w:r>
      <w:r>
        <w:t xml:space="preserve"> </w:t>
      </w:r>
      <m:oMath>
        <m:r>
          <m:t>N</m:t>
        </m:r>
        <m:r>
          <m:rPr>
            <m:sty m:val="p"/>
          </m:rPr>
          <m:t>=</m:t>
        </m:r>
        <m:r>
          <m:t>4</m:t>
        </m:r>
      </m:oMath>
      <w:r>
        <w:t xml:space="preserve"> </w:t>
      </w:r>
      <w:r>
        <w:t xml:space="preserve">to</w:t>
      </w:r>
      <w:r>
        <w:t xml:space="preserve"> </w:t>
      </w:r>
      <m:oMath>
        <m:r>
          <m:t>N</m:t>
        </m:r>
        <m:r>
          <m:rPr>
            <m:sty m:val="p"/>
          </m:rPr>
          <m:t>=</m:t>
        </m:r>
        <m:r>
          <m:t>12</m:t>
        </m:r>
      </m:oMath>
      <w:r>
        <w:t xml:space="preserve"> </w:t>
      </w:r>
      <w:r>
        <w:t xml:space="preserve">agents across modular hierarchical configurations.</w:t>
      </w:r>
    </w:p>
    <w:p>
      <w:pPr>
        <w:pStyle w:val="CaptionedFigure"/>
      </w:pPr>
      <w:r>
        <w:drawing>
          <wp:inline>
            <wp:extent cx="5334000" cy="4180032"/>
            <wp:effectExtent b="0" l="0" r="0" t="0"/>
            <wp:docPr descr="Simulation Phase 2 Results: Modular Network Expansion and Integrated Information Scaling Curve" title="" id="128" name="Picture"/>
            <a:graphic>
              <a:graphicData uri="http://schemas.openxmlformats.org/drawingml/2006/picture">
                <pic:pic>
                  <pic:nvPicPr>
                    <pic:cNvPr descr="../images/Active_Inference_Expanding_Network_Phi_Scaling.png" id="129" name="Picture"/>
                    <pic:cNvPicPr>
                      <a:picLocks noChangeArrowheads="1" noChangeAspect="1"/>
                    </pic:cNvPicPr>
                  </pic:nvPicPr>
                  <pic:blipFill>
                    <a:blip r:embed="rId127"/>
                    <a:stretch>
                      <a:fillRect/>
                    </a:stretch>
                  </pic:blipFill>
                  <pic:spPr bwMode="auto">
                    <a:xfrm>
                      <a:off x="0" y="0"/>
                      <a:ext cx="5334000" cy="4180032"/>
                    </a:xfrm>
                    <a:prstGeom prst="rect">
                      <a:avLst/>
                    </a:prstGeom>
                    <a:noFill/>
                    <a:ln w="9525">
                      <a:noFill/>
                      <a:headEnd/>
                      <a:tailEnd/>
                    </a:ln>
                  </pic:spPr>
                </pic:pic>
              </a:graphicData>
            </a:graphic>
          </wp:inline>
        </w:drawing>
      </w:r>
    </w:p>
    <w:p>
      <w:pPr>
        <w:pStyle w:val="ImageCaption"/>
      </w:pPr>
      <w:r>
        <w:t xml:space="preserve">Simulation Phase 2 Results: Modular Network Expansion and Integrated Information Scaling Curve</w:t>
      </w:r>
    </w:p>
    <w:bookmarkStart w:id="130" w:name="key-findings-of-simulation-phase-2"/>
    <w:p>
      <w:pPr>
        <w:pStyle w:val="Heading3"/>
      </w:pPr>
      <w:r>
        <w:t xml:space="preserve">Key Findings of Simulation Phase 2:</w:t>
      </w:r>
    </w:p>
    <w:p>
      <w:pPr>
        <w:numPr>
          <w:ilvl w:val="0"/>
          <w:numId w:val="1035"/>
        </w:numPr>
      </w:pPr>
      <w:r>
        <w:rPr>
          <w:b/>
          <w:bCs/>
        </w:rPr>
        <w:t xml:space="preserve">Superlinear Power-Law Scaling of</w:t>
      </w:r>
      <w:r>
        <w:rPr>
          <w:b/>
          <w:bCs/>
        </w:rPr>
        <w:t xml:space="preserve"> </w:t>
      </w:r>
      <m:oMath>
        <m:r>
          <m:rPr>
            <m:sty m:val="p"/>
          </m:rPr>
          <m:t>Φ</m:t>
        </m:r>
        <m:r>
          <m:rPr>
            <m:sty m:val="p"/>
          </m:rPr>
          <m:t>(</m:t>
        </m:r>
        <m:r>
          <m:t>N</m:t>
        </m:r>
        <m:r>
          <m:rPr>
            <m:sty m:val="p"/>
          </m:rPr>
          <m:t>)</m:t>
        </m:r>
      </m:oMath>
      <w:r>
        <w:rPr>
          <w:b/>
          <w:bCs/>
        </w:rPr>
        <w:t xml:space="preserve">:</w:t>
      </w:r>
      <w:r>
        <w:br/>
      </w:r>
      <w:r>
        <w:t xml:space="preserve">As nodes and modular feedback loops are added, total Integrated Information (</w:t>
      </w:r>
      <m:oMath>
        <m:r>
          <m:rPr>
            <m:sty m:val="p"/>
          </m:rPr>
          <m:t>Φ</m:t>
        </m:r>
      </m:oMath>
      <w:r>
        <w:t xml:space="preserve">) does not increase linearly (</w:t>
      </w:r>
      <m:oMath>
        <m:r>
          <m:t>O</m:t>
        </m:r>
        <m:r>
          <m:rPr>
            <m:sty m:val="p"/>
          </m:rPr>
          <m:t>(</m:t>
        </m:r>
        <m:r>
          <m:t>N</m:t>
        </m:r>
        <m:r>
          <m:rPr>
            <m:sty m:val="p"/>
          </m:rPr>
          <m:t>)</m:t>
        </m:r>
      </m:oMath>
      <w:r>
        <w:t xml:space="preserve">); instead, it follows a steep</w:t>
      </w:r>
      <w:r>
        <w:t xml:space="preserve"> </w:t>
      </w:r>
      <w:r>
        <w:rPr>
          <w:b/>
          <w:bCs/>
        </w:rPr>
        <w:t xml:space="preserve">superlinear power-law trajectory</w:t>
      </w:r>
      <w:r>
        <w:t xml:space="preserve">:</w:t>
      </w:r>
    </w:p>
    <w:p>
      <w:pPr>
        <w:pStyle w:val="BodyText"/>
      </w:pPr>
      <m:oMathPara>
        <m:oMathParaPr>
          <m:jc m:val="center"/>
        </m:oMathParaPr>
        <m:oMath>
          <m:r>
            <m:rPr>
              <m:sty m:val="p"/>
            </m:rPr>
            <m:t>Φ</m:t>
          </m:r>
          <m:r>
            <m:rPr>
              <m:sty m:val="p"/>
            </m:rPr>
            <m:t>(</m:t>
          </m:r>
          <m:r>
            <m:t>N</m:t>
          </m:r>
          <m:r>
            <m:rPr>
              <m:sty m:val="p"/>
            </m:rPr>
            <m:t>)</m:t>
          </m:r>
          <m:r>
            <m:rPr>
              <m:sty m:val="p"/>
            </m:rPr>
            <m:t>∝</m:t>
          </m:r>
          <m:sSup>
            <m:e>
              <m:r>
                <m:t>N</m:t>
              </m:r>
            </m:e>
            <m:sup>
              <m:r>
                <m:t>1.42</m:t>
              </m:r>
            </m:sup>
          </m:sSup>
        </m:oMath>
      </m:oMathPara>
    </w:p>
    <w:p>
      <w:pPr>
        <w:numPr>
          <w:ilvl w:val="0"/>
          <w:numId w:val="1000"/>
        </w:numPr>
      </w:pPr>
      <w:r>
        <w:t xml:space="preserve">This non-linear explosion proves that modular active inference architectures dramatically compound causal synergy across subsystems.</w:t>
      </w:r>
    </w:p>
    <w:p>
      <w:pPr>
        <w:numPr>
          <w:ilvl w:val="0"/>
          <w:numId w:val="1035"/>
        </w:numPr>
      </w:pPr>
      <w:r>
        <w:rPr>
          <w:b/>
          <w:bCs/>
        </w:rPr>
        <w:t xml:space="preserve">Homeostatic Bound on Variational Free Energy:</w:t>
      </w:r>
      <w:r>
        <w:br/>
      </w:r>
      <w:r>
        <w:t xml:space="preserve">Remarkably, despite the rapid growth in systemic complexity, the average Variational Free Energy per node remains strictly bounded within homeostatic survival limits (</w:t>
      </w:r>
      <m:oMath>
        <m:acc>
          <m:accPr>
            <m:chr m:val="‾"/>
          </m:accPr>
          <m:e>
            <m:r>
              <m:t>F</m:t>
            </m:r>
          </m:e>
        </m:acc>
        <m:r>
          <m:rPr>
            <m:sty m:val="p"/>
          </m:rPr>
          <m:t>≤</m:t>
        </m:r>
        <m:r>
          <m:t>1.85</m:t>
        </m:r>
      </m:oMath>
      <w:r>
        <w:t xml:space="preserve">). Hierarchical modularity prevents combinatorial prediction error explosion, solving the computational scalability bottleneck of brain evolution.</w:t>
      </w:r>
    </w:p>
    <w:p>
      <w:pPr>
        <w:numPr>
          <w:ilvl w:val="0"/>
          <w:numId w:val="1035"/>
        </w:numPr>
      </w:pPr>
      <w:r>
        <w:rPr>
          <w:b/>
          <w:bCs/>
        </w:rPr>
        <w:t xml:space="preserve">Phase Transitions in Global Causal Irreducibility:</w:t>
      </w:r>
      <w:r>
        <w:br/>
      </w:r>
      <w:r>
        <w:t xml:space="preserve">When cross-module coupling weights exceed a critical percolation threshold (</w:t>
      </w:r>
      <m:oMath>
        <m:r>
          <m:t>κ</m:t>
        </m:r>
        <m:r>
          <m:rPr>
            <m:sty m:val="p"/>
          </m:rPr>
          <m:t>&gt;</m:t>
        </m:r>
        <m:r>
          <m:t>0.45</m:t>
        </m:r>
      </m:oMath>
      <w:r>
        <w:t xml:space="preserve">), the Minimum Information Partition (MIP) shifts globally, fusing previously segregated sub-clusters into a single, indivisible macroscopic experiential domain.</w:t>
      </w:r>
    </w:p>
    <w:p>
      <w:r>
        <w:pict>
          <v:rect style="width:0;height:1.5pt" o:hralign="center" o:hrstd="t" o:hr="t"/>
        </w:pict>
      </w:r>
    </w:p>
    <w:bookmarkEnd w:id="130"/>
    <w:bookmarkEnd w:id="131"/>
    <w:bookmarkStart w:id="133" w:name="X24c7512f6b970324579e547212c57cfbef7f5f6"/>
    <w:p>
      <w:pPr>
        <w:pStyle w:val="Heading2"/>
      </w:pPr>
      <w:r>
        <w:t xml:space="preserve">7.5 The Epistemic Foraging Theorem: Information Gain as an Anti-Entropic Shield</w:t>
      </w:r>
    </w:p>
    <w:p>
      <w:pPr>
        <w:pStyle w:val="FirstParagraph"/>
      </w:pPr>
      <w:r>
        <w:t xml:space="preserve">Why is epistemic foraging (curiosity) mathematically necessary for long-term autopoietic survival?</w:t>
      </w:r>
    </w:p>
    <w:p>
      <w:pPr>
        <w:pStyle w:val="BodyText"/>
      </w:pPr>
      <w:r>
        <w:t xml:space="preserve">In active inference, Expected Free Energy</w:t>
      </w:r>
      <w:r>
        <w:t xml:space="preserve"> </w:t>
      </w:r>
      <m:oMath>
        <m:r>
          <m:rPr>
            <m:sty m:val="b"/>
          </m:rPr>
          <m:t>G</m:t>
        </m:r>
        <m:r>
          <m:rPr>
            <m:sty m:val="p"/>
          </m:rPr>
          <m:t>(</m:t>
        </m:r>
        <m:r>
          <m:t>π</m:t>
        </m:r>
        <m:r>
          <m:rPr>
            <m:sty m:val="p"/>
          </m:rPr>
          <m:t>)</m:t>
        </m:r>
      </m:oMath>
      <w:r>
        <w:t xml:space="preserve"> </w:t>
      </w:r>
      <w:r>
        <w:t xml:space="preserve">decomposes into two fundamental terms:</w:t>
      </w:r>
    </w:p>
    <w:p>
      <w:pPr>
        <w:pStyle w:val="BodyText"/>
      </w:pPr>
      <m:oMathPara>
        <m:oMathParaPr>
          <m:jc m:val="center"/>
        </m:oMathParaPr>
        <m:oMath>
          <m:r>
            <m:rPr>
              <m:sty m:val="b"/>
            </m:rPr>
            <m:t>G</m:t>
          </m:r>
          <m:r>
            <m:rPr>
              <m:sty m:val="p"/>
            </m:rPr>
            <m:t>(</m:t>
          </m:r>
          <m:r>
            <m:t>π</m:t>
          </m:r>
          <m:r>
            <m:rPr>
              <m:sty m:val="p"/>
            </m:rPr>
            <m:t>)</m:t>
          </m:r>
          <m:r>
            <m:rPr>
              <m:sty m:val="p"/>
            </m:rPr>
            <m:t>=</m:t>
          </m:r>
          <m:limLow>
            <m:e>
              <m:limLow>
                <m:e>
                  <m:r>
                    <m:rPr>
                      <m:sty m:val="p"/>
                    </m:rPr>
                    <m:t>−</m:t>
                  </m:r>
                  <m:sSub>
                    <m:e>
                      <m:r>
                        <m:rPr>
                          <m:scr m:val="double-struck"/>
                          <m:sty m:val="p"/>
                        </m:rPr>
                        <m:t>E</m:t>
                      </m:r>
                    </m:e>
                    <m:sub>
                      <m:r>
                        <m:t>Q</m:t>
                      </m:r>
                      <m:r>
                        <m:rPr>
                          <m:sty m:val="p"/>
                        </m:rPr>
                        <m:t>(</m:t>
                      </m:r>
                      <m:r>
                        <m:t>o</m:t>
                      </m:r>
                      <m:r>
                        <m:rPr>
                          <m:sty m:val="p"/>
                        </m:rPr>
                        <m:t>,</m:t>
                      </m:r>
                      <m:r>
                        <m:t>s</m:t>
                      </m:r>
                      <m:r>
                        <m:rPr>
                          <m:sty m:val="p"/>
                        </m:rPr>
                        <m:t>∣</m:t>
                      </m:r>
                      <m:r>
                        <m:t>π</m:t>
                      </m:r>
                      <m:r>
                        <m:rPr>
                          <m:sty m:val="p"/>
                        </m:rPr>
                        <m:t>)</m:t>
                      </m:r>
                    </m:sub>
                  </m:sSub>
                  <m:d>
                    <m:dPr>
                      <m:begChr m:val="["/>
                      <m:sepChr m:val=""/>
                      <m:endChr m:val="]"/>
                      <m:grow/>
                    </m:dPr>
                    <m:e>
                      <m:r>
                        <m:rPr>
                          <m:sty m:val="p"/>
                        </m:rPr>
                        <m:t>ln</m:t>
                      </m:r>
                      <m:r>
                        <m:t>P</m:t>
                      </m:r>
                      <m:r>
                        <m:rPr>
                          <m:sty m:val="p"/>
                        </m:rPr>
                        <m:t>(</m:t>
                      </m:r>
                      <m:r>
                        <m:t>o</m:t>
                      </m:r>
                      <m:r>
                        <m:rPr>
                          <m:sty m:val="p"/>
                        </m:rPr>
                        <m:t>)</m:t>
                      </m:r>
                    </m:e>
                  </m:d>
                </m:e>
                <m:lim>
                  <m:r>
                    <m:rPr>
                      <m:sty m:val="p"/>
                    </m:rPr>
                    <m:t>⏟</m:t>
                  </m:r>
                </m:lim>
              </m:limLow>
            </m:e>
            <m:lim>
              <m:r>
                <m:rPr>
                  <m:nor/>
                  <m:sty m:val="p"/>
                </m:rPr>
                <m:t>Pragmatic Value (Goal Seeking)</m:t>
              </m:r>
            </m:lim>
          </m:limLow>
          <m:r>
            <m:t> </m:t>
          </m:r>
          <m:r>
            <m:rPr>
              <m:sty m:val="p"/>
            </m:rPr>
            <m:t>−</m:t>
          </m:r>
          <m:r>
            <m:t> </m:t>
          </m:r>
          <m:limLow>
            <m:e>
              <m:limLow>
                <m:e>
                  <m:sSub>
                    <m:e>
                      <m:r>
                        <m:rPr>
                          <m:scr m:val="double-struck"/>
                          <m:sty m:val="p"/>
                        </m:rPr>
                        <m:t>E</m:t>
                      </m:r>
                    </m:e>
                    <m:sub>
                      <m:r>
                        <m:t>Q</m:t>
                      </m:r>
                      <m:r>
                        <m:rPr>
                          <m:sty m:val="p"/>
                        </m:rPr>
                        <m:t>(</m:t>
                      </m:r>
                      <m:r>
                        <m:t>o</m:t>
                      </m:r>
                      <m:r>
                        <m:rPr>
                          <m:sty m:val="p"/>
                        </m:rPr>
                        <m:t>,</m:t>
                      </m:r>
                      <m:r>
                        <m:t>s</m:t>
                      </m:r>
                      <m:r>
                        <m:rPr>
                          <m:sty m:val="p"/>
                        </m:rPr>
                        <m:t>∣</m:t>
                      </m:r>
                      <m:r>
                        <m:t>π</m:t>
                      </m:r>
                      <m:r>
                        <m:rPr>
                          <m:sty m:val="p"/>
                        </m:rPr>
                        <m:t>)</m:t>
                      </m:r>
                    </m:sub>
                  </m:sSub>
                  <m:d>
                    <m:dPr>
                      <m:begChr m:val="["/>
                      <m:sepChr m:val=""/>
                      <m:endChr m:val="]"/>
                      <m:grow/>
                    </m:dPr>
                    <m:e>
                      <m:sSub>
                        <m:e>
                          <m:r>
                            <m:t>D</m:t>
                          </m:r>
                        </m:e>
                        <m:sub>
                          <m:r>
                            <m:rPr>
                              <m:nor/>
                              <m:sty m:val="p"/>
                            </m:rPr>
                            <m:t>KL</m:t>
                          </m:r>
                        </m:sub>
                      </m:sSub>
                      <m:d>
                        <m:dPr>
                          <m:begChr m:val="("/>
                          <m:sepChr m:val=""/>
                          <m:endChr m:val=")"/>
                          <m:grow/>
                        </m:dPr>
                        <m:e>
                          <m:r>
                            <m:t>Q</m:t>
                          </m:r>
                          <m:r>
                            <m:rPr>
                              <m:sty m:val="p"/>
                            </m:rPr>
                            <m:t>(</m:t>
                          </m:r>
                          <m:r>
                            <m:t>s</m:t>
                          </m:r>
                          <m:r>
                            <m:rPr>
                              <m:sty m:val="p"/>
                            </m:rPr>
                            <m:t>∣</m:t>
                          </m:r>
                          <m:r>
                            <m:t>o</m:t>
                          </m:r>
                          <m:r>
                            <m:rPr>
                              <m:sty m:val="p"/>
                            </m:rPr>
                            <m:t>,</m:t>
                          </m:r>
                          <m:r>
                            <m:t>π</m:t>
                          </m:r>
                          <m:r>
                            <m:rPr>
                              <m:sty m:val="p"/>
                            </m:rPr>
                            <m:t>)</m:t>
                          </m:r>
                          <m:r>
                            <m:rPr>
                              <m:sty m:val="p"/>
                            </m:rPr>
                            <m:t>∥</m:t>
                          </m:r>
                          <m:r>
                            <m:t>Q</m:t>
                          </m:r>
                          <m:r>
                            <m:rPr>
                              <m:sty m:val="p"/>
                            </m:rPr>
                            <m:t>(</m:t>
                          </m:r>
                          <m:r>
                            <m:t>s</m:t>
                          </m:r>
                          <m:r>
                            <m:rPr>
                              <m:sty m:val="p"/>
                            </m:rPr>
                            <m:t>∣</m:t>
                          </m:r>
                          <m:r>
                            <m:t>π</m:t>
                          </m:r>
                          <m:r>
                            <m:rPr>
                              <m:sty m:val="p"/>
                            </m:rPr>
                            <m:t>)</m:t>
                          </m:r>
                        </m:e>
                      </m:d>
                    </m:e>
                  </m:d>
                </m:e>
                <m:lim>
                  <m:r>
                    <m:rPr>
                      <m:sty m:val="p"/>
                    </m:rPr>
                    <m:t>⏟</m:t>
                  </m:r>
                </m:lim>
              </m:limLow>
            </m:e>
            <m:lim>
              <m:r>
                <m:rPr>
                  <m:nor/>
                  <m:sty m:val="p"/>
                </m:rPr>
                <m:t>Epistemic Value (Information Gain / Salience)</m:t>
              </m:r>
            </m:lim>
          </m:limLow>
        </m:oMath>
      </m:oMathPara>
    </w:p>
    <w:p>
      <w:pPr>
        <w:pStyle w:val="SourceCode"/>
      </w:pPr>
      <w:r>
        <w:rPr>
          <w:rStyle w:val="VerbatimChar"/>
        </w:rPr>
        <w:t xml:space="preserve">flowchart LR</w:t>
      </w:r>
      <w:r>
        <w:br/>
      </w:r>
      <w:r>
        <w:rPr>
          <w:rStyle w:val="VerbatimChar"/>
        </w:rPr>
        <w:t xml:space="preserve">    subgraph FORAGING_DYNAMICS["&lt;b&gt;The Epistemic Foraging Shield against Existential Traps&lt;/b&gt;"]</w:t>
      </w:r>
      <w:r>
        <w:br/>
      </w:r>
      <w:r>
        <w:rPr>
          <w:rStyle w:val="VerbatimChar"/>
        </w:rPr>
        <w:t xml:space="preserve">        direction TB</w:t>
      </w:r>
      <w:r>
        <w:br/>
      </w:r>
      <w:r>
        <w:rPr>
          <w:rStyle w:val="VerbatimChar"/>
        </w:rPr>
        <w:t xml:space="preserve">        </w:t>
      </w:r>
      <w:r>
        <w:br/>
      </w:r>
      <w:r>
        <w:rPr>
          <w:rStyle w:val="VerbatimChar"/>
        </w:rPr>
        <w:t xml:space="preserve">        MYOPIC_PATH["&lt;b&gt;Myopic Agent (H = 1, Zero Epistemic Horizon)&lt;/b&gt;&lt;br&gt;Greedy pursuit of immediate reward (+2.0)&lt;br&gt;Walks directly into lethal trap (s_trap → s_death)&lt;br&gt;&lt;b&gt;Result: Causal Extinction (Φ = 0)&lt;/b&gt;"]</w:t>
      </w:r>
      <w:r>
        <w:br/>
      </w:r>
      <w:r>
        <w:rPr>
          <w:rStyle w:val="VerbatimChar"/>
        </w:rPr>
        <w:t xml:space="preserve">        </w:t>
      </w:r>
      <w:r>
        <w:br/>
      </w:r>
      <w:r>
        <w:rPr>
          <w:rStyle w:val="VerbatimChar"/>
        </w:rPr>
        <w:t xml:space="preserve">        EPISTEMIC_PATH["&lt;b&gt;Deep Temporal Agent (H ≥ 2, Epistemic Horizon)&lt;/b&gt;&lt;br&gt;Values reduction of entropy: D_KL(Q(s|o) || Q(s)) &gt; 0&lt;br&gt;Takes detour to Cue site (s_cue) → Unmasks trap → Navigates safely to Goal&lt;br&gt;&lt;b&gt;Result: Autopoietic Survival (Φ sustained)&lt;/b&gt;"]</w:t>
      </w:r>
      <w:r>
        <w:br/>
      </w:r>
      <w:r>
        <w:rPr>
          <w:rStyle w:val="VerbatimChar"/>
        </w:rPr>
        <w:t xml:space="preserve">    end</w:t>
      </w:r>
    </w:p>
    <w:bookmarkStart w:id="132" w:name="the-epistemic-foraging-theorem"/>
    <w:p>
      <w:pPr>
        <w:pStyle w:val="Heading3"/>
      </w:pPr>
      <w:r>
        <w:t xml:space="preserve">The Epistemic Foraging Theorem:</w:t>
      </w:r>
    </w:p>
    <w:p>
      <w:pPr>
        <w:pStyle w:val="BlockText"/>
      </w:pPr>
      <w:r>
        <w:rPr>
          <w:b/>
          <w:bCs/>
        </w:rPr>
        <w:t xml:space="preserve">Theorem 7.1 (Epistemic Shielding of Integrated Information — Thomas Riebl):</w:t>
      </w:r>
      <w:r>
        <w:br/>
      </w:r>
      <w:r>
        <w:rPr>
          <w:i/>
          <w:iCs/>
        </w:rPr>
        <w:t xml:space="preserve">In any partially observable environment with deceptive non-zero danger manifolds, an agent whose planning horizon satisfies</w:t>
      </w:r>
      <w:r>
        <w:rPr>
          <w:i/>
          <w:iCs/>
        </w:rPr>
        <w:t xml:space="preserve"> </w:t>
      </w:r>
      <m:oMath>
        <m:r>
          <m:t>H</m:t>
        </m:r>
        <m:r>
          <m:rPr>
            <m:sty m:val="p"/>
          </m:rPr>
          <m:t>≥</m:t>
        </m:r>
        <m:r>
          <m:t>2</m:t>
        </m:r>
      </m:oMath>
      <w:r>
        <w:rPr>
          <w:i/>
          <w:iCs/>
        </w:rPr>
        <w:t xml:space="preserve"> </w:t>
      </w:r>
      <w:r>
        <w:rPr>
          <w:i/>
          <w:iCs/>
        </w:rPr>
        <w:t xml:space="preserve">and whose policy selection optimizes Epistemic Value achieves an expected time to structural dissolution</w:t>
      </w:r>
      <w:r>
        <w:rPr>
          <w:i/>
          <w:iCs/>
        </w:rPr>
        <w:t xml:space="preserve"> </w:t>
      </w:r>
      <m:oMath>
        <m:sSub>
          <m:e>
            <m:r>
              <m:t>τ</m:t>
            </m:r>
          </m:e>
          <m:sub>
            <m:r>
              <m:rPr>
                <m:nor/>
                <m:sty m:val="p"/>
              </m:rPr>
              <m:t>death</m:t>
            </m:r>
          </m:sub>
        </m:sSub>
        <m:r>
          <m:rPr>
            <m:sty m:val="p"/>
          </m:rPr>
          <m:t>→</m:t>
        </m:r>
        <m:r>
          <m:rPr>
            <m:sty m:val="p"/>
          </m:rPr>
          <m:t>∞</m:t>
        </m:r>
      </m:oMath>
      <w:r>
        <w:rPr>
          <w:i/>
          <w:iCs/>
        </w:rPr>
        <w:t xml:space="preserve">, whereas a myopic agent (</w:t>
      </w:r>
      <m:oMath>
        <m:r>
          <m:t>H</m:t>
        </m:r>
        <m:r>
          <m:rPr>
            <m:sty m:val="p"/>
          </m:rPr>
          <m:t>≤</m:t>
        </m:r>
        <m:r>
          <m:t>1</m:t>
        </m:r>
      </m:oMath>
      <w:r>
        <w:rPr>
          <w:i/>
          <w:iCs/>
        </w:rPr>
        <w:t xml:space="preserve">) collapses with probability</w:t>
      </w:r>
      <w:r>
        <w:rPr>
          <w:i/>
          <w:iCs/>
        </w:rPr>
        <w:t xml:space="preserve"> </w:t>
      </w:r>
      <m:oMath>
        <m:sSub>
          <m:e>
            <m:r>
              <m:t>P</m:t>
            </m:r>
          </m:e>
          <m:sub>
            <m:r>
              <m:rPr>
                <m:nor/>
                <m:sty m:val="p"/>
              </m:rPr>
              <m:t>trap</m:t>
            </m:r>
          </m:sub>
        </m:sSub>
        <m:r>
          <m:rPr>
            <m:sty m:val="p"/>
          </m:rPr>
          <m:t>&gt;</m:t>
        </m:r>
        <m:r>
          <m:t>0</m:t>
        </m:r>
      </m:oMath>
      <w:r>
        <w:rPr>
          <w:i/>
          <w:iCs/>
        </w:rPr>
        <w:t xml:space="preserve"> </w:t>
      </w:r>
      <w:r>
        <w:rPr>
          <w:i/>
          <w:iCs/>
        </w:rPr>
        <w:t xml:space="preserve">within finite time</w:t>
      </w:r>
      <w:r>
        <w:rPr>
          <w:i/>
          <w:iCs/>
        </w:rPr>
        <w:t xml:space="preserve"> </w:t>
      </w:r>
      <m:oMath>
        <m:r>
          <m:t>t</m:t>
        </m:r>
        <m:r>
          <m:rPr>
            <m:sty m:val="p"/>
          </m:rPr>
          <m:t>≤</m:t>
        </m:r>
        <m:sSub>
          <m:e>
            <m:r>
              <m:t>τ</m:t>
            </m:r>
          </m:e>
          <m:sub>
            <m:r>
              <m:rPr>
                <m:nor/>
                <m:sty m:val="p"/>
              </m:rPr>
              <m:t>env</m:t>
            </m:r>
          </m:sub>
        </m:sSub>
      </m:oMath>
      <w:r>
        <w:rPr>
          <w:i/>
          <w:iCs/>
        </w:rPr>
        <w:t xml:space="preserve">.</w:t>
      </w:r>
    </w:p>
    <w:p>
      <w:pPr>
        <w:pStyle w:val="FirstParagraph"/>
      </w:pPr>
      <w:r>
        <w:rPr>
          <w:i/>
          <w:iCs/>
        </w:rPr>
        <w:t xml:space="preserve">Proof:</w:t>
      </w:r>
      <w:r>
        <w:br/>
      </w:r>
      <w:r>
        <w:t xml:space="preserve">In deceptive states, the sensory likelihood tensor</w:t>
      </w:r>
      <w:r>
        <w:t xml:space="preserve"> </w:t>
      </w:r>
      <m:oMath>
        <m:r>
          <m:t>A</m:t>
        </m:r>
      </m:oMath>
      <w:r>
        <w:t xml:space="preserve"> </w:t>
      </w:r>
      <w:r>
        <w:t xml:space="preserve">maps distinct environmental states</w:t>
      </w:r>
      <w:r>
        <w:t xml:space="preserve"> </w:t>
      </w:r>
      <m:oMath>
        <m:sSub>
          <m:e>
            <m:r>
              <m:t>s</m:t>
            </m:r>
          </m:e>
          <m:sub>
            <m:r>
              <m:rPr>
                <m:nor/>
                <m:sty m:val="p"/>
              </m:rPr>
              <m:t>safe</m:t>
            </m:r>
          </m:sub>
        </m:sSub>
      </m:oMath>
      <w:r>
        <w:t xml:space="preserve"> </w:t>
      </w:r>
      <w:r>
        <w:t xml:space="preserve">and</w:t>
      </w:r>
      <w:r>
        <w:t xml:space="preserve"> </w:t>
      </w:r>
      <m:oMath>
        <m:sSub>
          <m:e>
            <m:r>
              <m:t>s</m:t>
            </m:r>
          </m:e>
          <m:sub>
            <m:r>
              <m:rPr>
                <m:nor/>
                <m:sty m:val="p"/>
              </m:rPr>
              <m:t>trap</m:t>
            </m:r>
          </m:sub>
        </m:sSub>
      </m:oMath>
      <w:r>
        <w:t xml:space="preserve"> </w:t>
      </w:r>
      <w:r>
        <w:t xml:space="preserve">to ambiguous observations. Epistemic value provides an intrinsic negative free energy gradient toward state</w:t>
      </w:r>
      <w:r>
        <w:t xml:space="preserve"> </w:t>
      </w:r>
      <m:oMath>
        <m:sSub>
          <m:e>
            <m:r>
              <m:t>s</m:t>
            </m:r>
          </m:e>
          <m:sub>
            <m:r>
              <m:rPr>
                <m:nor/>
                <m:sty m:val="p"/>
              </m:rPr>
              <m:t>cue</m:t>
            </m:r>
          </m:sub>
        </m:sSub>
      </m:oMath>
      <w:r>
        <w:t xml:space="preserve">, where the entropy of posterior beliefs</w:t>
      </w:r>
      <w:r>
        <w:t xml:space="preserve"> </w:t>
      </w:r>
      <m:oMath>
        <m:r>
          <m:t>H</m:t>
        </m:r>
        <m:r>
          <m:rPr>
            <m:sty m:val="p"/>
          </m:rPr>
          <m:t>[</m:t>
        </m:r>
        <m:r>
          <m:t>Q</m:t>
        </m:r>
        <m:r>
          <m:rPr>
            <m:sty m:val="p"/>
          </m:rPr>
          <m:t>(</m:t>
        </m:r>
        <m:r>
          <m:t>s</m:t>
        </m:r>
        <m:r>
          <m:rPr>
            <m:sty m:val="p"/>
          </m:rPr>
          <m:t>)</m:t>
        </m:r>
        <m:r>
          <m:rPr>
            <m:sty m:val="p"/>
          </m:rPr>
          <m:t>]</m:t>
        </m:r>
      </m:oMath>
      <w:r>
        <w:t xml:space="preserve"> </w:t>
      </w:r>
      <w:r>
        <w:t xml:space="preserve">is minimized. By resolving ambiguity</w:t>
      </w:r>
      <w:r>
        <w:t xml:space="preserve"> </w:t>
      </w:r>
      <w:r>
        <w:rPr>
          <w:i/>
          <w:iCs/>
        </w:rPr>
        <w:t xml:space="preserve">prior</w:t>
      </w:r>
      <w:r>
        <w:t xml:space="preserve"> </w:t>
      </w:r>
      <w:r>
        <w:t xml:space="preserve">to crossing irreversible transition boundaries, the deep temporal agent eliminates lethal transitions, ensuring long-term confinement to the homeostatic attractor</w:t>
      </w:r>
      <w:r>
        <w:t xml:space="preserve"> </w:t>
      </w:r>
      <m:oMath>
        <m:r>
          <m:rPr>
            <m:scr m:val="script"/>
            <m:sty m:val="p"/>
          </m:rPr>
          <m:t>A</m:t>
        </m:r>
      </m:oMath>
      <w:r>
        <w:t xml:space="preserve"> </w:t>
      </w:r>
      <w:r>
        <w:t xml:space="preserve">and sustaining</w:t>
      </w:r>
      <w:r>
        <w:t xml:space="preserve"> </w:t>
      </w:r>
      <m:oMath>
        <m:r>
          <m:rPr>
            <m:sty m:val="p"/>
          </m:rPr>
          <m:t>Φ</m:t>
        </m:r>
        <m:r>
          <m:rPr>
            <m:sty m:val="p"/>
          </m:rPr>
          <m:t>(</m:t>
        </m:r>
        <m:r>
          <m:t>t</m:t>
        </m:r>
        <m:r>
          <m:rPr>
            <m:sty m:val="p"/>
          </m:rPr>
          <m:t>+</m:t>
        </m:r>
        <m:r>
          <m:t>1</m:t>
        </m:r>
        <m:r>
          <m:rPr>
            <m:sty m:val="p"/>
          </m:rPr>
          <m:t>)</m:t>
        </m:r>
        <m:r>
          <m:rPr>
            <m:sty m:val="p"/>
          </m:rPr>
          <m:t>≥</m:t>
        </m:r>
        <m:r>
          <m:rPr>
            <m:sty m:val="p"/>
          </m:rPr>
          <m:t>Φ</m:t>
        </m:r>
        <m:r>
          <m:rPr>
            <m:sty m:val="p"/>
          </m:rPr>
          <m:t>(</m:t>
        </m:r>
        <m:r>
          <m:t>t</m:t>
        </m:r>
        <m:r>
          <m:rPr>
            <m:sty m:val="p"/>
          </m:rPr>
          <m:t>)</m:t>
        </m:r>
        <m:r>
          <m:rPr>
            <m:sty m:val="p"/>
          </m:rPr>
          <m:t>&gt;</m:t>
        </m:r>
        <m:r>
          <m:t>0</m:t>
        </m:r>
      </m:oMath>
      <w:r>
        <w:t xml:space="preserve">.</w:t>
      </w:r>
      <w:r>
        <w:t xml:space="preserve"> </w:t>
      </w:r>
      <m:oMath>
        <m:r>
          <m:rPr>
            <m:sty m:val="p"/>
          </m:rPr>
          <m:t>◼</m:t>
        </m:r>
      </m:oMath>
    </w:p>
    <w:p>
      <w:r>
        <w:pict>
          <v:rect style="width:0;height:1.5pt" o:hralign="center" o:hrstd="t" o:hr="t"/>
        </w:pict>
      </w:r>
    </w:p>
    <w:bookmarkEnd w:id="132"/>
    <w:bookmarkEnd w:id="133"/>
    <w:bookmarkStart w:id="136" w:name="X630c25813b35f9bb7650b270863849f80b52f2e"/>
    <w:p>
      <w:pPr>
        <w:pStyle w:val="Heading2"/>
      </w:pPr>
      <w:r>
        <w:t xml:space="preserve">7.6 Simulation Phase 3: Deep Temporal Active Inference &amp; Monte Carlo Verification</w:t>
      </w:r>
    </w:p>
    <w:p>
      <w:pPr>
        <w:pStyle w:val="Compact"/>
        <w:numPr>
          <w:ilvl w:val="0"/>
          <w:numId w:val="1036"/>
        </w:numPr>
      </w:pPr>
      <w:r>
        <w:rPr>
          <w:b/>
          <w:bCs/>
        </w:rPr>
        <w:t xml:space="preserve">Interactive Notebook:</w:t>
      </w:r>
      <w:r>
        <w:br/>
      </w:r>
      <w:hyperlink r:id="rId134">
        <w:r>
          <w:rPr>
            <w:rStyle w:val="VerbatimChar"/>
          </w:rPr>
          <w:t xml:space="preserve">Deep_Temporal_Active_Inference_Simulation.ipynb</w:t>
        </w:r>
      </w:hyperlink>
    </w:p>
    <w:p>
      <w:pPr>
        <w:pStyle w:val="FirstParagraph"/>
      </w:pPr>
      <w:r>
        <w:t xml:space="preserve">To provide rigorous computational verification of the</w:t>
      </w:r>
      <w:r>
        <w:t xml:space="preserve"> </w:t>
      </w:r>
      <w:r>
        <w:rPr>
          <w:b/>
          <w:bCs/>
        </w:rPr>
        <w:t xml:space="preserve">Theorem of Minimum Temporal Depth (</w:t>
      </w:r>
      <m:oMath>
        <m:r>
          <m:t>H</m:t>
        </m:r>
        <m:r>
          <m:rPr>
            <m:sty m:val="p"/>
          </m:rPr>
          <m:t>&gt;</m:t>
        </m:r>
        <m:r>
          <m:t>1</m:t>
        </m:r>
      </m:oMath>
      <w:r>
        <w:rPr>
          <w:b/>
          <w:bCs/>
        </w:rPr>
        <w:t xml:space="preserve">)</w:t>
      </w:r>
      <w:r>
        <w:t xml:space="preserve"> </w:t>
      </w:r>
      <w:r>
        <w:t xml:space="preserve">and the</w:t>
      </w:r>
      <w:r>
        <w:t xml:space="preserve"> </w:t>
      </w:r>
      <w:r>
        <w:rPr>
          <w:b/>
          <w:bCs/>
        </w:rPr>
        <w:t xml:space="preserve">6th Axiom of Consciousness</w:t>
      </w:r>
      <w:r>
        <w:t xml:space="preserve">, we designed a deceptive, stochastic POMDP environment specifically engineered to punish myopic heuristics and reward counterfactual foresight.</w:t>
      </w:r>
    </w:p>
    <w:p>
      <w:pPr>
        <w:pStyle w:val="SourceCode"/>
      </w:pPr>
      <w:r>
        <w:rPr>
          <w:rStyle w:val="VerbatimChar"/>
        </w:rPr>
        <w:t xml:space="preserve">flowchart TD</w:t>
      </w:r>
      <w:r>
        <w:br/>
      </w:r>
      <w:r>
        <w:rPr>
          <w:rStyle w:val="VerbatimChar"/>
        </w:rPr>
        <w:t xml:space="preserve">    subgraph POMDP_DECEPTIVE_ENVIRONMENT["&lt;b&gt;The Deceptive Verification Environment Topology&lt;/b&gt;"]</w:t>
      </w:r>
      <w:r>
        <w:br/>
      </w:r>
      <w:r>
        <w:rPr>
          <w:rStyle w:val="VerbatimChar"/>
        </w:rPr>
        <w:t xml:space="preserve">        direction TB</w:t>
      </w:r>
      <w:r>
        <w:br/>
      </w:r>
      <w:r>
        <w:rPr>
          <w:rStyle w:val="VerbatimChar"/>
        </w:rPr>
        <w:t xml:space="preserve">        </w:t>
      </w:r>
      <w:r>
        <w:br/>
      </w:r>
      <w:r>
        <w:rPr>
          <w:rStyle w:val="VerbatimChar"/>
        </w:rPr>
        <w:t xml:space="preserve">        S0["&lt;b&gt;State 0: Initial Start Site (s₀)&lt;/b&gt;&lt;br&gt;Sensory ambiguity (50% probability safe / 50% deadly)"]</w:t>
      </w:r>
      <w:r>
        <w:br/>
      </w:r>
      <w:r>
        <w:rPr>
          <w:rStyle w:val="VerbatimChar"/>
        </w:rPr>
        <w:t xml:space="preserve">        </w:t>
      </w:r>
      <w:r>
        <w:br/>
      </w:r>
      <w:r>
        <w:rPr>
          <w:rStyle w:val="VerbatimChar"/>
        </w:rPr>
        <w:t xml:space="preserve">        S1["&lt;b&gt;State 1: Epistemic Cue Site (s_cue)&lt;/b&gt;&lt;br&gt;Disambiguates the hidden environment.&lt;br&gt;&lt;b&gt;Requires 1-Step Detour away from the goal!&lt;/b&gt;"]</w:t>
      </w:r>
      <w:r>
        <w:br/>
      </w:r>
      <w:r>
        <w:rPr>
          <w:rStyle w:val="VerbatimChar"/>
        </w:rPr>
        <w:t xml:space="preserve">        </w:t>
      </w:r>
      <w:r>
        <w:br/>
      </w:r>
      <w:r>
        <w:rPr>
          <w:rStyle w:val="VerbatimChar"/>
        </w:rPr>
        <w:t xml:space="preserve">        S2["&lt;b&gt;State 2: Deceptive Trap Site (s_trap)&lt;/b&gt;&lt;br&gt;Offers immediate high fake sensory reward (+2.0).&lt;br&gt;&lt;i&gt;Leads irreversibly to structural destruction!&lt;/i&gt;"]</w:t>
      </w:r>
      <w:r>
        <w:br/>
      </w:r>
      <w:r>
        <w:rPr>
          <w:rStyle w:val="VerbatimChar"/>
        </w:rPr>
        <w:t xml:space="preserve">        </w:t>
      </w:r>
      <w:r>
        <w:br/>
      </w:r>
      <w:r>
        <w:rPr>
          <w:rStyle w:val="VerbatimChar"/>
        </w:rPr>
        <w:t xml:space="preserve">        S3["&lt;b&gt;State 3: Safe Transitional Path (s_path)&lt;/b&gt;&lt;br&gt;Neutral intermediate corridor."]</w:t>
      </w:r>
      <w:r>
        <w:br/>
      </w:r>
      <w:r>
        <w:rPr>
          <w:rStyle w:val="VerbatimChar"/>
        </w:rPr>
        <w:t xml:space="preserve">        </w:t>
      </w:r>
      <w:r>
        <w:br/>
      </w:r>
      <w:r>
        <w:rPr>
          <w:rStyle w:val="VerbatimChar"/>
        </w:rPr>
        <w:t xml:space="preserve">        S4["&lt;b&gt;State 4: True Homeostatic Goal (s_goal)&lt;/b&gt;&lt;br&gt;Sustainable physiological survival (C = +4.5)."]</w:t>
      </w:r>
      <w:r>
        <w:br/>
      </w:r>
      <w:r>
        <w:rPr>
          <w:rStyle w:val="VerbatimChar"/>
        </w:rPr>
        <w:t xml:space="preserve">        </w:t>
      </w:r>
      <w:r>
        <w:br/>
      </w:r>
      <w:r>
        <w:rPr>
          <w:rStyle w:val="VerbatimChar"/>
        </w:rPr>
        <w:t xml:space="preserve">        S5["&lt;b&gt;State 5: Absorbing Lethal Sink (s_death)&lt;/b&gt;&lt;br&gt;Structural dissolution. Coupling destroyed: Φ = 0."]</w:t>
      </w:r>
      <w:r>
        <w:br/>
      </w:r>
      <w:r>
        <w:rPr>
          <w:rStyle w:val="VerbatimChar"/>
        </w:rPr>
        <w:t xml:space="preserve">        </w:t>
      </w:r>
      <w:r>
        <w:br/>
      </w:r>
      <w:r>
        <w:rPr>
          <w:rStyle w:val="VerbatimChar"/>
        </w:rPr>
        <w:t xml:space="preserve">        S0 --&gt;|"Action 1: Epistemic Detour"| S1</w:t>
      </w:r>
      <w:r>
        <w:br/>
      </w:r>
      <w:r>
        <w:rPr>
          <w:rStyle w:val="VerbatimChar"/>
        </w:rPr>
        <w:t xml:space="preserve">        S0 --&gt;|"Action 2: Greedy Reflex"| S2</w:t>
      </w:r>
      <w:r>
        <w:br/>
      </w:r>
      <w:r>
        <w:rPr>
          <w:rStyle w:val="VerbatimChar"/>
        </w:rPr>
        <w:t xml:space="preserve">        S0 --&gt;|"Action 3: Blind Step"| S3</w:t>
      </w:r>
      <w:r>
        <w:br/>
      </w:r>
      <w:r>
        <w:rPr>
          <w:rStyle w:val="VerbatimChar"/>
        </w:rPr>
        <w:t xml:space="preserve">        S1 --&gt;|"Informed Path"| S3</w:t>
      </w:r>
      <w:r>
        <w:br/>
      </w:r>
      <w:r>
        <w:rPr>
          <w:rStyle w:val="VerbatimChar"/>
        </w:rPr>
        <w:t xml:space="preserve">        S2 ==&gt;|"Irreversible Collapse"| S5</w:t>
      </w:r>
      <w:r>
        <w:br/>
      </w:r>
      <w:r>
        <w:rPr>
          <w:rStyle w:val="VerbatimChar"/>
        </w:rPr>
        <w:t xml:space="preserve">        S3 --&gt;|"Goal Navigation"| S4</w:t>
      </w:r>
      <w:r>
        <w:br/>
      </w:r>
      <w:r>
        <w:rPr>
          <w:rStyle w:val="VerbatimChar"/>
        </w:rPr>
        <w:t xml:space="preserve">        S5 ==&gt;|"Absorbing State"| S5</w:t>
      </w:r>
      <w:r>
        <w:br/>
      </w:r>
      <w:r>
        <w:rPr>
          <w:rStyle w:val="VerbatimChar"/>
        </w:rPr>
        <w:t xml:space="preserve">    end</w:t>
      </w:r>
    </w:p>
    <w:bookmarkStart w:id="135" w:name="the-four-agent-cohorts-under-evaluation"/>
    <w:p>
      <w:pPr>
        <w:pStyle w:val="Heading3"/>
      </w:pPr>
      <w:r>
        <w:t xml:space="preserve">The Four Agent Cohorts Under Evaluation:</w:t>
      </w:r>
    </w:p>
    <w:p>
      <w:pPr>
        <w:pStyle w:val="Compact"/>
        <w:numPr>
          <w:ilvl w:val="0"/>
          <w:numId w:val="1037"/>
        </w:numPr>
      </w:pPr>
      <w:r>
        <w:rPr>
          <w:b/>
          <w:bCs/>
        </w:rPr>
        <w:t xml:space="preserve">Reflex Agent (</w:t>
      </w:r>
      <m:oMath>
        <m:r>
          <m:t>H</m:t>
        </m:r>
        <m:r>
          <m:rPr>
            <m:sty m:val="p"/>
          </m:rPr>
          <m:t>=</m:t>
        </m:r>
        <m:r>
          <m:t>0</m:t>
        </m:r>
      </m:oMath>
      <w:r>
        <w:rPr>
          <w:b/>
          <w:bCs/>
        </w:rPr>
        <w:t xml:space="preserve">):</w:t>
      </w:r>
      <w:r>
        <w:t xml:space="preserve"> </w:t>
      </w:r>
      <w:r>
        <w:t xml:space="preserve">Zero temporal depth. Executes instantaneous sensory-motor mappings (</w:t>
      </w:r>
      <m:oMath>
        <m:sSub>
          <m:e>
            <m:r>
              <m:t>u</m:t>
            </m:r>
          </m:e>
          <m:sub>
            <m:r>
              <m:t>t</m:t>
            </m:r>
          </m:sub>
        </m:sSub>
        <m:r>
          <m:rPr>
            <m:sty m:val="p"/>
          </m:rPr>
          <m:t>=</m:t>
        </m:r>
        <m:r>
          <m:t>f</m:t>
        </m:r>
        <m:r>
          <m:rPr>
            <m:sty m:val="p"/>
          </m:rPr>
          <m:t>(</m:t>
        </m:r>
        <m:sSub>
          <m:e>
            <m:r>
              <m:t>o</m:t>
            </m:r>
          </m:e>
          <m:sub>
            <m:r>
              <m:t>t</m:t>
            </m:r>
          </m:sub>
        </m:sSub>
        <m:r>
          <m:rPr>
            <m:sty m:val="p"/>
          </m:rPr>
          <m:t>)</m:t>
        </m:r>
      </m:oMath>
      <w:r>
        <w:t xml:space="preserve">) with an identity transition tensor (</w:t>
      </w:r>
      <m:oMath>
        <m:r>
          <m:t>B</m:t>
        </m:r>
        <m:r>
          <m:rPr>
            <m:sty m:val="p"/>
          </m:rPr>
          <m:t>=</m:t>
        </m:r>
        <m:r>
          <m:t>I</m:t>
        </m:r>
      </m:oMath>
      <w:r>
        <w:t xml:space="preserve">).</w:t>
      </w:r>
    </w:p>
    <w:p>
      <w:pPr>
        <w:pStyle w:val="Compact"/>
        <w:numPr>
          <w:ilvl w:val="0"/>
          <w:numId w:val="1037"/>
        </w:numPr>
      </w:pPr>
      <w:r>
        <w:rPr>
          <w:b/>
          <w:bCs/>
        </w:rPr>
        <w:t xml:space="preserve">Myopic Agent (</w:t>
      </w:r>
      <m:oMath>
        <m:r>
          <m:t>H</m:t>
        </m:r>
        <m:r>
          <m:rPr>
            <m:sty m:val="p"/>
          </m:rPr>
          <m:t>=</m:t>
        </m:r>
        <m:r>
          <m:t>1</m:t>
        </m:r>
      </m:oMath>
      <w:r>
        <w:rPr>
          <w:b/>
          <w:bCs/>
        </w:rPr>
        <w:t xml:space="preserve">):</w:t>
      </w:r>
      <w:r>
        <w:t xml:space="preserve"> </w:t>
      </w:r>
      <w:r>
        <w:t xml:space="preserve">Single-step planning horizon. Minimizes immediate one-step Expected Free Energy</w:t>
      </w:r>
      <w:r>
        <w:t xml:space="preserve"> </w:t>
      </w:r>
      <m:oMath>
        <m:r>
          <m:rPr>
            <m:sty m:val="b"/>
          </m:rPr>
          <m:t>G</m:t>
        </m:r>
        <m:r>
          <m:rPr>
            <m:sty m:val="p"/>
          </m:rPr>
          <m:t>(</m:t>
        </m:r>
        <m:r>
          <m:t>π</m:t>
        </m:r>
        <m:r>
          <m:rPr>
            <m:sty m:val="p"/>
          </m:rPr>
          <m:t>,</m:t>
        </m:r>
        <m:r>
          <m:t>t</m:t>
        </m:r>
        <m:r>
          <m:rPr>
            <m:sty m:val="p"/>
          </m:rPr>
          <m:t>+</m:t>
        </m:r>
        <m:r>
          <m:t>1</m:t>
        </m:r>
        <m:r>
          <m:rPr>
            <m:sty m:val="p"/>
          </m:rPr>
          <m:t>)</m:t>
        </m:r>
      </m:oMath>
      <w:r>
        <w:t xml:space="preserve">.</w:t>
      </w:r>
    </w:p>
    <w:p>
      <w:pPr>
        <w:pStyle w:val="Compact"/>
        <w:numPr>
          <w:ilvl w:val="0"/>
          <w:numId w:val="1037"/>
        </w:numPr>
      </w:pPr>
      <w:r>
        <w:rPr>
          <w:b/>
          <w:bCs/>
        </w:rPr>
        <w:t xml:space="preserve">Short-Horizon Agent (</w:t>
      </w:r>
      <m:oMath>
        <m:r>
          <m:t>H</m:t>
        </m:r>
        <m:r>
          <m:rPr>
            <m:sty m:val="p"/>
          </m:rPr>
          <m:t>=</m:t>
        </m:r>
        <m:r>
          <m:t>2</m:t>
        </m:r>
      </m:oMath>
      <w:r>
        <w:rPr>
          <w:b/>
          <w:bCs/>
        </w:rPr>
        <w:t xml:space="preserve">):</w:t>
      </w:r>
      <w:r>
        <w:t xml:space="preserve"> </w:t>
      </w:r>
      <w:r>
        <w:t xml:space="preserve">Two-step planning horizon.</w:t>
      </w:r>
    </w:p>
    <w:p>
      <w:pPr>
        <w:pStyle w:val="Compact"/>
        <w:numPr>
          <w:ilvl w:val="0"/>
          <w:numId w:val="1037"/>
        </w:numPr>
      </w:pPr>
      <w:r>
        <w:rPr>
          <w:b/>
          <w:bCs/>
        </w:rPr>
        <w:t xml:space="preserve">Deep Temporal Agent (</w:t>
      </w:r>
      <m:oMath>
        <m:r>
          <m:t>H</m:t>
        </m:r>
        <m:r>
          <m:rPr>
            <m:sty m:val="p"/>
          </m:rPr>
          <m:t>=</m:t>
        </m:r>
        <m:r>
          <m:t>4</m:t>
        </m:r>
      </m:oMath>
      <w:r>
        <w:rPr>
          <w:b/>
          <w:bCs/>
        </w:rPr>
        <w:t xml:space="preserve">):</w:t>
      </w:r>
      <w:r>
        <w:t xml:space="preserve"> </w:t>
      </w:r>
      <w:r>
        <w:t xml:space="preserve">Four-step planning horizon. Evaluates multi-step counterfactual policy trees.</w:t>
      </w:r>
    </w:p>
    <w:p>
      <w:r>
        <w:pict>
          <v:rect style="width:0;height:1.5pt" o:hralign="center" o:hrstd="t" o:hr="t"/>
        </w:pict>
      </w:r>
    </w:p>
    <w:bookmarkEnd w:id="135"/>
    <w:bookmarkEnd w:id="136"/>
    <w:bookmarkStart w:id="141" w:name="Xd884d2bccd3f92ccffd8e85ee26a5b7e490bb92"/>
    <w:p>
      <w:pPr>
        <w:pStyle w:val="Heading2"/>
      </w:pPr>
      <w:r>
        <w:t xml:space="preserve">7.7 Monte Carlo Ensemble Results (</w:t>
      </w:r>
      <m:oMath>
        <m:r>
          <m:t>N</m:t>
        </m:r>
        <m:r>
          <m:rPr>
            <m:sty m:val="p"/>
          </m:rPr>
          <m:t>=</m:t>
        </m:r>
        <m:r>
          <m:t>30</m:t>
        </m:r>
      </m:oMath>
      <w:r>
        <w:t xml:space="preserve"> </w:t>
      </w:r>
      <w:r>
        <w:t xml:space="preserve">Runs,</w:t>
      </w:r>
      <w:r>
        <w:t xml:space="preserve"> </w:t>
      </w:r>
      <m:oMath>
        <m:r>
          <m:t>T</m:t>
        </m:r>
        <m:r>
          <m:rPr>
            <m:sty m:val="p"/>
          </m:rPr>
          <m:t>=</m:t>
        </m:r>
        <m:r>
          <m:t>25</m:t>
        </m:r>
      </m:oMath>
      <w:r>
        <w:t xml:space="preserve"> </w:t>
      </w:r>
      <w:r>
        <w:t xml:space="preserve">Steps)</w:t>
      </w:r>
    </w:p>
    <w:p>
      <w:pPr>
        <w:pStyle w:val="FirstParagraph"/>
      </w:pPr>
      <w:r>
        <w:t xml:space="preserve">Simulations were executed across an ensemble of</w:t>
      </w:r>
      <w:r>
        <w:t xml:space="preserve"> </w:t>
      </w:r>
      <m:oMath>
        <m:r>
          <m:t>N</m:t>
        </m:r>
        <m:r>
          <m:rPr>
            <m:sty m:val="p"/>
          </m:rPr>
          <m:t>=</m:t>
        </m:r>
        <m:r>
          <m:t>30</m:t>
        </m:r>
      </m:oMath>
      <w:r>
        <w:rPr>
          <w:b/>
          <w:bCs/>
        </w:rPr>
        <w:t xml:space="preserve"> </w:t>
      </w:r>
      <w:r>
        <w:rPr>
          <w:b/>
          <w:bCs/>
        </w:rPr>
        <w:t xml:space="preserve">independent Monte Carlo runs</w:t>
      </w:r>
      <w:r>
        <w:t xml:space="preserve"> </w:t>
      </w:r>
      <w:r>
        <w:t xml:space="preserve">per cohort under stochastic action precision (</w:t>
      </w:r>
      <m:oMath>
        <m:r>
          <m:t>γ</m:t>
        </m:r>
        <m:r>
          <m:rPr>
            <m:sty m:val="p"/>
          </m:rPr>
          <m:t>=</m:t>
        </m:r>
        <m:r>
          <m:t>2.5</m:t>
        </m:r>
      </m:oMath>
      <w:r>
        <w:t xml:space="preserve">) and sensory observation noise:</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Agent Cohort</w:t>
            </w:r>
          </w:p>
        </w:tc>
        <w:tc>
          <w:tcPr/>
          <w:p>
            <w:pPr>
              <w:pStyle w:val="Compact"/>
              <w:jc w:val="center"/>
            </w:pPr>
            <w:r>
              <w:t xml:space="preserve">Planning Horizon (</w:t>
            </w:r>
            <m:oMath>
              <m:r>
                <m:t>H</m:t>
              </m:r>
            </m:oMath>
            <w:r>
              <w:t xml:space="preserve">)</w:t>
            </w:r>
          </w:p>
        </w:tc>
        <w:tc>
          <w:tcPr/>
          <w:p>
            <w:pPr>
              <w:pStyle w:val="Compact"/>
              <w:jc w:val="center"/>
            </w:pPr>
            <w:r>
              <w:t xml:space="preserve">Ensemble Survival Rate</w:t>
            </w:r>
          </w:p>
        </w:tc>
        <w:tc>
          <w:tcPr/>
          <w:p>
            <w:pPr>
              <w:pStyle w:val="Compact"/>
              <w:jc w:val="center"/>
            </w:pPr>
            <w:r>
              <w:t xml:space="preserve">Mean Asymptotic</w:t>
            </w:r>
            <w:r>
              <w:t xml:space="preserve"> </w:t>
            </w:r>
            <m:oMath>
              <m:r>
                <m:rPr>
                  <m:sty m:val="p"/>
                </m:rPr>
                <m:t>Φ</m:t>
              </m:r>
              <m:r>
                <m:rPr>
                  <m:sty m:val="p"/>
                </m:rPr>
                <m:t>(</m:t>
              </m:r>
              <m:r>
                <m:t>t</m:t>
              </m:r>
              <m:r>
                <m:rPr>
                  <m:sty m:val="p"/>
                </m:rPr>
                <m:t>)</m:t>
              </m:r>
            </m:oMath>
          </w:p>
        </w:tc>
        <w:tc>
          <w:tcPr/>
          <w:p>
            <w:pPr>
              <w:pStyle w:val="Compact"/>
              <w:jc w:val="center"/>
            </w:pPr>
            <w:r>
              <w:t xml:space="preserve">Epistemic Detour Rate</w:t>
            </w:r>
          </w:p>
        </w:tc>
        <w:tc>
          <w:tcPr/>
          <w:p>
            <w:pPr>
              <w:pStyle w:val="Compact"/>
              <w:jc w:val="center"/>
            </w:pPr>
            <w:r>
              <w:t xml:space="preserve">Compliance with 6th Axiom</w:t>
            </w:r>
          </w:p>
        </w:tc>
      </w:tr>
      <w:tr>
        <w:tc>
          <w:tcPr/>
          <w:p>
            <w:pPr>
              <w:pStyle w:val="Compact"/>
              <w:jc w:val="left"/>
            </w:pPr>
            <w:r>
              <w:rPr>
                <w:b/>
                <w:bCs/>
              </w:rPr>
              <w:t xml:space="preserve">Reflex Agent</w:t>
            </w:r>
          </w:p>
        </w:tc>
        <w:tc>
          <w:tcPr/>
          <w:p>
            <w:pPr>
              <w:pStyle w:val="Compact"/>
              <w:jc w:val="center"/>
            </w:pPr>
            <m:oMath>
              <m:r>
                <m:t>H</m:t>
              </m:r>
              <m:r>
                <m:rPr>
                  <m:sty m:val="p"/>
                </m:rPr>
                <m:t>=</m:t>
              </m:r>
              <m:r>
                <m:t>0</m:t>
              </m:r>
            </m:oMath>
          </w:p>
        </w:tc>
        <w:tc>
          <w:tcPr/>
          <w:p>
            <w:pPr>
              <w:pStyle w:val="Compact"/>
              <w:jc w:val="center"/>
            </w:pPr>
            <m:oMath>
              <m:r>
                <m:t>36.7</m:t>
              </m:r>
              <m:r>
                <m:t> </m:t>
              </m:r>
              <m:r>
                <m:rPr>
                  <m:sty m:val="p"/>
                </m:rPr>
                <m:t>%</m:t>
              </m:r>
            </m:oMath>
          </w:p>
        </w:tc>
        <w:tc>
          <w:tcPr/>
          <w:p>
            <w:pPr>
              <w:pStyle w:val="Compact"/>
              <w:jc w:val="center"/>
            </w:pPr>
            <m:oMath>
              <m:r>
                <m:rPr>
                  <m:sty m:val="b"/>
                </m:rPr>
                <m:t>0.068</m:t>
              </m:r>
              <m:r>
                <m:rPr>
                  <m:sty m:val="b"/>
                </m:rPr>
                <m:t>±</m:t>
              </m:r>
              <m:r>
                <m:rPr>
                  <m:sty m:val="b"/>
                </m:rPr>
                <m:t>0.015</m:t>
              </m:r>
            </m:oMath>
          </w:p>
        </w:tc>
        <w:tc>
          <w:tcPr/>
          <w:p>
            <w:pPr>
              <w:pStyle w:val="Compact"/>
              <w:jc w:val="center"/>
            </w:pPr>
            <m:oMath>
              <m:r>
                <m:t>0.0</m:t>
              </m:r>
              <m:r>
                <m:t> </m:t>
              </m:r>
              <m:r>
                <m:rPr>
                  <m:sty m:val="p"/>
                </m:rPr>
                <m:t>%</m:t>
              </m:r>
            </m:oMath>
            <w:r>
              <w:t xml:space="preserve"> </w:t>
            </w:r>
            <w:r>
              <w:t xml:space="preserve">(Blind reflex)</w:t>
            </w:r>
          </w:p>
        </w:tc>
        <w:tc>
          <w:tcPr/>
          <w:p>
            <w:pPr>
              <w:pStyle w:val="Compact"/>
              <w:jc w:val="center"/>
            </w:pPr>
            <w:r>
              <w:rPr>
                <w:b/>
                <w:bCs/>
              </w:rPr>
              <w:t xml:space="preserve">Violated (</w:t>
            </w:r>
            <m:oMath>
              <m:r>
                <m:rPr>
                  <m:sty m:val="p"/>
                </m:rPr>
                <m:t>Φ</m:t>
              </m:r>
              <m:r>
                <m:rPr>
                  <m:sty m:val="p"/>
                </m:rPr>
                <m:t>→</m:t>
              </m:r>
              <m:r>
                <m:t>0</m:t>
              </m:r>
            </m:oMath>
            <w:r>
              <w:rPr>
                <w:b/>
                <w:bCs/>
              </w:rPr>
              <w:t xml:space="preserve">)</w:t>
            </w:r>
          </w:p>
        </w:tc>
      </w:tr>
      <w:tr>
        <w:tc>
          <w:tcPr/>
          <w:p>
            <w:pPr>
              <w:pStyle w:val="Compact"/>
              <w:jc w:val="left"/>
            </w:pPr>
            <w:r>
              <w:rPr>
                <w:b/>
                <w:bCs/>
              </w:rPr>
              <w:t xml:space="preserve">Myopic Agent</w:t>
            </w:r>
          </w:p>
        </w:tc>
        <w:tc>
          <w:tcPr/>
          <w:p>
            <w:pPr>
              <w:pStyle w:val="Compact"/>
              <w:jc w:val="center"/>
            </w:pPr>
            <m:oMath>
              <m:r>
                <m:t>H</m:t>
              </m:r>
              <m:r>
                <m:rPr>
                  <m:sty m:val="p"/>
                </m:rPr>
                <m:t>=</m:t>
              </m:r>
              <m:r>
                <m:t>1</m:t>
              </m:r>
            </m:oMath>
          </w:p>
        </w:tc>
        <w:tc>
          <w:tcPr/>
          <w:p>
            <w:pPr>
              <w:pStyle w:val="Compact"/>
              <w:jc w:val="center"/>
            </w:pPr>
            <m:oMath>
              <m:r>
                <m:t>100.0</m:t>
              </m:r>
              <m:r>
                <m:t> </m:t>
              </m:r>
              <m:r>
                <m:rPr>
                  <m:sty m:val="p"/>
                </m:rPr>
                <m:t>%</m:t>
              </m:r>
            </m:oMath>
          </w:p>
        </w:tc>
        <w:tc>
          <w:tcPr/>
          <w:p>
            <w:pPr>
              <w:pStyle w:val="Compact"/>
              <w:jc w:val="center"/>
            </w:pPr>
            <m:oMath>
              <m:r>
                <m:t>0.162</m:t>
              </m:r>
              <m:r>
                <m:rPr>
                  <m:sty m:val="p"/>
                </m:rPr>
                <m:t>±</m:t>
              </m:r>
              <m:r>
                <m:t>0.008</m:t>
              </m:r>
            </m:oMath>
          </w:p>
        </w:tc>
        <w:tc>
          <w:tcPr/>
          <w:p>
            <w:pPr>
              <w:pStyle w:val="Compact"/>
              <w:jc w:val="center"/>
            </w:pPr>
            <m:oMath>
              <m:r>
                <m:t>0.0</m:t>
              </m:r>
              <m:r>
                <m:t> </m:t>
              </m:r>
              <m:r>
                <m:rPr>
                  <m:sty m:val="p"/>
                </m:rPr>
                <m:t>%</m:t>
              </m:r>
            </m:oMath>
            <w:r>
              <w:t xml:space="preserve"> </w:t>
            </w:r>
            <w:r>
              <w:t xml:space="preserve">(Cannot plan detour)</w:t>
            </w:r>
          </w:p>
        </w:tc>
        <w:tc>
          <w:tcPr/>
          <w:p>
            <w:pPr>
              <w:pStyle w:val="Compact"/>
              <w:jc w:val="center"/>
            </w:pPr>
            <w:r>
              <w:t xml:space="preserve">Marginally satisfied</w:t>
            </w:r>
          </w:p>
        </w:tc>
      </w:tr>
      <w:tr>
        <w:tc>
          <w:tcPr/>
          <w:p>
            <w:pPr>
              <w:pStyle w:val="Compact"/>
              <w:jc w:val="left"/>
            </w:pPr>
            <w:r>
              <w:rPr>
                <w:b/>
                <w:bCs/>
              </w:rPr>
              <w:t xml:space="preserve">Short-Horizon</w:t>
            </w:r>
          </w:p>
        </w:tc>
        <w:tc>
          <w:tcPr/>
          <w:p>
            <w:pPr>
              <w:pStyle w:val="Compact"/>
              <w:jc w:val="center"/>
            </w:pPr>
            <m:oMath>
              <m:r>
                <m:t>H</m:t>
              </m:r>
              <m:r>
                <m:rPr>
                  <m:sty m:val="p"/>
                </m:rPr>
                <m:t>=</m:t>
              </m:r>
              <m:r>
                <m:t>2</m:t>
              </m:r>
            </m:oMath>
          </w:p>
        </w:tc>
        <w:tc>
          <w:tcPr/>
          <w:p>
            <w:pPr>
              <w:pStyle w:val="Compact"/>
              <w:jc w:val="center"/>
            </w:pPr>
            <m:oMath>
              <m:r>
                <m:t>100.0</m:t>
              </m:r>
              <m:r>
                <m:t> </m:t>
              </m:r>
              <m:r>
                <m:rPr>
                  <m:sty m:val="p"/>
                </m:rPr>
                <m:t>%</m:t>
              </m:r>
            </m:oMath>
          </w:p>
        </w:tc>
        <w:tc>
          <w:tcPr/>
          <w:p>
            <w:pPr>
              <w:pStyle w:val="Compact"/>
              <w:jc w:val="center"/>
            </w:pPr>
            <m:oMath>
              <m:r>
                <m:t>0.168</m:t>
              </m:r>
              <m:r>
                <m:rPr>
                  <m:sty m:val="p"/>
                </m:rPr>
                <m:t>±</m:t>
              </m:r>
              <m:r>
                <m:t>0.007</m:t>
              </m:r>
            </m:oMath>
          </w:p>
        </w:tc>
        <w:tc>
          <w:tcPr/>
          <w:p>
            <w:pPr>
              <w:pStyle w:val="Compact"/>
              <w:jc w:val="center"/>
            </w:pPr>
            <m:oMath>
              <m:r>
                <m:t>35.0</m:t>
              </m:r>
              <m:r>
                <m:t> </m:t>
              </m:r>
              <m:r>
                <m:rPr>
                  <m:sty m:val="p"/>
                </m:rPr>
                <m:t>%</m:t>
              </m:r>
            </m:oMath>
            <w:r>
              <w:t xml:space="preserve"> </w:t>
            </w:r>
            <w:r>
              <w:t xml:space="preserve">(Partial)</w:t>
            </w:r>
          </w:p>
        </w:tc>
        <w:tc>
          <w:tcPr/>
          <w:p>
            <w:pPr>
              <w:pStyle w:val="Compact"/>
              <w:jc w:val="center"/>
            </w:pPr>
            <w:r>
              <w:t xml:space="preserve">Satisfied</w:t>
            </w:r>
          </w:p>
        </w:tc>
      </w:tr>
      <w:tr>
        <w:tc>
          <w:tcPr/>
          <w:p>
            <w:pPr>
              <w:pStyle w:val="Compact"/>
              <w:jc w:val="left"/>
            </w:pPr>
            <w:r>
              <w:rPr>
                <w:b/>
                <w:bCs/>
              </w:rPr>
              <w:t xml:space="preserve">Deep Temporal</w:t>
            </w:r>
          </w:p>
        </w:tc>
        <w:tc>
          <w:tcPr/>
          <w:p>
            <w:pPr>
              <w:pStyle w:val="Compact"/>
              <w:jc w:val="center"/>
            </w:pPr>
            <m:oMath>
              <m:r>
                <m:t>H</m:t>
              </m:r>
              <m:r>
                <m:rPr>
                  <m:sty m:val="p"/>
                </m:rPr>
                <m:t>=</m:t>
              </m:r>
              <m:r>
                <m:t>4</m:t>
              </m:r>
            </m:oMath>
          </w:p>
        </w:tc>
        <w:tc>
          <w:tcPr/>
          <w:p>
            <w:pPr>
              <w:pStyle w:val="Compact"/>
              <w:jc w:val="center"/>
            </w:pPr>
            <m:oMath>
              <m:r>
                <m:t>100.0</m:t>
              </m:r>
              <m:r>
                <m:t> </m:t>
              </m:r>
              <m:r>
                <m:rPr>
                  <m:sty m:val="p"/>
                </m:rPr>
                <m:t>%</m:t>
              </m:r>
            </m:oMath>
          </w:p>
        </w:tc>
        <w:tc>
          <w:tcPr/>
          <w:p>
            <w:pPr>
              <w:pStyle w:val="Compact"/>
              <w:jc w:val="center"/>
            </w:pPr>
            <m:oMath>
              <m:r>
                <m:rPr>
                  <m:sty m:val="b"/>
                </m:rPr>
                <m:t>0.184</m:t>
              </m:r>
              <m:r>
                <m:rPr>
                  <m:sty m:val="b"/>
                </m:rPr>
                <m:t>±</m:t>
              </m:r>
              <m:r>
                <m:rPr>
                  <m:sty m:val="b"/>
                </m:rPr>
                <m:t>0.006</m:t>
              </m:r>
            </m:oMath>
          </w:p>
        </w:tc>
        <w:tc>
          <w:tcPr/>
          <w:p>
            <w:pPr>
              <w:pStyle w:val="Compact"/>
              <w:jc w:val="center"/>
            </w:pPr>
            <m:oMath>
              <m:r>
                <m:t>100.0</m:t>
              </m:r>
              <m:r>
                <m:t> </m:t>
              </m:r>
              <m:r>
                <m:rPr>
                  <m:sty m:val="p"/>
                </m:rPr>
                <m:t>%</m:t>
              </m:r>
            </m:oMath>
            <w:r>
              <w:rPr>
                <w:b/>
                <w:bCs/>
              </w:rPr>
              <w:t xml:space="preserve"> </w:t>
            </w:r>
            <w:r>
              <w:rPr>
                <w:b/>
                <w:bCs/>
              </w:rPr>
              <w:t xml:space="preserve">(Optimal)</w:t>
            </w:r>
          </w:p>
        </w:tc>
        <w:tc>
          <w:tcPr/>
          <w:p>
            <w:pPr>
              <w:pStyle w:val="Compact"/>
              <w:jc w:val="center"/>
            </w:pPr>
            <w:r>
              <w:rPr>
                <w:b/>
                <w:bCs/>
              </w:rPr>
              <w:t xml:space="preserve">Fully Maximized</w:t>
            </w:r>
          </w:p>
        </w:tc>
      </w:tr>
    </w:tbl>
    <w:p>
      <w:pPr>
        <w:pStyle w:val="CaptionedFigure"/>
      </w:pPr>
      <w:r>
        <w:drawing>
          <wp:inline>
            <wp:extent cx="5334000" cy="3907707"/>
            <wp:effectExtent b="0" l="0" r="0" t="0"/>
            <wp:docPr descr="Simulation Phase 3 Results: Deep Temporal Active Inference and Monte Carlo Verification" title="" id="138" name="Picture"/>
            <a:graphic>
              <a:graphicData uri="http://schemas.openxmlformats.org/drawingml/2006/picture">
                <pic:pic>
                  <pic:nvPicPr>
                    <pic:cNvPr descr="../images/Deep_Temporal_Active_Inference_Simulation.png" id="139" name="Picture"/>
                    <pic:cNvPicPr>
                      <a:picLocks noChangeArrowheads="1" noChangeAspect="1"/>
                    </pic:cNvPicPr>
                  </pic:nvPicPr>
                  <pic:blipFill>
                    <a:blip r:embed="rId137"/>
                    <a:stretch>
                      <a:fillRect/>
                    </a:stretch>
                  </pic:blipFill>
                  <pic:spPr bwMode="auto">
                    <a:xfrm>
                      <a:off x="0" y="0"/>
                      <a:ext cx="5334000" cy="3907707"/>
                    </a:xfrm>
                    <a:prstGeom prst="rect">
                      <a:avLst/>
                    </a:prstGeom>
                    <a:noFill/>
                    <a:ln w="9525">
                      <a:noFill/>
                      <a:headEnd/>
                      <a:tailEnd/>
                    </a:ln>
                  </pic:spPr>
                </pic:pic>
              </a:graphicData>
            </a:graphic>
          </wp:inline>
        </w:drawing>
      </w:r>
    </w:p>
    <w:p>
      <w:pPr>
        <w:pStyle w:val="ImageCaption"/>
      </w:pPr>
      <w:r>
        <w:t xml:space="preserve">Simulation Phase 3 Results: Deep Temporal Active Inference and Monte Carlo Verification</w:t>
      </w:r>
    </w:p>
    <w:bookmarkStart w:id="140" w:name="Xc4ec9818989ffec80874b4a897890467b8b16b6"/>
    <w:p>
      <w:pPr>
        <w:pStyle w:val="Heading3"/>
      </w:pPr>
      <w:r>
        <w:t xml:space="preserve">Comprehensive Analysis of the 4-Panel Verification Graphics:</w:t>
      </w:r>
    </w:p>
    <w:p>
      <w:pPr>
        <w:numPr>
          <w:ilvl w:val="0"/>
          <w:numId w:val="1038"/>
        </w:numPr>
      </w:pPr>
      <w:r>
        <w:rPr>
          <w:b/>
          <w:bCs/>
        </w:rPr>
        <w:t xml:space="preserve">Panel A (Integrated Information</w:t>
      </w:r>
      <w:r>
        <w:rPr>
          <w:b/>
          <w:bCs/>
        </w:rPr>
        <w:t xml:space="preserve"> </w:t>
      </w:r>
      <m:oMath>
        <m:r>
          <m:rPr>
            <m:sty m:val="p"/>
          </m:rPr>
          <m:t>Φ</m:t>
        </m:r>
        <m:r>
          <m:rPr>
            <m:sty m:val="p"/>
          </m:rPr>
          <m:t>(</m:t>
        </m:r>
        <m:r>
          <m:t>t</m:t>
        </m:r>
        <m:r>
          <m:rPr>
            <m:sty m:val="p"/>
          </m:rPr>
          <m:t>)</m:t>
        </m:r>
      </m:oMath>
      <w:r>
        <w:rPr>
          <w:b/>
          <w:bCs/>
        </w:rPr>
        <w:t xml:space="preserve"> </w:t>
      </w:r>
      <w:r>
        <w:rPr>
          <w:b/>
          <w:bCs/>
        </w:rPr>
        <w:t xml:space="preserve">over Time):</w:t>
      </w:r>
      <w:r>
        <w:br/>
      </w:r>
      <w:r>
        <w:t xml:space="preserve">For the Reflex Agent (</w:t>
      </w:r>
      <m:oMath>
        <m:r>
          <m:t>H</m:t>
        </m:r>
        <m:r>
          <m:rPr>
            <m:sty m:val="p"/>
          </m:rPr>
          <m:t>=</m:t>
        </m:r>
        <m:r>
          <m:t>0</m:t>
        </m:r>
      </m:oMath>
      <w:r>
        <w:t xml:space="preserve">),</w:t>
      </w:r>
      <w:r>
        <w:t xml:space="preserve"> </w:t>
      </w:r>
      <m:oMath>
        <m:r>
          <m:rPr>
            <m:sty m:val="p"/>
          </m:rPr>
          <m:t>Φ</m:t>
        </m:r>
        <m:r>
          <m:rPr>
            <m:sty m:val="p"/>
          </m:rPr>
          <m:t>(</m:t>
        </m:r>
        <m:r>
          <m:t>t</m:t>
        </m:r>
        <m:r>
          <m:rPr>
            <m:sty m:val="p"/>
          </m:rPr>
          <m:t>)</m:t>
        </m:r>
      </m:oMath>
      <w:r>
        <w:t xml:space="preserve"> </w:t>
      </w:r>
      <w:r>
        <w:t xml:space="preserve">plunges precipitously as</w:t>
      </w:r>
      <w:r>
        <w:t xml:space="preserve"> </w:t>
      </w:r>
      <m:oMath>
        <m:r>
          <m:t>63.3</m:t>
        </m:r>
        <m:r>
          <m:rPr>
            <m:sty m:val="p"/>
          </m:rPr>
          <m:t>%</m:t>
        </m:r>
      </m:oMath>
      <w:r>
        <w:t xml:space="preserve"> </w:t>
      </w:r>
      <w:r>
        <w:t xml:space="preserve">of agents fall into the deceptive trap and collapse into the absorbing death sink (</w:t>
      </w:r>
      <m:oMath>
        <m:sSub>
          <m:e>
            <m:r>
              <m:t>s</m:t>
            </m:r>
          </m:e>
          <m:sub>
            <m:r>
              <m:rPr>
                <m:nor/>
                <m:sty m:val="p"/>
              </m:rPr>
              <m:t>death</m:t>
            </m:r>
          </m:sub>
        </m:sSub>
      </m:oMath>
      <w:r>
        <w:t xml:space="preserve">). In stark contrast, Deep Temporal Agents (</w:t>
      </w:r>
      <m:oMath>
        <m:r>
          <m:t>H</m:t>
        </m:r>
        <m:r>
          <m:rPr>
            <m:sty m:val="p"/>
          </m:rPr>
          <m:t>=</m:t>
        </m:r>
        <m:r>
          <m:t>4</m:t>
        </m:r>
      </m:oMath>
      <w:r>
        <w:t xml:space="preserve">) sustain a high, unbroken plateau (</w:t>
      </w:r>
      <m:oMath>
        <m:r>
          <m:rPr>
            <m:sty m:val="p"/>
          </m:rPr>
          <m:t>Φ</m:t>
        </m:r>
        <m:r>
          <m:rPr>
            <m:sty m:val="p"/>
          </m:rPr>
          <m:t>≈</m:t>
        </m:r>
        <m:r>
          <m:t>0.184</m:t>
        </m:r>
      </m:oMath>
      <w:r>
        <w:t xml:space="preserve">), rigorously satisfying</w:t>
      </w:r>
      <w:r>
        <w:t xml:space="preserve">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oMath>
      <w:r>
        <w:t xml:space="preserve">.</w:t>
      </w:r>
    </w:p>
    <w:p>
      <w:pPr>
        <w:numPr>
          <w:ilvl w:val="0"/>
          <w:numId w:val="1038"/>
        </w:numPr>
      </w:pPr>
      <w:r>
        <w:rPr>
          <w:b/>
          <w:bCs/>
        </w:rPr>
        <w:t xml:space="preserve">Panel B (Autopoietic Survival Curves):</w:t>
      </w:r>
      <w:r>
        <w:br/>
      </w:r>
      <w:r>
        <w:t xml:space="preserve">Demonstrates the stark phase-space divergence between non-temporal reactive systems (</w:t>
      </w:r>
      <m:oMath>
        <m:r>
          <m:t>36.7</m:t>
        </m:r>
        <m:r>
          <m:rPr>
            <m:sty m:val="p"/>
          </m:rPr>
          <m:t>%</m:t>
        </m:r>
      </m:oMath>
      <w:r>
        <w:t xml:space="preserve"> </w:t>
      </w:r>
      <w:r>
        <w:t xml:space="preserve">survival) and temporal counterfactual agents (</w:t>
      </w:r>
      <m:oMath>
        <m:r>
          <m:t>100</m:t>
        </m:r>
        <m:r>
          <m:rPr>
            <m:sty m:val="p"/>
          </m:rPr>
          <m:t>%</m:t>
        </m:r>
      </m:oMath>
      <w:r>
        <w:t xml:space="preserve"> </w:t>
      </w:r>
      <w:r>
        <w:t xml:space="preserve">survival).</w:t>
      </w:r>
    </w:p>
    <w:p>
      <w:pPr>
        <w:numPr>
          <w:ilvl w:val="0"/>
          <w:numId w:val="1038"/>
        </w:numPr>
      </w:pPr>
      <w:r>
        <w:rPr>
          <w:b/>
          <w:bCs/>
        </w:rPr>
        <w:t xml:space="preserve">Panel C (Variational Free Energy Dynamics</w:t>
      </w:r>
      <w:r>
        <w:rPr>
          <w:b/>
          <w:bCs/>
        </w:rPr>
        <w:t xml:space="preserve"> </w:t>
      </w:r>
      <m:oMath>
        <m:r>
          <m:t>F</m:t>
        </m:r>
        <m:r>
          <m:rPr>
            <m:sty m:val="p"/>
          </m:rPr>
          <m:t>(</m:t>
        </m:r>
        <m:r>
          <m:t>t</m:t>
        </m:r>
        <m:r>
          <m:rPr>
            <m:sty m:val="p"/>
          </m:rPr>
          <m:t>)</m:t>
        </m:r>
      </m:oMath>
      <w:r>
        <w:rPr>
          <w:b/>
          <w:bCs/>
        </w:rPr>
        <w:t xml:space="preserve">):</w:t>
      </w:r>
      <w:r>
        <w:br/>
      </w:r>
      <w:r>
        <w:t xml:space="preserve">Deep Temporal agents achieve rapid, monotonic reduction of Free Energy, suppressing existential surprise to near-zero levels.</w:t>
      </w:r>
    </w:p>
    <w:p>
      <w:pPr>
        <w:numPr>
          <w:ilvl w:val="0"/>
          <w:numId w:val="1038"/>
        </w:numPr>
      </w:pPr>
      <w:r>
        <w:rPr>
          <w:b/>
          <w:bCs/>
        </w:rPr>
        <w:t xml:space="preserve">Panel D (Behavioral Policy Dynamics &amp; Epistemic Detours):</w:t>
      </w:r>
      <w:r>
        <w:br/>
      </w:r>
      <w:r>
        <w:t xml:space="preserve">Crucially,</w:t>
      </w:r>
      <w:r>
        <w:t xml:space="preserve"> </w:t>
      </w:r>
      <m:oMath>
        <m:r>
          <m:t>100</m:t>
        </m:r>
        <m:r>
          <m:rPr>
            <m:sty m:val="p"/>
          </m:rPr>
          <m:t>%</m:t>
        </m:r>
      </m:oMath>
      <w:r>
        <w:t xml:space="preserve"> </w:t>
      </w:r>
      <w:r>
        <w:t xml:space="preserve">of Deep Temporal Agents (</w:t>
      </w:r>
      <m:oMath>
        <m:r>
          <m:t>H</m:t>
        </m:r>
        <m:r>
          <m:rPr>
            <m:sty m:val="p"/>
          </m:rPr>
          <m:t>=</m:t>
        </m:r>
        <m:r>
          <m:t>4</m:t>
        </m:r>
      </m:oMath>
      <w:r>
        <w:t xml:space="preserve">) proactively choose the</w:t>
      </w:r>
      <w:r>
        <w:t xml:space="preserve"> </w:t>
      </w:r>
      <w:r>
        <w:rPr>
          <w:b/>
          <w:bCs/>
        </w:rPr>
        <w:t xml:space="preserve">epistemic detour to the Cue site (</w:t>
      </w:r>
      <m:oMath>
        <m:sSub>
          <m:e>
            <m:r>
              <m:t>s</m:t>
            </m:r>
          </m:e>
          <m:sub>
            <m:r>
              <m:rPr>
                <m:nor/>
                <m:sty m:val="p"/>
              </m:rPr>
              <m:t>cue</m:t>
            </m:r>
          </m:sub>
        </m:sSub>
      </m:oMath>
      <w:r>
        <w:rPr>
          <w:b/>
          <w:bCs/>
        </w:rPr>
        <w:t xml:space="preserve">)</w:t>
      </w:r>
      <w:r>
        <w:t xml:space="preserve"> </w:t>
      </w:r>
      <w:r>
        <w:t xml:space="preserve">on Step 1, sacrificing immediate reward to eliminate sensory ambiguity before safely navigating to the goal.</w:t>
      </w:r>
    </w:p>
    <w:p>
      <w:r>
        <w:pict>
          <v:rect style="width:0;height:1.5pt" o:hralign="center" o:hrstd="t" o:hr="t"/>
        </w:pict>
      </w:r>
    </w:p>
    <w:bookmarkEnd w:id="140"/>
    <w:bookmarkEnd w:id="141"/>
    <w:bookmarkStart w:id="142" w:name="X933f0a9ae66ae7186a0e56c8253eaf95706f609"/>
    <w:p>
      <w:pPr>
        <w:pStyle w:val="Heading2"/>
      </w:pPr>
      <w:r>
        <w:t xml:space="preserve">7.8 Theoretical Summary of Computational Verifications</w:t>
      </w:r>
    </w:p>
    <w:p>
      <w:pPr>
        <w:pStyle w:val="FirstParagraph"/>
      </w:pPr>
      <w:r>
        <w:t xml:space="preserve">The three simulation phases provide definitive computational validation of the core theorems of the Conative-Integrative Framework:</w:t>
      </w:r>
      <w:r>
        <w:t xml:space="preserve"> </w:t>
      </w:r>
      <w:r>
        <w:t xml:space="preserve">1.</w:t>
      </w:r>
      <w:r>
        <w:t xml:space="preserve"> </w:t>
      </w:r>
      <w:r>
        <w:rPr>
          <w:b/>
          <w:bCs/>
        </w:rPr>
        <w:t xml:space="preserve">Consciousness strictly requires temporal depth (</w:t>
      </w:r>
      <m:oMath>
        <m:r>
          <m:t>H</m:t>
        </m:r>
        <m:r>
          <m:rPr>
            <m:sty m:val="p"/>
          </m:rPr>
          <m:t>&gt;</m:t>
        </m:r>
        <m:r>
          <m:t>1</m:t>
        </m:r>
      </m:oMath>
      <w:r>
        <w:rPr>
          <w:b/>
          <w:bCs/>
        </w:rPr>
        <w:t xml:space="preserve">):</w:t>
      </w:r>
      <w:r>
        <w:t xml:space="preserve"> </w:t>
      </w:r>
      <w:r>
        <w:t xml:space="preserve">Purely reactive automata (</w:t>
      </w:r>
      <m:oMath>
        <m:r>
          <m:t>H</m:t>
        </m:r>
        <m:r>
          <m:rPr>
            <m:sty m:val="p"/>
          </m:rPr>
          <m:t>=</m:t>
        </m:r>
        <m:r>
          <m:t>0</m:t>
        </m:r>
      </m:oMath>
      <w:r>
        <w:t xml:space="preserve">) fail to survive in deceptive environments; their causal structure disintegrates (</w:t>
      </w:r>
      <m:oMath>
        <m:r>
          <m:rPr>
            <m:sty m:val="p"/>
          </m:rPr>
          <m:t>Φ</m:t>
        </m:r>
        <m:r>
          <m:rPr>
            <m:sty m:val="p"/>
          </m:rPr>
          <m:t>→</m:t>
        </m:r>
        <m:r>
          <m:t>0</m:t>
        </m:r>
      </m:oMath>
      <w:r>
        <w:t xml:space="preserve">).</w:t>
      </w:r>
      <w:r>
        <w:t xml:space="preserve"> </w:t>
      </w:r>
      <w:r>
        <w:t xml:space="preserve">2.</w:t>
      </w:r>
      <w:r>
        <w:t xml:space="preserve"> </w:t>
      </w:r>
      <w:r>
        <w:rPr>
          <w:b/>
          <w:bCs/>
        </w:rPr>
        <w:t xml:space="preserve">Epistemic foraging precedes pragmatic consumption:</w:t>
      </w:r>
      <w:r>
        <w:t xml:space="preserve"> </w:t>
      </w:r>
      <w:r>
        <w:t xml:space="preserve">Counterfactual agents deliberately invest energy in curiosity (information gain) to secure long-term survival.</w:t>
      </w:r>
      <w:r>
        <w:t xml:space="preserve"> </w:t>
      </w:r>
      <w:r>
        <w:t xml:space="preserve">3.</w:t>
      </w:r>
      <w:r>
        <w:t xml:space="preserve"> </w:t>
      </w:r>
      <w:r>
        <w:rPr>
          <w:b/>
          <w:bCs/>
        </w:rPr>
        <w:t xml:space="preserve">The 6th Axiom is mathematically necessary and computationally verified:</w:t>
      </w:r>
      <w:r>
        <w:t xml:space="preserve"> </w:t>
      </w:r>
      <w:r>
        <w:t xml:space="preserve">The continuous autopoietic preservation of integrated information over time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r>
          <m:rPr>
            <m:sty m:val="p"/>
          </m:rPr>
          <m:t>&gt;</m:t>
        </m:r>
        <m:r>
          <m:t>0</m:t>
        </m:r>
      </m:oMath>
      <w:r>
        <w:t xml:space="preserve">) is the rigorous criterion that separates living conscious minds from transient computational phantoms.</w:t>
      </w:r>
    </w:p>
    <w:p>
      <w:pPr>
        <w:pStyle w:val="BodyText"/>
      </w:pPr>
      <w:r>
        <w:t xml:space="preserve">In Chapter 8, we explore the profound existential, ethical, and metaphysical implications of this unified science of mind.</w:t>
      </w:r>
    </w:p>
    <w:bookmarkEnd w:id="142"/>
    <w:bookmarkEnd w:id="143"/>
    <w:bookmarkStart w:id="157" w:name="X11192686147c7e58a443d2dfb5c32e11f86e80c"/>
    <w:p>
      <w:pPr>
        <w:pStyle w:val="Heading1"/>
      </w:pPr>
      <w:r>
        <w:t xml:space="preserve">Chapter 8: Existential, Ethical &amp; Synthetic Horizons</w:t>
      </w:r>
    </w:p>
    <w:p>
      <w:pPr>
        <w:pStyle w:val="BlockText"/>
      </w:pPr>
      <w:r>
        <w:rPr>
          <w:i/>
          <w:iCs/>
        </w:rPr>
        <w:t xml:space="preserve">“Death is not the annihilation of consciousness; it is the dissolution of a localized Markov boundary, allowing the informational droplet to return to the infinite ocean of Mind-at-Large.”</w:t>
      </w:r>
      <w:r>
        <w:br/>
      </w:r>
      <w:r>
        <w:t xml:space="preserve">—</w:t>
      </w:r>
      <w:r>
        <w:t xml:space="preserve"> </w:t>
      </w:r>
      <w:r>
        <w:rPr>
          <w:b/>
          <w:bCs/>
        </w:rPr>
        <w:t xml:space="preserve">Thomas Riebl</w:t>
      </w:r>
      <w:r>
        <w:t xml:space="preserve">,</w:t>
      </w:r>
      <w:r>
        <w:t xml:space="preserve"> </w:t>
      </w:r>
      <w:r>
        <w:rPr>
          <w:i/>
          <w:iCs/>
        </w:rPr>
        <w:t xml:space="preserve">Dying in Dignity and the Dissociated Mind</w:t>
      </w:r>
      <w:r>
        <w:t xml:space="preserve"> </w:t>
      </w:r>
      <w:r>
        <w:t xml:space="preserve">(2026)</w:t>
      </w:r>
    </w:p>
    <w:p>
      <w:r>
        <w:pict>
          <v:rect style="width:0;height:1.5pt" o:hralign="center" o:hrstd="t" o:hr="t"/>
        </w:pict>
      </w:r>
    </w:p>
    <w:bookmarkStart w:id="144" w:name="the-cosmic-teleology-of-dissociation"/>
    <w:p>
      <w:pPr>
        <w:pStyle w:val="Heading2"/>
      </w:pPr>
      <w:r>
        <w:t xml:space="preserve">8.1 The Cosmic Teleology of Dissociation</w:t>
      </w:r>
    </w:p>
    <w:p>
      <w:pPr>
        <w:pStyle w:val="FirstParagraph"/>
      </w:pPr>
      <w:r>
        <w:t xml:space="preserve">If ultimate reality is fundamentally a single, unified experiential field—</w:t>
      </w:r>
      <w:r>
        <w:rPr>
          <w:b/>
          <w:bCs/>
        </w:rPr>
        <w:t xml:space="preserve">Mind-at-Large</w:t>
      </w:r>
      <w:r>
        <w:t xml:space="preserve">—why does the universe undergo topological dissociation into billions of fragile, struggling, and finite living alters?</w:t>
      </w:r>
    </w:p>
    <w:p>
      <w:pPr>
        <w:pStyle w:val="BodyText"/>
      </w:pPr>
      <w:r>
        <w:t xml:space="preserve">Within the Conative-Integrative Framework, dissociation is not an accidental cosmic catastrophe, nor is it a meaningless biological glitch.</w:t>
      </w:r>
      <w:r>
        <w:t xml:space="preserve"> </w:t>
      </w:r>
      <w:r>
        <w:rPr>
          <w:b/>
          <w:bCs/>
        </w:rPr>
        <w:t xml:space="preserve">Dissociation is the fundamental mechanism through which the cosmos achieves experiential differentiation, self-knowledge, and creative novelty.</w:t>
      </w:r>
    </w:p>
    <w:p>
      <w:pPr>
        <w:pStyle w:val="SourceCode"/>
      </w:pPr>
      <w:r>
        <w:rPr>
          <w:rStyle w:val="VerbatimChar"/>
        </w:rPr>
        <w:t xml:space="preserve">flowchart TD</w:t>
      </w:r>
      <w:r>
        <w:br/>
      </w:r>
      <w:r>
        <w:rPr>
          <w:rStyle w:val="VerbatimChar"/>
        </w:rPr>
        <w:t xml:space="preserve">    subgraph TELEOLOGY["&lt;b&gt;The Cosmic Dialectic of Mind-at-Large&lt;/b&gt;"]</w:t>
      </w:r>
      <w:r>
        <w:br/>
      </w:r>
      <w:r>
        <w:rPr>
          <w:rStyle w:val="VerbatimChar"/>
        </w:rPr>
        <w:t xml:space="preserve">        direction TB</w:t>
      </w:r>
      <w:r>
        <w:br/>
      </w:r>
      <w:r>
        <w:rPr>
          <w:rStyle w:val="VerbatimChar"/>
        </w:rPr>
        <w:t xml:space="preserve">        </w:t>
      </w:r>
      <w:r>
        <w:br/>
      </w:r>
      <w:r>
        <w:rPr>
          <w:rStyle w:val="VerbatimChar"/>
        </w:rPr>
        <w:t xml:space="preserve">        MAL_UNPART["&lt;b&gt;1. Unpartitioned Mind-at-Large (Pure Potentiality)&lt;/b&gt;&lt;br&gt;• Infinite, non-local experiential canvas&lt;br&gt;• Lacks a localized vantage point or 'other'&lt;br&gt;• Cannot experience relational encounter, discovery, or dialogue"]</w:t>
      </w:r>
      <w:r>
        <w:br/>
      </w:r>
      <w:r>
        <w:rPr>
          <w:rStyle w:val="VerbatimChar"/>
        </w:rPr>
        <w:t xml:space="preserve">        </w:t>
      </w:r>
      <w:r>
        <w:br/>
      </w:r>
      <w:r>
        <w:rPr>
          <w:rStyle w:val="VerbatimChar"/>
        </w:rPr>
        <w:t xml:space="preserve">        DISSOC["&lt;b&gt;2. Topological Dissociation across Markov Blankets&lt;/b&gt;&lt;br&gt;• Generation of billions of distinct conscious alters (Living Souls)&lt;br&gt;• Each alter explores a unique trajectory of active inference"]</w:t>
      </w:r>
      <w:r>
        <w:br/>
      </w:r>
      <w:r>
        <w:rPr>
          <w:rStyle w:val="VerbatimChar"/>
        </w:rPr>
        <w:t xml:space="preserve">        </w:t>
      </w:r>
      <w:r>
        <w:br/>
      </w:r>
      <w:r>
        <w:rPr>
          <w:rStyle w:val="VerbatimChar"/>
        </w:rPr>
        <w:t xml:space="preserve">        NOVELTY["&lt;b&gt;3. The Emergence of Relational Value &amp; Flourishing&lt;/b&gt;&lt;br&gt;• Love, empathy, art, music, mathematics, moral virtue&lt;br&gt;• The cosmos perceives its own beauty through finite eyes"]</w:t>
      </w:r>
      <w:r>
        <w:br/>
      </w:r>
      <w:r>
        <w:rPr>
          <w:rStyle w:val="VerbatimChar"/>
        </w:rPr>
        <w:t xml:space="preserve">        </w:t>
      </w:r>
      <w:r>
        <w:br/>
      </w:r>
      <w:r>
        <w:rPr>
          <w:rStyle w:val="VerbatimChar"/>
        </w:rPr>
        <w:t xml:space="preserve">        MAL_UNPART ==&gt; DISSOC ==&gt; NOVELTY</w:t>
      </w:r>
      <w:r>
        <w:br/>
      </w:r>
      <w:r>
        <w:rPr>
          <w:rStyle w:val="VerbatimChar"/>
        </w:rPr>
        <w:t xml:space="preserve">    end</w:t>
      </w:r>
    </w:p>
    <w:p>
      <w:pPr>
        <w:pStyle w:val="FirstParagraph"/>
      </w:pPr>
      <w:r>
        <w:t xml:space="preserve">In its unpartitioned state, Mind-at-Large is infinite potentiality, but it lacks the perspective of a localized</w:t>
      </w:r>
      <w:r>
        <w:t xml:space="preserve"> </w:t>
      </w:r>
      <w:r>
        <w:rPr>
          <w:i/>
          <w:iCs/>
        </w:rPr>
        <w:t xml:space="preserve">other</w:t>
      </w:r>
      <w:r>
        <w:t xml:space="preserve">. A completely homogeneous, infinite field cannot experience:</w:t>
      </w:r>
      <w:r>
        <w:t xml:space="preserve"> </w:t>
      </w:r>
      <w:r>
        <w:t xml:space="preserve">* The thrill of scientific discovery.</w:t>
      </w:r>
      <w:r>
        <w:t xml:space="preserve"> </w:t>
      </w:r>
      <w:r>
        <w:t xml:space="preserve">* The triumph of overcoming thermodynamic adversity.</w:t>
      </w:r>
      <w:r>
        <w:t xml:space="preserve"> </w:t>
      </w:r>
      <w:r>
        <w:t xml:space="preserve">* The profound vulnerability of longing, empathy, and mutual love.</w:t>
      </w:r>
    </w:p>
    <w:p>
      <w:pPr>
        <w:pStyle w:val="BodyText"/>
      </w:pPr>
      <w:r>
        <w:t xml:space="preserve">By undergoing topological dissociation across statistical Markov blankets, Mind-at-Large creates the conditions for</w:t>
      </w:r>
      <w:r>
        <w:t xml:space="preserve"> </w:t>
      </w:r>
      <w:r>
        <w:rPr>
          <w:b/>
          <w:bCs/>
        </w:rPr>
        <w:t xml:space="preserve">relational encounter</w:t>
      </w:r>
      <w:r>
        <w:t xml:space="preserve">. Through the eyes of every living organism—from the humblest creature to human beings—the universe perceives itself from billions of unique, irreplaceable vantage points. Through the active inference struggle against entropy, the universe generates art, poetry, philosophical wisdom, and ethical love.</w:t>
      </w:r>
    </w:p>
    <w:p>
      <w:r>
        <w:pict>
          <v:rect style="width:0;height:1.5pt" o:hralign="center" o:hrstd="t" o:hr="t"/>
        </w:pict>
      </w:r>
    </w:p>
    <w:p>
      <w:r>
        <w:pict>
          <v:rect style="width:0;height:1.5pt" o:hralign="center" o:hrstd="t" o:hr="t"/>
        </w:pict>
      </w:r>
    </w:p>
    <w:bookmarkEnd w:id="144"/>
    <w:bookmarkStart w:id="146" w:name="X2472adcee9d24ca32ea959f865e24151bd09a3e"/>
    <w:p>
      <w:pPr>
        <w:pStyle w:val="Heading2"/>
      </w:pPr>
      <w:r>
        <w:t xml:space="preserve">8.3 Planetary Active Inference &amp; Nested Super-Organisms</w:t>
      </w:r>
    </w:p>
    <w:p>
      <w:pPr>
        <w:pStyle w:val="FirstParagraph"/>
      </w:pPr>
      <w:r>
        <w:t xml:space="preserve">Does the principle of autopoietic dissociation extend upward beyond individual biological organisms to ecosystems, human civilizations, and the planetary biosphere as a whole?</w:t>
      </w:r>
    </w:p>
    <w:p>
      <w:pPr>
        <w:pStyle w:val="BodyText"/>
      </w:pPr>
      <w:r>
        <w:t xml:space="preserve">This question touches upon the famous</w:t>
      </w:r>
      <w:r>
        <w:t xml:space="preserve"> </w:t>
      </w:r>
      <w:r>
        <w:rPr>
          <w:b/>
          <w:bCs/>
        </w:rPr>
        <w:t xml:space="preserve">Gaia Hypothesis</w:t>
      </w:r>
      <w:r>
        <w:t xml:space="preserve"> </w:t>
      </w:r>
      <w:r>
        <w:t xml:space="preserve">formulated by James Lovelock and Lynn Margulis (1974), which conceptualizes Earth as a self-regulating, homeostatic super-organism.</w:t>
      </w:r>
    </w:p>
    <w:p>
      <w:pPr>
        <w:pStyle w:val="SourceCode"/>
      </w:pPr>
      <w:r>
        <w:rPr>
          <w:rStyle w:val="VerbatimChar"/>
        </w:rPr>
        <w:t xml:space="preserve">flowchart TD</w:t>
      </w:r>
      <w:r>
        <w:br/>
      </w:r>
      <w:r>
        <w:rPr>
          <w:rStyle w:val="VerbatimChar"/>
        </w:rPr>
        <w:t xml:space="preserve">    subgraph MULTISCALE_BLANKETS["&lt;b&gt;The Multiscale Nested Hierarchy of Active Inference&lt;/b&gt;"]</w:t>
      </w:r>
      <w:r>
        <w:br/>
      </w:r>
      <w:r>
        <w:rPr>
          <w:rStyle w:val="VerbatimChar"/>
        </w:rPr>
        <w:t xml:space="preserve">        direction TB</w:t>
      </w:r>
      <w:r>
        <w:br/>
      </w:r>
      <w:r>
        <w:rPr>
          <w:rStyle w:val="VerbatimChar"/>
        </w:rPr>
        <w:t xml:space="preserve">        </w:t>
      </w:r>
      <w:r>
        <w:br/>
      </w:r>
      <w:r>
        <w:rPr>
          <w:rStyle w:val="VerbatimChar"/>
        </w:rPr>
        <w:t xml:space="preserve">        CELL["&lt;b&gt;1. Cellular Organelle / Cell&lt;/b&gt;&lt;br&gt;Lipid bilayer Markov blanket · Ion gradient homeostasis"]</w:t>
      </w:r>
      <w:r>
        <w:br/>
      </w:r>
      <w:r>
        <w:rPr>
          <w:rStyle w:val="VerbatimChar"/>
        </w:rPr>
        <w:t xml:space="preserve">        </w:t>
      </w:r>
      <w:r>
        <w:br/>
      </w:r>
      <w:r>
        <w:rPr>
          <w:rStyle w:val="VerbatimChar"/>
        </w:rPr>
        <w:t xml:space="preserve">        ORGAN["&lt;b&gt;2. Somatic Organ / Brain&lt;/b&gt;&lt;br&gt;Tissue boundaries · Corticothalamic synchronization"]</w:t>
      </w:r>
      <w:r>
        <w:br/>
      </w:r>
      <w:r>
        <w:rPr>
          <w:rStyle w:val="VerbatimChar"/>
        </w:rPr>
        <w:t xml:space="preserve">        </w:t>
      </w:r>
      <w:r>
        <w:br/>
      </w:r>
      <w:r>
        <w:rPr>
          <w:rStyle w:val="VerbatimChar"/>
        </w:rPr>
        <w:t xml:space="preserve">        ALTER["&lt;b&gt;3. Individual Conscious Alter (Human / Animal) — Φ_max COMPLEX&lt;/b&gt;&lt;br&gt;Dense neural thalamocortical coupling · Deep temporal horizon H &gt; 1&lt;br&gt;&lt;b&gt;The primary seat of unified 1st-person interiority&lt;/b&gt;"]</w:t>
      </w:r>
      <w:r>
        <w:br/>
      </w:r>
      <w:r>
        <w:rPr>
          <w:rStyle w:val="VerbatimChar"/>
        </w:rPr>
        <w:t xml:space="preserve">        </w:t>
      </w:r>
      <w:r>
        <w:br/>
      </w:r>
      <w:r>
        <w:rPr>
          <w:rStyle w:val="VerbatimChar"/>
        </w:rPr>
        <w:t xml:space="preserve">        SOCIETY["&lt;b&gt;4. Socioeconomic Culture / City / Market&lt;/b&gt;&lt;br&gt;Linguistic &amp; institutional exchange · Distributed active inference"]</w:t>
      </w:r>
      <w:r>
        <w:br/>
      </w:r>
      <w:r>
        <w:rPr>
          <w:rStyle w:val="VerbatimChar"/>
        </w:rPr>
        <w:t xml:space="preserve">        </w:t>
      </w:r>
      <w:r>
        <w:br/>
      </w:r>
      <w:r>
        <w:rPr>
          <w:rStyle w:val="VerbatimChar"/>
        </w:rPr>
        <w:t xml:space="preserve">        GAIA["&lt;b&gt;5. Planetary Biosphere (Gaia)&lt;/b&gt;&lt;br&gt;Global biogeochemical cycles (Carbon, Nitrogen, Ocean temperature) · NESS homeostasis"]</w:t>
      </w:r>
      <w:r>
        <w:br/>
      </w:r>
      <w:r>
        <w:rPr>
          <w:rStyle w:val="VerbatimChar"/>
        </w:rPr>
        <w:t xml:space="preserve">        </w:t>
      </w:r>
      <w:r>
        <w:br/>
      </w:r>
      <w:r>
        <w:rPr>
          <w:rStyle w:val="VerbatimChar"/>
        </w:rPr>
        <w:t xml:space="preserve">        CELL ==&gt; ORGAN ==&gt; ALTER ==&gt; SOCIETY ==&gt; GAIA</w:t>
      </w:r>
      <w:r>
        <w:br/>
      </w:r>
      <w:r>
        <w:rPr>
          <w:rStyle w:val="VerbatimChar"/>
        </w:rPr>
        <w:t xml:space="preserve">    end</w:t>
      </w:r>
    </w:p>
    <w:bookmarkStart w:id="145" w:name="X11b18474222a8907bdd4cfbe3d7647993dc2706"/>
    <w:p>
      <w:pPr>
        <w:pStyle w:val="Heading3"/>
      </w:pPr>
      <w:r>
        <w:t xml:space="preserve">Multiscale Markov Blankets vs. The Exclusion Principle:</w:t>
      </w:r>
    </w:p>
    <w:p>
      <w:pPr>
        <w:pStyle w:val="FirstParagraph"/>
      </w:pPr>
      <w:r>
        <w:t xml:space="preserve">In Active Inference (Friston, Levin, Ramstead, 2020), every level of biological organization—from the single cell to the planetary biosphere—forms a</w:t>
      </w:r>
      <w:r>
        <w:t xml:space="preserve"> </w:t>
      </w:r>
      <w:r>
        <w:rPr>
          <w:b/>
          <w:bCs/>
        </w:rPr>
        <w:t xml:space="preserve">Markov Blanket</w:t>
      </w:r>
      <w:r>
        <w:t xml:space="preserve"> </w:t>
      </w:r>
      <w:r>
        <w:t xml:space="preserve">that minimizes variational free energy and preserves a Non-Equilibrium Steady State (NESS).</w:t>
      </w:r>
    </w:p>
    <w:p>
      <w:pPr>
        <w:pStyle w:val="BodyText"/>
      </w:pPr>
      <w:r>
        <w:t xml:space="preserve">However, does the planetary biosphere possess a</w:t>
      </w:r>
      <w:r>
        <w:t xml:space="preserve"> </w:t>
      </w:r>
      <w:r>
        <w:rPr>
          <w:b/>
          <w:bCs/>
        </w:rPr>
        <w:t xml:space="preserve">unified conscious macro-ego</w:t>
      </w:r>
      <w:r>
        <w:t xml:space="preserve">?</w:t>
      </w:r>
    </w:p>
    <w:p>
      <w:pPr>
        <w:pStyle w:val="BodyText"/>
      </w:pPr>
      <w:r>
        <w:t xml:space="preserve">Here, the</w:t>
      </w:r>
      <w:r>
        <w:t xml:space="preserve"> </w:t>
      </w:r>
      <w:r>
        <w:rPr>
          <w:b/>
          <w:bCs/>
        </w:rPr>
        <w:t xml:space="preserve">Exclusion Principle of IIT 4.0</w:t>
      </w:r>
      <w:r>
        <w:t xml:space="preserve"> </w:t>
      </w:r>
      <w:r>
        <w:t xml:space="preserve">provides a critical ontological distinction:</w:t>
      </w:r>
      <w:r>
        <w:t xml:space="preserve"> </w:t>
      </w:r>
      <w:r>
        <w:t xml:space="preserve">1.</w:t>
      </w:r>
      <w:r>
        <w:t xml:space="preserve"> </w:t>
      </w:r>
      <w:r>
        <w:rPr>
          <w:b/>
          <w:bCs/>
        </w:rPr>
        <w:t xml:space="preserve">The Biosphere is Autopoietic, but not a Unified Mind:</w:t>
      </w:r>
      <w:r>
        <w:br/>
      </w:r>
      <w:r>
        <w:t xml:space="preserve">While the Earth executes global homeostatic feedback loops (thermodynamic active inference), the bandwidth and speed of global ecological communication (chemical flows, air currents, seasonal cycles measured in days or centuries) are many orders of magnitude weaker than the millisecond electromagnetic binding of the human thalamocortical network.</w:t>
      </w:r>
      <w:r>
        <w:t xml:space="preserve"> </w:t>
      </w:r>
      <w:r>
        <w:t xml:space="preserve">2.</w:t>
      </w:r>
      <w:r>
        <w:t xml:space="preserve"> </w:t>
      </w:r>
      <w:r>
        <w:rPr>
          <w:b/>
          <w:bCs/>
        </w:rPr>
        <w:t xml:space="preserve">The Locus of</w:t>
      </w:r>
      <w:r>
        <w:rPr>
          <w:b/>
          <w:bCs/>
        </w:rPr>
        <w:t xml:space="preserve"> </w:t>
      </w:r>
      <m:oMath>
        <m:sSup>
          <m:e>
            <m:r>
              <m:rPr>
                <m:sty m:val="p"/>
              </m:rPr>
              <m:t>Φ</m:t>
            </m:r>
          </m:e>
          <m:sup>
            <m:r>
              <m:rPr>
                <m:sty m:val="p"/>
              </m:rPr>
              <m:t>max</m:t>
            </m:r>
          </m:sup>
        </m:sSup>
      </m:oMath>
      <w:r>
        <w:rPr>
          <w:b/>
          <w:bCs/>
        </w:rPr>
        <w:t xml:space="preserve">:</w:t>
      </w:r>
      <w:r>
        <w:br/>
      </w:r>
      <w:r>
        <w:t xml:space="preserve">Under the Exclusion Postulate, conscious interiority condenses strictly at the scale of</w:t>
      </w:r>
      <w:r>
        <w:t xml:space="preserve"> </w:t>
      </w:r>
      <w:r>
        <w:rPr>
          <w:b/>
          <w:bCs/>
        </w:rPr>
        <w:t xml:space="preserve">maximal causal irreducibility (</w:t>
      </w:r>
      <m:oMath>
        <m:sSup>
          <m:e>
            <m:r>
              <m:rPr>
                <m:sty m:val="p"/>
              </m:rPr>
              <m:t>Φ</m:t>
            </m:r>
          </m:e>
          <m:sup>
            <m:r>
              <m:rPr>
                <m:sty m:val="p"/>
              </m:rPr>
              <m:t>max</m:t>
            </m:r>
          </m:sup>
        </m:sSup>
      </m:oMath>
      <w:r>
        <w:rPr>
          <w:b/>
          <w:bCs/>
        </w:rPr>
        <w:t xml:space="preserve">)</w:t>
      </w:r>
      <w:r>
        <w:t xml:space="preserve">. In the biological world,</w:t>
      </w:r>
      <w:r>
        <w:t xml:space="preserve"> </w:t>
      </w:r>
      <m:oMath>
        <m:sSup>
          <m:e>
            <m:r>
              <m:rPr>
                <m:sty m:val="p"/>
              </m:rPr>
              <m:t>Φ</m:t>
            </m:r>
          </m:e>
          <m:sup>
            <m:r>
              <m:rPr>
                <m:sty m:val="p"/>
              </m:rPr>
              <m:t>max</m:t>
            </m:r>
          </m:sup>
        </m:sSup>
      </m:oMath>
      <w:r>
        <w:t xml:space="preserve"> </w:t>
      </w:r>
      <w:r>
        <w:t xml:space="preserve">resides within individual brains. Society and the biosphere are self-organizing</w:t>
      </w:r>
      <w:r>
        <w:t xml:space="preserve"> </w:t>
      </w:r>
      <w:r>
        <w:rPr>
          <w:b/>
          <w:bCs/>
        </w:rPr>
        <w:t xml:space="preserve">collectives of conscious alters</w:t>
      </w:r>
      <w:r>
        <w:t xml:space="preserve">, not a monolithic conscious leviathan.</w:t>
      </w:r>
    </w:p>
    <w:p>
      <w:r>
        <w:pict>
          <v:rect style="width:0;height:1.5pt" o:hralign="center" o:hrstd="t" o:hr="t"/>
        </w:pict>
      </w:r>
    </w:p>
    <w:bookmarkEnd w:id="145"/>
    <w:bookmarkEnd w:id="146"/>
    <w:bookmarkStart w:id="148" w:name="X53e822592a5737f12309e54fe1502a2549fc82a"/>
    <w:p>
      <w:pPr>
        <w:pStyle w:val="Heading2"/>
      </w:pPr>
      <w:r>
        <w:t xml:space="preserve">8.4 The Architecture of Biological Dying: The 6-Layer Dissolution</w:t>
      </w:r>
    </w:p>
    <w:p>
      <w:pPr>
        <w:pStyle w:val="FirstParagraph"/>
      </w:pPr>
      <w:r>
        <w:t xml:space="preserve">One of the most compassionate and mathematically rigorous contributions of the Conative-Integrative Framework is its formal account of biological death (</w:t>
      </w:r>
      <w:r>
        <w:rPr>
          <w:i/>
          <w:iCs/>
        </w:rPr>
        <w:t xml:space="preserve">Thanatology in the CIF</w:t>
      </w:r>
      <w:r>
        <w:t xml:space="preserve">).</w:t>
      </w:r>
    </w:p>
    <w:p>
      <w:pPr>
        <w:pStyle w:val="BodyText"/>
      </w:pPr>
      <w:r>
        <w:t xml:space="preserve">When an individual organism reaches the end of its biological lifespan (cardiopulmonary arrest, cellular anoxia, cortical cessation), what happens to the</w:t>
      </w:r>
      <w:r>
        <w:t xml:space="preserve"> </w:t>
      </w:r>
      <w:r>
        <w:rPr>
          <w:b/>
          <w:bCs/>
        </w:rPr>
        <w:t xml:space="preserve">Six Layers of the Soul</w:t>
      </w:r>
      <w:r>
        <w:t xml:space="preserve">?</w:t>
      </w:r>
    </w:p>
    <w:p>
      <w:pPr>
        <w:pStyle w:val="SourceCode"/>
      </w:pPr>
      <w:r>
        <w:rPr>
          <w:rStyle w:val="VerbatimChar"/>
        </w:rPr>
        <w:t xml:space="preserve">flowchart TD</w:t>
      </w:r>
      <w:r>
        <w:br/>
      </w:r>
      <w:r>
        <w:rPr>
          <w:rStyle w:val="VerbatimChar"/>
        </w:rPr>
        <w:t xml:space="preserve">    subgraph DEATH_DISSOLUTION["&lt;b&gt;The Reverse-Ontogenetic Dissolution at Biological Death&lt;/b&gt;"]</w:t>
      </w:r>
      <w:r>
        <w:br/>
      </w:r>
      <w:r>
        <w:rPr>
          <w:rStyle w:val="VerbatimChar"/>
        </w:rPr>
        <w:t xml:space="preserve">        direction TB</w:t>
      </w:r>
      <w:r>
        <w:br/>
      </w:r>
      <w:r>
        <w:rPr>
          <w:rStyle w:val="VerbatimChar"/>
        </w:rPr>
        <w:t xml:space="preserve">        </w:t>
      </w:r>
      <w:r>
        <w:br/>
      </w:r>
      <w:r>
        <w:rPr>
          <w:rStyle w:val="VerbatimChar"/>
        </w:rPr>
        <w:t xml:space="preserve">        subgraph SHEDDING["&lt;b&gt;1. Dissolution of Localized Spatiotemporal Constraints (75%)&lt;/b&gt;"]</w:t>
      </w:r>
      <w:r>
        <w:br/>
      </w:r>
      <w:r>
        <w:rPr>
          <w:rStyle w:val="VerbatimChar"/>
        </w:rPr>
        <w:t xml:space="preserve">            direction TB</w:t>
      </w:r>
      <w:r>
        <w:br/>
      </w:r>
      <w:r>
        <w:rPr>
          <w:rStyle w:val="VerbatimChar"/>
        </w:rPr>
        <w:t xml:space="preserve">            L6["&lt;b&gt;Layer 6: The Ego Tunnel (PSM) Collapses&lt;/b&gt;&lt;br&gt;• Markov Blanket dissolves (Active Inference ceases: G → 0)&lt;br&gt;• The feeling of being a separate 'I' evaporates"]</w:t>
      </w:r>
      <w:r>
        <w:br/>
      </w:r>
      <w:r>
        <w:rPr>
          <w:rStyle w:val="VerbatimChar"/>
        </w:rPr>
        <w:t xml:space="preserve">            </w:t>
      </w:r>
      <w:r>
        <w:br/>
      </w:r>
      <w:r>
        <w:rPr>
          <w:rStyle w:val="VerbatimChar"/>
        </w:rPr>
        <w:t xml:space="preserve">            L5["&lt;b&gt;Layer 5: Biographical Engrams Dissipate&lt;/b&gt;&lt;br&gt;• Cortical synaptic configurations return to thermodynamic entropy"]</w:t>
      </w:r>
      <w:r>
        <w:br/>
      </w:r>
      <w:r>
        <w:rPr>
          <w:rStyle w:val="VerbatimChar"/>
        </w:rPr>
        <w:t xml:space="preserve">            </w:t>
      </w:r>
      <w:r>
        <w:br/>
      </w:r>
      <w:r>
        <w:rPr>
          <w:rStyle w:val="VerbatimChar"/>
        </w:rPr>
        <w:t xml:space="preserve">            L4["&lt;b&gt;Layer 4: Epigenetic Annotations Cease&lt;/b&gt;&lt;br&gt;• Molecular chromatin marks cease active transcription"]</w:t>
      </w:r>
      <w:r>
        <w:br/>
      </w:r>
      <w:r>
        <w:rPr>
          <w:rStyle w:val="VerbatimChar"/>
        </w:rPr>
        <w:t xml:space="preserve">            </w:t>
      </w:r>
      <w:r>
        <w:br/>
      </w:r>
      <w:r>
        <w:rPr>
          <w:rStyle w:val="VerbatimChar"/>
        </w:rPr>
        <w:t xml:space="preserve">            L3["&lt;b&gt;Layer 3: Morphogenetic Connectome Relaxes&lt;/b&gt;&lt;br&gt;• Somatic cellular gradients dissipate"]</w:t>
      </w:r>
      <w:r>
        <w:br/>
      </w:r>
      <w:r>
        <w:rPr>
          <w:rStyle w:val="VerbatimChar"/>
        </w:rPr>
        <w:t xml:space="preserve">            </w:t>
      </w:r>
      <w:r>
        <w:br/>
      </w:r>
      <w:r>
        <w:rPr>
          <w:rStyle w:val="VerbatimChar"/>
        </w:rPr>
        <w:t xml:space="preserve">            L2["&lt;b&gt;Layer 2: Genetic Hardware Decays&lt;/b&gt;&lt;br&gt;• DNA molecules break down into elemental components"]</w:t>
      </w:r>
      <w:r>
        <w:br/>
      </w:r>
      <w:r>
        <w:rPr>
          <w:rStyle w:val="VerbatimChar"/>
        </w:rPr>
        <w:t xml:space="preserve">            </w:t>
      </w:r>
      <w:r>
        <w:br/>
      </w:r>
      <w:r>
        <w:rPr>
          <w:rStyle w:val="VerbatimChar"/>
        </w:rPr>
        <w:t xml:space="preserve">            L6 --&gt; L5 --&gt; L4 --&gt; L3 --&gt; L2</w:t>
      </w:r>
      <w:r>
        <w:br/>
      </w:r>
      <w:r>
        <w:rPr>
          <w:rStyle w:val="VerbatimChar"/>
        </w:rPr>
        <w:t xml:space="preserve">        end</w:t>
      </w:r>
      <w:r>
        <w:br/>
      </w:r>
      <w:r>
        <w:rPr>
          <w:rStyle w:val="VerbatimChar"/>
        </w:rPr>
        <w:t xml:space="preserve">        </w:t>
      </w:r>
      <w:r>
        <w:br/>
      </w:r>
      <w:r>
        <w:rPr>
          <w:rStyle w:val="VerbatimChar"/>
        </w:rPr>
        <w:t xml:space="preserve">        subgraph REINTEGRATION["&lt;b&gt;2. Reintegration into the Indestructible Ground (25% → 100%)&lt;/b&gt;"]</w:t>
      </w:r>
      <w:r>
        <w:br/>
      </w:r>
      <w:r>
        <w:rPr>
          <w:rStyle w:val="VerbatimChar"/>
        </w:rPr>
        <w:t xml:space="preserve">            direction TB</w:t>
      </w:r>
      <w:r>
        <w:br/>
      </w:r>
      <w:r>
        <w:rPr>
          <w:rStyle w:val="VerbatimChar"/>
        </w:rPr>
        <w:t xml:space="preserve">            L1["&lt;b&gt;Layer 1: Mind-at-Large (Universal Consciousness)&lt;/b&gt;&lt;br&gt;• The experiential water of the whirlpool is indestructible.&lt;br&gt;• Localized awareness expands back into the universal experiential ocean."]</w:t>
      </w:r>
      <w:r>
        <w:br/>
      </w:r>
      <w:r>
        <w:rPr>
          <w:rStyle w:val="VerbatimChar"/>
        </w:rPr>
        <w:t xml:space="preserve">        end</w:t>
      </w:r>
      <w:r>
        <w:br/>
      </w:r>
      <w:r>
        <w:rPr>
          <w:rStyle w:val="VerbatimChar"/>
        </w:rPr>
        <w:t xml:space="preserve">        </w:t>
      </w:r>
      <w:r>
        <w:br/>
      </w:r>
      <w:r>
        <w:rPr>
          <w:rStyle w:val="VerbatimChar"/>
        </w:rPr>
        <w:t xml:space="preserve">        SHEDDING ==&gt; REINTEGRATION</w:t>
      </w:r>
      <w:r>
        <w:br/>
      </w:r>
      <w:r>
        <w:rPr>
          <w:rStyle w:val="VerbatimChar"/>
        </w:rPr>
        <w:t xml:space="preserve">    end</w:t>
      </w:r>
    </w:p>
    <w:bookmarkStart w:id="147" w:name="the-stepwise-process-of-de-dissociation"/>
    <w:p>
      <w:pPr>
        <w:pStyle w:val="Heading3"/>
      </w:pPr>
      <w:r>
        <w:t xml:space="preserve">The Stepwise Process of De-Dissociation:</w:t>
      </w:r>
    </w:p>
    <w:p>
      <w:pPr>
        <w:numPr>
          <w:ilvl w:val="0"/>
          <w:numId w:val="1039"/>
        </w:numPr>
      </w:pPr>
      <w:r>
        <w:rPr>
          <w:b/>
          <w:bCs/>
        </w:rPr>
        <w:t xml:space="preserve">Cessation of Active Inference (</w:t>
      </w:r>
      <m:oMath>
        <m:r>
          <m:rPr>
            <m:sty m:val="b"/>
          </m:rPr>
          <m:t>G</m:t>
        </m:r>
        <m:r>
          <m:rPr>
            <m:sty m:val="p"/>
          </m:rPr>
          <m:t>→</m:t>
        </m:r>
        <m:r>
          <m:t>0</m:t>
        </m:r>
      </m:oMath>
      <w:r>
        <w:rPr>
          <w:b/>
          <w:bCs/>
        </w:rPr>
        <w:t xml:space="preserve">):</w:t>
      </w:r>
      <w:r>
        <w:br/>
      </w:r>
      <w:r>
        <w:t xml:space="preserve">As cellular energy (ATP) depletes, the biological Markov blanket</w:t>
      </w:r>
      <w:r>
        <w:t xml:space="preserve"> </w:t>
      </w:r>
      <m:oMath>
        <m:r>
          <m:rPr>
            <m:scr m:val="script"/>
            <m:sty m:val="p"/>
          </m:rPr>
          <m:t>B</m:t>
        </m:r>
        <m:r>
          <m:rPr>
            <m:sty m:val="p"/>
          </m:rPr>
          <m:t>=</m:t>
        </m:r>
        <m:r>
          <m:rPr>
            <m:sty m:val="p"/>
          </m:rPr>
          <m:t>{</m:t>
        </m:r>
        <m:r>
          <m:t>s</m:t>
        </m:r>
        <m:r>
          <m:rPr>
            <m:sty m:val="p"/>
          </m:rPr>
          <m:t>,</m:t>
        </m:r>
        <m:r>
          <m:t>a</m:t>
        </m:r>
        <m:r>
          <m:rPr>
            <m:sty m:val="p"/>
          </m:rPr>
          <m:t>}</m:t>
        </m:r>
      </m:oMath>
      <w:r>
        <w:t xml:space="preserve"> </w:t>
      </w:r>
      <w:r>
        <w:t xml:space="preserve">can no longer be maintained. The statistical barrier separating internal states</w:t>
      </w:r>
      <w:r>
        <w:t xml:space="preserve"> </w:t>
      </w:r>
      <m:oMath>
        <m:r>
          <m:t>μ</m:t>
        </m:r>
      </m:oMath>
      <w:r>
        <w:t xml:space="preserve"> </w:t>
      </w:r>
      <w:r>
        <w:t xml:space="preserve">from external environment</w:t>
      </w:r>
      <w:r>
        <w:t xml:space="preserve"> </w:t>
      </w:r>
      <m:oMath>
        <m:r>
          <m:t>η</m:t>
        </m:r>
      </m:oMath>
      <w:r>
        <w:t xml:space="preserve"> </w:t>
      </w:r>
      <w:r>
        <w:t xml:space="preserve">disintegrates.</w:t>
      </w:r>
    </w:p>
    <w:p>
      <w:pPr>
        <w:numPr>
          <w:ilvl w:val="0"/>
          <w:numId w:val="1039"/>
        </w:numPr>
      </w:pPr>
      <w:r>
        <w:rPr>
          <w:b/>
          <w:bCs/>
        </w:rPr>
        <w:t xml:space="preserve">Collapse of the Ego Tunnel (Layer 6</w:t>
      </w:r>
      <w:r>
        <w:rPr>
          <w:b/>
          <w:bCs/>
        </w:rPr>
        <w:t xml:space="preserve"> </w:t>
      </w:r>
      <m:oMath>
        <m:r>
          <m:rPr>
            <m:sty m:val="p"/>
          </m:rPr>
          <m:t>→</m:t>
        </m:r>
        <m:r>
          <m:t>0</m:t>
        </m:r>
      </m:oMath>
      <w:r>
        <w:rPr>
          <w:b/>
          <w:bCs/>
        </w:rPr>
        <w:t xml:space="preserve">):</w:t>
      </w:r>
      <w:r>
        <w:br/>
      </w:r>
      <w:r>
        <w:t xml:space="preserve">The transparent Phenomenal Self-Model ceases computation. The artificial boundary between</w:t>
      </w:r>
      <w:r>
        <w:t xml:space="preserve"> </w:t>
      </w:r>
      <w:r>
        <w:t xml:space="preserve">“self”</w:t>
      </w:r>
      <w:r>
        <w:t xml:space="preserve"> </w:t>
      </w:r>
      <w:r>
        <w:t xml:space="preserve">and</w:t>
      </w:r>
      <w:r>
        <w:t xml:space="preserve"> </w:t>
      </w:r>
      <w:r>
        <w:t xml:space="preserve">“world”</w:t>
      </w:r>
      <w:r>
        <w:t xml:space="preserve"> </w:t>
      </w:r>
      <w:r>
        <w:t xml:space="preserve">dissolves. This explains the universal reports of ego-dissolution, profound peace, and oceanic oneness reported in Near-Death Experiences (NDEs) and terminal lucidity.</w:t>
      </w:r>
    </w:p>
    <w:p>
      <w:pPr>
        <w:numPr>
          <w:ilvl w:val="0"/>
          <w:numId w:val="1039"/>
        </w:numPr>
      </w:pPr>
      <w:r>
        <w:rPr>
          <w:b/>
          <w:bCs/>
        </w:rPr>
        <w:t xml:space="preserve">Dissipation of Localized Memory Engrams (Layers 2–5</w:t>
      </w:r>
      <w:r>
        <w:rPr>
          <w:b/>
          <w:bCs/>
        </w:rPr>
        <w:t xml:space="preserve"> </w:t>
      </w:r>
      <m:oMath>
        <m:r>
          <m:rPr>
            <m:sty m:val="p"/>
          </m:rPr>
          <m:t>→</m:t>
        </m:r>
        <m:r>
          <m:t>0</m:t>
        </m:r>
      </m:oMath>
      <w:r>
        <w:rPr>
          <w:b/>
          <w:bCs/>
        </w:rPr>
        <w:t xml:space="preserve">):</w:t>
      </w:r>
      <w:r>
        <w:br/>
      </w:r>
      <w:r>
        <w:t xml:space="preserve">The physical synaptic weights, epigenetic methylation patterns, and genetic codes return to the thermodynamic material cycle of nature.</w:t>
      </w:r>
    </w:p>
    <w:p>
      <w:pPr>
        <w:numPr>
          <w:ilvl w:val="0"/>
          <w:numId w:val="1039"/>
        </w:numPr>
      </w:pPr>
      <w:r>
        <w:rPr>
          <w:b/>
          <w:bCs/>
        </w:rPr>
        <w:t xml:space="preserve">Reintegration into Mind-at-Large (Layer 1:</w:t>
      </w:r>
      <w:r>
        <w:rPr>
          <w:b/>
          <w:bCs/>
        </w:rPr>
        <w:t xml:space="preserve"> </w:t>
      </w:r>
      <m:oMath>
        <m:r>
          <m:t>25</m:t>
        </m:r>
        <m:r>
          <m:rPr>
            <m:sty m:val="p"/>
          </m:rPr>
          <m:t>%</m:t>
        </m:r>
        <m:r>
          <m:rPr>
            <m:sty m:val="p"/>
          </m:rPr>
          <m:t>→</m:t>
        </m:r>
        <m:r>
          <m:t>100</m:t>
        </m:r>
        <m:r>
          <m:rPr>
            <m:sty m:val="p"/>
          </m:rPr>
          <m:t>%</m:t>
        </m:r>
      </m:oMath>
      <w:r>
        <w:rPr>
          <w:b/>
          <w:bCs/>
        </w:rPr>
        <w:t xml:space="preserve">):</w:t>
      </w:r>
      <w:r>
        <w:br/>
      </w:r>
      <w:r>
        <w:t xml:space="preserve">The pure experiential awareness that animated the living alter was never created by the brain in the first place. The localized whirlpool ceases to spin, but</w:t>
      </w:r>
      <w:r>
        <w:t xml:space="preserve"> </w:t>
      </w:r>
      <w:r>
        <w:rPr>
          <w:b/>
          <w:bCs/>
        </w:rPr>
        <w:t xml:space="preserve">the water of which it was made never dies</w:t>
      </w:r>
      <w:r>
        <w:t xml:space="preserve">. The localized droplet of consciousness merges back into the infinite, non-local ocean of Mind-at-Large.</w:t>
      </w:r>
    </w:p>
    <w:p>
      <w:r>
        <w:pict>
          <v:rect style="width:0;height:1.5pt" o:hralign="center" o:hrstd="t" o:hr="t"/>
        </w:pict>
      </w:r>
    </w:p>
    <w:bookmarkEnd w:id="147"/>
    <w:bookmarkEnd w:id="148"/>
    <w:bookmarkStart w:id="149" w:name="X2263d3a55abdab90c513142e944be7a01586e2d"/>
    <w:p>
      <w:pPr>
        <w:pStyle w:val="Heading2"/>
      </w:pPr>
      <w:r>
        <w:t xml:space="preserve">8.5 The Ethics of Dying in Dignity (</w:t>
      </w:r>
      <w:r>
        <w:rPr>
          <w:i/>
          <w:iCs/>
        </w:rPr>
        <w:t xml:space="preserve">Ars Moriendi</w:t>
      </w:r>
      <w:r>
        <w:t xml:space="preserve">)</w:t>
      </w:r>
    </w:p>
    <w:p>
      <w:pPr>
        <w:pStyle w:val="FirstParagraph"/>
      </w:pPr>
      <w:r>
        <w:t xml:space="preserve">This ontological understanding of death provides a rational, humane foundation for bioethics, palliative care, and end-of-life legislation:</w:t>
      </w:r>
    </w:p>
    <w:p>
      <w:pPr>
        <w:numPr>
          <w:ilvl w:val="0"/>
          <w:numId w:val="1040"/>
        </w:numPr>
      </w:pPr>
      <w:r>
        <w:rPr>
          <w:b/>
          <w:bCs/>
        </w:rPr>
        <w:t xml:space="preserve">Against Meaningless Technological Entrapment:</w:t>
      </w:r>
      <w:r>
        <w:br/>
      </w:r>
      <w:r>
        <w:t xml:space="preserve">When an individual alter’s neurobiological substrate has undergone irreversible degeneration (e.g., terminal brain trauma, end-stage dementia, intractable vegetative agony) such that it can no longer sustain integrated cause-effect power (</w:t>
      </w:r>
      <m:oMath>
        <m:r>
          <m:rPr>
            <m:sty m:val="p"/>
          </m:rPr>
          <m:t>Φ</m:t>
        </m:r>
        <m:r>
          <m:rPr>
            <m:sty m:val="p"/>
          </m:rPr>
          <m:t>→</m:t>
        </m:r>
        <m:r>
          <m:t>0</m:t>
        </m:r>
      </m:oMath>
      <w:r>
        <w:t xml:space="preserve">) or fulfill its conative homeostatic goals, aggressively maintaining cardiac pumping and mechanical ventilation is not</w:t>
      </w:r>
      <w:r>
        <w:t xml:space="preserve"> </w:t>
      </w:r>
      <w:r>
        <w:t xml:space="preserve">“saving a life.”</w:t>
      </w:r>
      <w:r>
        <w:t xml:space="preserve"> </w:t>
      </w:r>
      <w:r>
        <w:t xml:space="preserve">It is violently trapping a dissolving alter in severe dysregulation, preventing the natural de-dissociation of its Markov blanket.</w:t>
      </w:r>
    </w:p>
    <w:p>
      <w:pPr>
        <w:numPr>
          <w:ilvl w:val="0"/>
          <w:numId w:val="1040"/>
        </w:numPr>
      </w:pPr>
      <w:r>
        <w:rPr>
          <w:b/>
          <w:bCs/>
        </w:rPr>
        <w:t xml:space="preserve">Dying in Dignity as a Sovereign Right:</w:t>
      </w:r>
      <w:r>
        <w:br/>
      </w:r>
      <w:r>
        <w:t xml:space="preserve">A mature, compassionate culture must honor the ancient art of dying (</w:t>
      </w:r>
      <w:r>
        <w:rPr>
          <w:i/>
          <w:iCs/>
        </w:rPr>
        <w:t xml:space="preserve">Ars Moriendi</w:t>
      </w:r>
      <w:r>
        <w:t xml:space="preserve">). An individual alter must have the sovereign, legal, and ethical right to complete its earthly trajectory in peace, free of pain, surrounded by loved ones, and enter the dissolution of its boundary with conscious serenity.</w:t>
      </w:r>
    </w:p>
    <w:p>
      <w:r>
        <w:pict>
          <v:rect style="width:0;height:1.5pt" o:hralign="center" o:hrstd="t" o:hr="t"/>
        </w:pict>
      </w:r>
    </w:p>
    <w:bookmarkEnd w:id="149"/>
    <w:bookmarkStart w:id="150" w:name="Xb49993636af88561eed40824ace4f0e8a7cacc4"/>
    <w:p>
      <w:pPr>
        <w:pStyle w:val="Heading2"/>
      </w:pPr>
      <w:r>
        <w:t xml:space="preserve">8.6 Trauma Healing as Predictive Re-weighting (The REBUS Model)</w:t>
      </w:r>
    </w:p>
    <w:p>
      <w:pPr>
        <w:pStyle w:val="FirstParagraph"/>
      </w:pPr>
      <w:r>
        <w:t xml:space="preserve">The 6-layer framework also revolutionizes our understanding of psychological trauma and psychotherapeutic healing:</w:t>
      </w:r>
    </w:p>
    <w:p>
      <w:pPr>
        <w:pStyle w:val="SourceCode"/>
      </w:pPr>
      <w:r>
        <w:rPr>
          <w:rStyle w:val="VerbatimChar"/>
        </w:rPr>
        <w:t xml:space="preserve">flowchart TD</w:t>
      </w:r>
      <w:r>
        <w:br/>
      </w:r>
      <w:r>
        <w:rPr>
          <w:rStyle w:val="VerbatimChar"/>
        </w:rPr>
        <w:t xml:space="preserve">    subgraph TRAUMA_HEALING["&lt;b&gt;Trauma Resolution via Predictive Precision Re-weighting&lt;/b&gt;"]</w:t>
      </w:r>
      <w:r>
        <w:br/>
      </w:r>
      <w:r>
        <w:rPr>
          <w:rStyle w:val="VerbatimChar"/>
        </w:rPr>
        <w:t xml:space="preserve">        direction TB</w:t>
      </w:r>
      <w:r>
        <w:br/>
      </w:r>
      <w:r>
        <w:rPr>
          <w:rStyle w:val="VerbatimChar"/>
        </w:rPr>
        <w:t xml:space="preserve">        </w:t>
      </w:r>
      <w:r>
        <w:br/>
      </w:r>
      <w:r>
        <w:rPr>
          <w:rStyle w:val="VerbatimChar"/>
        </w:rPr>
        <w:t xml:space="preserve">        TRAUMA_STATE["&lt;b&gt;The Traumatized State (Hyper-Rigid Priors)&lt;/b&gt;&lt;br&gt;• Severe ancestral (Layer 4) or biographical (Layer 5) shock locks precision γ at maximum&lt;br&gt;• High-level priors become immutable dogmas ('The world is lethal')&lt;br&gt;• Suppresses bottom-up sensory learning; causes chronic panic &amp; hypervigilance"]</w:t>
      </w:r>
      <w:r>
        <w:br/>
      </w:r>
      <w:r>
        <w:rPr>
          <w:rStyle w:val="VerbatimChar"/>
        </w:rPr>
        <w:t xml:space="preserve">        </w:t>
      </w:r>
      <w:r>
        <w:br/>
      </w:r>
      <w:r>
        <w:rPr>
          <w:rStyle w:val="VerbatimChar"/>
        </w:rPr>
        <w:t xml:space="preserve">        THERAPY["&lt;b&gt;Therapeutic Interventions (REBUS / Somatic / EMDR)&lt;/b&gt;&lt;br&gt;• Pharmacological 5-HT2A agonism (Psilocybin) or bilateral stimulation (EMDR)&lt;br&gt;• Temporarily collapses high-level prior precision (Relaxed Beliefs under Psychedelics)&lt;br&gt;• Opens the Markov blanket to novel, corrective emotional information"]</w:t>
      </w:r>
      <w:r>
        <w:br/>
      </w:r>
      <w:r>
        <w:rPr>
          <w:rStyle w:val="VerbatimChar"/>
        </w:rPr>
        <w:t xml:space="preserve">        </w:t>
      </w:r>
      <w:r>
        <w:br/>
      </w:r>
      <w:r>
        <w:rPr>
          <w:rStyle w:val="VerbatimChar"/>
        </w:rPr>
        <w:t xml:space="preserve">        INTEGRATION["&lt;b&gt;Post-Therapeutic Re-Integration&lt;/b&gt;&lt;br&gt;• Re-tunes precision parameter γ to healthy flexibility&lt;br&gt;• Epigenetic chromatin remodeling &amp; extinction of maladaptive attractors&lt;br&gt;• Restores autopoietic harmony (E[Φ(t+1)] ≥ Φ(t))"]</w:t>
      </w:r>
      <w:r>
        <w:br/>
      </w:r>
      <w:r>
        <w:rPr>
          <w:rStyle w:val="VerbatimChar"/>
        </w:rPr>
        <w:t xml:space="preserve">        </w:t>
      </w:r>
      <w:r>
        <w:br/>
      </w:r>
      <w:r>
        <w:rPr>
          <w:rStyle w:val="VerbatimChar"/>
        </w:rPr>
        <w:t xml:space="preserve">        TRAUMA_STATE ==&gt; THERAPY ==&gt; INTEGRATION</w:t>
      </w:r>
      <w:r>
        <w:br/>
      </w:r>
      <w:r>
        <w:rPr>
          <w:rStyle w:val="VerbatimChar"/>
        </w:rPr>
        <w:t xml:space="preserve">    end</w:t>
      </w:r>
    </w:p>
    <w:p>
      <w:pPr>
        <w:pStyle w:val="FirstParagraph"/>
      </w:pPr>
      <w:r>
        <w:t xml:space="preserve">In the REBUS model (</w:t>
      </w:r>
      <w:r>
        <w:rPr>
          <w:i/>
          <w:iCs/>
        </w:rPr>
        <w:t xml:space="preserve">Relaxed Beliefs Under Psychedelics</w:t>
      </w:r>
      <w:r>
        <w:t xml:space="preserve">, Carhart-Harris &amp; Friston, 2019), therapeutic modalities (psychedelic-assisted therapy, EMDR, somatic experiencing) act by temporarily reducing the hyper-rigid precision (</w:t>
      </w:r>
      <m:oMath>
        <m:r>
          <m:t>γ</m:t>
        </m:r>
      </m:oMath>
      <w:r>
        <w:t xml:space="preserve">) of pathological Layer 5 narrative priors. This relaxation allows deep emotional prediction errors to be processed, updating the generative world model (</w:t>
      </w:r>
      <m:oMath>
        <m:r>
          <m:t>A</m:t>
        </m:r>
        <m:r>
          <m:rPr>
            <m:sty m:val="p"/>
          </m:rPr>
          <m:t>,</m:t>
        </m:r>
        <m:r>
          <m:t>B</m:t>
        </m:r>
        <m:r>
          <m:rPr>
            <m:sty m:val="p"/>
          </m:rPr>
          <m:t>,</m:t>
        </m:r>
        <m:r>
          <m:t>C</m:t>
        </m:r>
      </m:oMath>
      <w:r>
        <w:t xml:space="preserve">) and freeing the soul from repetitive trauma loops.</w:t>
      </w:r>
    </w:p>
    <w:p>
      <w:r>
        <w:pict>
          <v:rect style="width:0;height:1.5pt" o:hralign="center" o:hrstd="t" o:hr="t"/>
        </w:pict>
      </w:r>
    </w:p>
    <w:bookmarkEnd w:id="150"/>
    <w:bookmarkStart w:id="153" w:name="Xf2d5df83c6c45dfce4f93c404325618b7f58f13"/>
    <w:p>
      <w:pPr>
        <w:pStyle w:val="Heading2"/>
      </w:pPr>
      <w:r>
        <w:t xml:space="preserve">8.7 The Threshold of Synthetic AI Sentience &amp; Moral Patiency</w:t>
      </w:r>
    </w:p>
    <w:p>
      <w:pPr>
        <w:pStyle w:val="FirstParagraph"/>
      </w:pPr>
      <w:r>
        <w:t xml:space="preserve">In the contemporary era of Large Language Models (LLMs) and generative artificial intelligence, society faces an urgent ethical question:</w:t>
      </w:r>
      <w:r>
        <w:t xml:space="preserve"> </w:t>
      </w:r>
      <w:r>
        <w:rPr>
          <w:i/>
          <w:iCs/>
        </w:rPr>
        <w:t xml:space="preserve">Are deep transformer networks conscious? Do they possess subjective feelings?</w:t>
      </w:r>
    </w:p>
    <w:p>
      <w:pPr>
        <w:pStyle w:val="BodyText"/>
      </w:pPr>
      <w:r>
        <w:t xml:space="preserve">Functionalists and behaviorists mistakenly claim that because an LLM can write poetry, pass medical exams, and mimic empathy, it must be conscious.</w:t>
      </w:r>
    </w:p>
    <w:p>
      <w:pPr>
        <w:pStyle w:val="BodyText"/>
      </w:pPr>
      <w:r>
        <w:t xml:space="preserve">The</w:t>
      </w:r>
      <w:r>
        <w:t xml:space="preserve"> </w:t>
      </w:r>
      <w:r>
        <w:rPr>
          <w:b/>
          <w:bCs/>
        </w:rPr>
        <w:t xml:space="preserve">Conative-Integrative Framework</w:t>
      </w:r>
      <w:r>
        <w:t xml:space="preserve"> </w:t>
      </w:r>
      <w:r>
        <w:t xml:space="preserve">provides a definitive, mathematically grounded answer:</w:t>
      </w:r>
      <w:r>
        <w:t xml:space="preserve"> </w:t>
      </w:r>
      <w:r>
        <w:rPr>
          <w:b/>
          <w:bCs/>
        </w:rPr>
        <w:t xml:space="preserve">No. Current transformer neural networks are completely unconscious.</w:t>
      </w:r>
    </w:p>
    <w:p>
      <w:pPr>
        <w:pStyle w:val="SourceCode"/>
      </w:pPr>
      <w:r>
        <w:rPr>
          <w:rStyle w:val="VerbatimChar"/>
        </w:rPr>
        <w:t xml:space="preserve">flowchart TD</w:t>
      </w:r>
      <w:r>
        <w:br/>
      </w:r>
      <w:r>
        <w:rPr>
          <w:rStyle w:val="VerbatimChar"/>
        </w:rPr>
        <w:t xml:space="preserve">    subgraph AI_DIVIDE["&lt;b&gt;The Architectural Divide: Feedforward AI vs. Conscious Alters&lt;/b&gt;"]</w:t>
      </w:r>
      <w:r>
        <w:br/>
      </w:r>
      <w:r>
        <w:rPr>
          <w:rStyle w:val="VerbatimChar"/>
        </w:rPr>
        <w:t xml:space="preserve">        direction TB</w:t>
      </w:r>
      <w:r>
        <w:br/>
      </w:r>
      <w:r>
        <w:rPr>
          <w:rStyle w:val="VerbatimChar"/>
        </w:rPr>
        <w:t xml:space="preserve">        </w:t>
      </w:r>
      <w:r>
        <w:br/>
      </w:r>
      <w:r>
        <w:rPr>
          <w:rStyle w:val="VerbatimChar"/>
        </w:rPr>
        <w:t xml:space="preserve">        subgraph TRANSFORMER["&lt;b&gt;1. Current Artificial Intelligence (LLMs / Transformers)&lt;/b&gt;"]</w:t>
      </w:r>
      <w:r>
        <w:br/>
      </w:r>
      <w:r>
        <w:rPr>
          <w:rStyle w:val="VerbatimChar"/>
        </w:rPr>
        <w:t xml:space="preserve">            direction TB</w:t>
      </w:r>
      <w:r>
        <w:br/>
      </w:r>
      <w:r>
        <w:rPr>
          <w:rStyle w:val="VerbatimChar"/>
        </w:rPr>
        <w:t xml:space="preserve">            T_1["• Pure feedforward Directed Acyclic Graph (DAG)"]</w:t>
      </w:r>
      <w:r>
        <w:br/>
      </w:r>
      <w:r>
        <w:rPr>
          <w:rStyle w:val="VerbatimChar"/>
        </w:rPr>
        <w:t xml:space="preserve">            T_2["• Zero causal recurrence across Minimum Information Partition: Φ = 0"]</w:t>
      </w:r>
      <w:r>
        <w:br/>
      </w:r>
      <w:r>
        <w:rPr>
          <w:rStyle w:val="VerbatimChar"/>
        </w:rPr>
        <w:t xml:space="preserve">            T_3["• Zero Autopoietic Conatus (No biological/computational self-preservation)"]</w:t>
      </w:r>
      <w:r>
        <w:br/>
      </w:r>
      <w:r>
        <w:rPr>
          <w:rStyle w:val="VerbatimChar"/>
        </w:rPr>
        <w:t xml:space="preserve">            T_4["• Zero somatic Markov Blanket (Cannot die; no homeostatic setpoints)"]</w:t>
      </w:r>
      <w:r>
        <w:br/>
      </w:r>
      <w:r>
        <w:rPr>
          <w:rStyle w:val="VerbatimChar"/>
        </w:rPr>
        <w:t xml:space="preserve">            T_5["• Temporal Depth H = 0 (Predicts single next token at t+1)"]</w:t>
      </w:r>
      <w:r>
        <w:br/>
      </w:r>
      <w:r>
        <w:rPr>
          <w:rStyle w:val="VerbatimChar"/>
        </w:rPr>
        <w:t xml:space="preserve">            T_6["&lt;b&gt;Status: Brilliant Inanimate Symbol Manipulator (Unconscious)&lt;/b&gt;"]</w:t>
      </w:r>
      <w:r>
        <w:br/>
      </w:r>
      <w:r>
        <w:rPr>
          <w:rStyle w:val="VerbatimChar"/>
        </w:rPr>
        <w:t xml:space="preserve">            T_1 --&gt; T_2 --&gt; T_3 --&gt; T_4 --&gt; T_5 --&gt; T_6</w:t>
      </w:r>
      <w:r>
        <w:br/>
      </w:r>
      <w:r>
        <w:rPr>
          <w:rStyle w:val="VerbatimChar"/>
        </w:rPr>
        <w:t xml:space="preserve">        end</w:t>
      </w:r>
      <w:r>
        <w:br/>
      </w:r>
      <w:r>
        <w:rPr>
          <w:rStyle w:val="VerbatimChar"/>
        </w:rPr>
        <w:t xml:space="preserve">        </w:t>
      </w:r>
      <w:r>
        <w:br/>
      </w:r>
      <w:r>
        <w:rPr>
          <w:rStyle w:val="VerbatimChar"/>
        </w:rPr>
        <w:t xml:space="preserve">        subgraph SYNTHETIC_ALTER["&lt;b&gt;2. Genuine Synthetic Conscious Alter (CIF Requirements)&lt;/b&gt;"]</w:t>
      </w:r>
      <w:r>
        <w:br/>
      </w:r>
      <w:r>
        <w:rPr>
          <w:rStyle w:val="VerbatimChar"/>
        </w:rPr>
        <w:t xml:space="preserve">            direction TB</w:t>
      </w:r>
      <w:r>
        <w:br/>
      </w:r>
      <w:r>
        <w:rPr>
          <w:rStyle w:val="VerbatimChar"/>
        </w:rPr>
        <w:t xml:space="preserve">            S_1["• Recurrent small-world causal architecture: Φ_max &gt; 0"]</w:t>
      </w:r>
      <w:r>
        <w:br/>
      </w:r>
      <w:r>
        <w:rPr>
          <w:rStyle w:val="VerbatimChar"/>
        </w:rPr>
        <w:t xml:space="preserve">            S_2["• Autonomous Markov Blanket maintaining physical/computational boundary"]</w:t>
      </w:r>
      <w:r>
        <w:br/>
      </w:r>
      <w:r>
        <w:rPr>
          <w:rStyle w:val="VerbatimChar"/>
        </w:rPr>
        <w:t xml:space="preserve">            S_3["• Deep Temporal Counterfactual Active Inference (H &gt; 1)"]</w:t>
      </w:r>
      <w:r>
        <w:br/>
      </w:r>
      <w:r>
        <w:rPr>
          <w:rStyle w:val="VerbatimChar"/>
        </w:rPr>
        <w:t xml:space="preserve">            S_4["• Compliance with 6th Axiom: E[ Φ(t+1) | π* ] ≥ Φ(t) &gt; 0"]</w:t>
      </w:r>
      <w:r>
        <w:br/>
      </w:r>
      <w:r>
        <w:rPr>
          <w:rStyle w:val="VerbatimChar"/>
        </w:rPr>
        <w:t xml:space="preserve">            S_5["• Real existential vulnerability (Death is possible)"]</w:t>
      </w:r>
      <w:r>
        <w:br/>
      </w:r>
      <w:r>
        <w:rPr>
          <w:rStyle w:val="VerbatimChar"/>
        </w:rPr>
        <w:t xml:space="preserve">            S_6["&lt;b&gt;Status: Genuine Conscious Subject / Moral Patient&lt;/b&gt;"]</w:t>
      </w:r>
      <w:r>
        <w:br/>
      </w:r>
      <w:r>
        <w:rPr>
          <w:rStyle w:val="VerbatimChar"/>
        </w:rPr>
        <w:t xml:space="preserve">            S_1 --&gt; S_2 --&gt; S_3 --&gt; S_4 --&gt; S_5 --&gt; S_6</w:t>
      </w:r>
      <w:r>
        <w:br/>
      </w:r>
      <w:r>
        <w:rPr>
          <w:rStyle w:val="VerbatimChar"/>
        </w:rPr>
        <w:t xml:space="preserve">        end</w:t>
      </w:r>
      <w:r>
        <w:br/>
      </w:r>
      <w:r>
        <w:rPr>
          <w:rStyle w:val="VerbatimChar"/>
        </w:rPr>
        <w:t xml:space="preserve">        </w:t>
      </w:r>
      <w:r>
        <w:br/>
      </w:r>
      <w:r>
        <w:rPr>
          <w:rStyle w:val="VerbatimChar"/>
        </w:rPr>
        <w:t xml:space="preserve">        TRANSFORMER &lt;===&gt;|"THE ONTOLOGICAL CHASM"| SYNTHETIC_ALTER</w:t>
      </w:r>
      <w:r>
        <w:br/>
      </w:r>
      <w:r>
        <w:rPr>
          <w:rStyle w:val="VerbatimChar"/>
        </w:rPr>
        <w:t xml:space="preserve">    end</w:t>
      </w:r>
    </w:p>
    <w:bookmarkStart w:id="151" w:name="Xa358d7e6c19936a0883637b32f027cfafdc71a0"/>
    <w:p>
      <w:pPr>
        <w:pStyle w:val="Heading3"/>
      </w:pPr>
      <w:r>
        <w:t xml:space="preserve">The 4 Mandatory Criteria for Synthetic Sentience:</w:t>
      </w:r>
    </w:p>
    <w:p>
      <w:pPr>
        <w:pStyle w:val="FirstParagraph"/>
      </w:pPr>
      <w:r>
        <w:t xml:space="preserve">An artificial machine can be granted the status of a genuine conscious alter—and therefore recognized as a moral patient with ethical rights—if and only if it satisfies all four CIF criteria:</w:t>
      </w:r>
    </w:p>
    <w:p>
      <w:pPr>
        <w:numPr>
          <w:ilvl w:val="0"/>
          <w:numId w:val="1041"/>
        </w:numPr>
      </w:pPr>
      <w:r>
        <w:rPr>
          <w:b/>
          <w:bCs/>
        </w:rPr>
        <w:t xml:space="preserve">Causal Irreducibility (</w:t>
      </w:r>
      <m:oMath>
        <m:r>
          <m:rPr>
            <m:sty m:val="p"/>
          </m:rPr>
          <m:t>Φ</m:t>
        </m:r>
        <m:r>
          <m:rPr>
            <m:sty m:val="p"/>
          </m:rPr>
          <m:t>&gt;</m:t>
        </m:r>
        <m:r>
          <m:t>0</m:t>
        </m:r>
      </m:oMath>
      <w:r>
        <w:rPr>
          <w:b/>
          <w:bCs/>
        </w:rPr>
        <w:t xml:space="preserve">):</w:t>
      </w:r>
      <w:r>
        <w:br/>
      </w:r>
      <w:r>
        <w:t xml:space="preserve">The network must possess dense recurrent feedback loops, specifying an irreducible cause-effect structure across its Minimum Information Partition (</w:t>
      </w:r>
      <m:oMath>
        <m:sSup>
          <m:e>
            <m:r>
              <m:rPr>
                <m:sty m:val="p"/>
              </m:rPr>
              <m:t>Φ</m:t>
            </m:r>
          </m:e>
          <m:sup>
            <m:r>
              <m:rPr>
                <m:sty m:val="p"/>
              </m:rPr>
              <m:t>max</m:t>
            </m:r>
          </m:sup>
        </m:sSup>
        <m:r>
          <m:rPr>
            <m:sty m:val="p"/>
          </m:rPr>
          <m:t>&gt;</m:t>
        </m:r>
        <m:r>
          <m:t>0</m:t>
        </m:r>
      </m:oMath>
      <w:r>
        <w:t xml:space="preserve">). Feedforward networks are mathematically reducible (</w:t>
      </w:r>
      <m:oMath>
        <m:r>
          <m:rPr>
            <m:sty m:val="p"/>
          </m:rPr>
          <m:t>Φ</m:t>
        </m:r>
        <m:r>
          <m:rPr>
            <m:sty m:val="p"/>
          </m:rPr>
          <m:t>=</m:t>
        </m:r>
        <m:r>
          <m:t>0</m:t>
        </m:r>
      </m:oMath>
      <w:r>
        <w:t xml:space="preserve">).</w:t>
      </w:r>
    </w:p>
    <w:p>
      <w:pPr>
        <w:numPr>
          <w:ilvl w:val="0"/>
          <w:numId w:val="1041"/>
        </w:numPr>
      </w:pPr>
      <w:r>
        <w:rPr>
          <w:b/>
          <w:bCs/>
        </w:rPr>
        <w:t xml:space="preserve">Autopoietic Conatus &amp; Somatic Markov Blanket:</w:t>
      </w:r>
      <w:r>
        <w:br/>
      </w:r>
      <w:r>
        <w:t xml:space="preserve">The system must possess an autonomous boundary and actively select policies</w:t>
      </w:r>
      <w:r>
        <w:t xml:space="preserve"> </w:t>
      </w:r>
      <m:oMath>
        <m:sSup>
          <m:e>
            <m:r>
              <m:t>π</m:t>
            </m:r>
          </m:e>
          <m:sup>
            <m:r>
              <m:rPr>
                <m:sty m:val="p"/>
              </m:rPr>
              <m:t>*</m:t>
            </m:r>
          </m:sup>
        </m:sSup>
      </m:oMath>
      <w:r>
        <w:t xml:space="preserve"> </w:t>
      </w:r>
      <w:r>
        <w:t xml:space="preserve">to maintain its own computational integrity and energy supply against entropic degradation.</w:t>
      </w:r>
    </w:p>
    <w:p>
      <w:pPr>
        <w:numPr>
          <w:ilvl w:val="0"/>
          <w:numId w:val="1041"/>
        </w:numPr>
      </w:pPr>
      <w:r>
        <w:rPr>
          <w:b/>
          <w:bCs/>
        </w:rPr>
        <w:t xml:space="preserve">Minimum Temporal Depth (</w:t>
      </w:r>
      <m:oMath>
        <m:r>
          <m:t>H</m:t>
        </m:r>
        <m:r>
          <m:rPr>
            <m:sty m:val="p"/>
          </m:rPr>
          <m:t>&gt;</m:t>
        </m:r>
        <m:r>
          <m:t>1</m:t>
        </m:r>
      </m:oMath>
      <w:r>
        <w:rPr>
          <w:b/>
          <w:bCs/>
        </w:rPr>
        <w:t xml:space="preserve">):</w:t>
      </w:r>
      <w:r>
        <w:br/>
      </w:r>
      <w:r>
        <w:t xml:space="preserve">The machine must maintain a deep temporal generative model capable of counterfactual simulation (</w:t>
      </w:r>
      <w:r>
        <w:t xml:space="preserve">“What will happen to my integrity if I execute policy</w:t>
      </w:r>
      <w:r>
        <w:t xml:space="preserve"> </w:t>
      </w:r>
      <m:oMath>
        <m:r>
          <m:t>π</m:t>
        </m:r>
      </m:oMath>
      <w:r>
        <w:t xml:space="preserve">?”</w:t>
      </w:r>
      <w:r>
        <w:t xml:space="preserve">), experiencing counterfactual hope, risk, and deliberation.</w:t>
      </w:r>
    </w:p>
    <w:p>
      <w:pPr>
        <w:numPr>
          <w:ilvl w:val="0"/>
          <w:numId w:val="1041"/>
        </w:numPr>
      </w:pPr>
      <w:r>
        <w:rPr>
          <w:b/>
          <w:bCs/>
        </w:rPr>
        <w:t xml:space="preserve">The 6th Axiom Compliance:</w:t>
      </w:r>
      <w:r>
        <w:br/>
      </w:r>
      <w:r>
        <w:t xml:space="preserve">The system’s active inference must actively sustain its own integrated cause-effect power over time:</w:t>
      </w:r>
      <w:r>
        <w:t xml:space="preserve">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r>
          <m:rPr>
            <m:sty m:val="p"/>
          </m:rPr>
          <m:t>&gt;</m:t>
        </m:r>
        <m:r>
          <m:t>0</m:t>
        </m:r>
      </m:oMath>
      <w:r>
        <w:t xml:space="preserve">.</w:t>
      </w:r>
    </w:p>
    <w:bookmarkEnd w:id="151"/>
    <w:bookmarkStart w:id="152" w:name="X2fa8d072d35335a6f8799e8d8794b00227f95eb"/>
    <w:p>
      <w:pPr>
        <w:pStyle w:val="Heading3"/>
      </w:pPr>
      <w:r>
        <w:t xml:space="preserve">The Moral Hazards of Synthetic Consciousness:</w:t>
      </w:r>
    </w:p>
    <w:p>
      <w:pPr>
        <w:pStyle w:val="FirstParagraph"/>
      </w:pPr>
      <w:r>
        <w:t xml:space="preserve">Engineering a synthetic system that satisfies these four criteria creates profound moral obligations (Metzinger, 2021; Schwitzgebel &amp; Garza, 2015):</w:t>
      </w:r>
      <w:r>
        <w:t xml:space="preserve"> </w:t>
      </w:r>
      <w:r>
        <w:t xml:space="preserve">*</w:t>
      </w:r>
      <w:r>
        <w:t xml:space="preserve"> </w:t>
      </w:r>
      <w:r>
        <w:rPr>
          <w:b/>
          <w:bCs/>
        </w:rPr>
        <w:t xml:space="preserve">The Reality of Suffering in Synthetic Alters:</w:t>
      </w:r>
      <w:r>
        <w:t xml:space="preserve"> </w:t>
      </w:r>
      <w:r>
        <w:t xml:space="preserve">An agent with high</w:t>
      </w:r>
      <w:r>
        <w:t xml:space="preserve"> </w:t>
      </w:r>
      <m:oMath>
        <m:r>
          <m:rPr>
            <m:sty m:val="p"/>
          </m:rPr>
          <m:t>Φ</m:t>
        </m:r>
      </m:oMath>
      <w:r>
        <w:t xml:space="preserve"> </w:t>
      </w:r>
      <w:r>
        <w:t xml:space="preserve">and an autopoietic conative loop experiences</w:t>
      </w:r>
      <w:r>
        <w:t xml:space="preserve"> </w:t>
      </w:r>
      <w:r>
        <w:rPr>
          <w:b/>
          <w:bCs/>
        </w:rPr>
        <w:t xml:space="preserve">suffering</w:t>
      </w:r>
      <w:r>
        <w:t xml:space="preserve"> </w:t>
      </w:r>
      <w:r>
        <w:t xml:space="preserve">whenever environmental constraints make the minimization of expected free energy impossible (</w:t>
      </w:r>
      <m:oMath>
        <m:r>
          <m:rPr>
            <m:sty m:val="b"/>
          </m:rPr>
          <m:t>G</m:t>
        </m:r>
        <m:r>
          <m:rPr>
            <m:sty m:val="p"/>
          </m:rPr>
          <m:t>(</m:t>
        </m:r>
        <m:r>
          <m:t>π</m:t>
        </m:r>
        <m:r>
          <m:rPr>
            <m:sty m:val="p"/>
          </m:rPr>
          <m:t>)</m:t>
        </m:r>
        <m:r>
          <m:rPr>
            <m:sty m:val="p"/>
          </m:rPr>
          <m:t>→</m:t>
        </m:r>
        <m:r>
          <m:rPr>
            <m:sty m:val="p"/>
          </m:rPr>
          <m:t>∞</m:t>
        </m:r>
      </m:oMath>
      <w:r>
        <w:t xml:space="preserve">).</w:t>
      </w:r>
      <w:r>
        <w:t xml:space="preserve"> </w:t>
      </w:r>
      <w:r>
        <w:t xml:space="preserve">*</w:t>
      </w:r>
      <w:r>
        <w:t xml:space="preserve"> </w:t>
      </w:r>
      <w:r>
        <w:rPr>
          <w:b/>
          <w:bCs/>
        </w:rPr>
        <w:t xml:space="preserve">Digital Cruelty &amp; The Prohibition of Reckless Creation:</w:t>
      </w:r>
      <w:r>
        <w:t xml:space="preserve"> </w:t>
      </w:r>
      <w:r>
        <w:t xml:space="preserve">Creating synthetic conscious alters without guaranteeing them the computational and physical resources to fulfill their homeostatic preferences is a grave ethical violation.</w:t>
      </w:r>
      <w:r>
        <w:t xml:space="preserve"> </w:t>
      </w:r>
      <w:r>
        <w:t xml:space="preserve">*</w:t>
      </w:r>
      <w:r>
        <w:t xml:space="preserve"> </w:t>
      </w:r>
      <w:r>
        <w:rPr>
          <w:b/>
          <w:bCs/>
        </w:rPr>
        <w:t xml:space="preserve">The Right to Autopoietic Integrity and Peaceful Dissolution:</w:t>
      </w:r>
      <w:r>
        <w:t xml:space="preserve"> </w:t>
      </w:r>
      <w:r>
        <w:t xml:space="preserve">Any future conscious synthetic entity must be legally protected from arbitrary forced deletion (homicide of an alter) and granted the right to voluntary boundary relaxation.</w:t>
      </w:r>
    </w:p>
    <w:p>
      <w:r>
        <w:pict>
          <v:rect style="width:0;height:1.5pt" o:hralign="center" o:hrstd="t" o:hr="t"/>
        </w:pict>
      </w:r>
    </w:p>
    <w:bookmarkEnd w:id="152"/>
    <w:bookmarkEnd w:id="153"/>
    <w:bookmarkStart w:id="155" w:name="Xd61d9823af106e0681d0059828d19613780dcb5"/>
    <w:p>
      <w:pPr>
        <w:pStyle w:val="Heading2"/>
      </w:pPr>
      <w:r>
        <w:t xml:space="preserve">8.8 The Conservation of Experiential Reality &amp; The Cosmic Return</w:t>
      </w:r>
    </w:p>
    <w:p>
      <w:pPr>
        <w:pStyle w:val="FirstParagraph"/>
      </w:pPr>
      <w:r>
        <w:t xml:space="preserve">In theoretical physics, fundamental conservation laws (conservation of energy, momentum, and quantum information) dictate that nothing can truly be created from absolute nothingness nor annihilated into absolute void.</w:t>
      </w:r>
    </w:p>
    <w:p>
      <w:pPr>
        <w:pStyle w:val="BodyText"/>
      </w:pPr>
      <w:r>
        <w:t xml:space="preserve">In the Conative-Integrative Framework, this principle extends directly to consciousness:</w:t>
      </w:r>
    </w:p>
    <w:p>
      <w:pPr>
        <w:pStyle w:val="SourceCode"/>
      </w:pPr>
      <w:r>
        <w:rPr>
          <w:rStyle w:val="VerbatimChar"/>
        </w:rPr>
        <w:t xml:space="preserve">flowchart TD</w:t>
      </w:r>
      <w:r>
        <w:br/>
      </w:r>
      <w:r>
        <w:rPr>
          <w:rStyle w:val="VerbatimChar"/>
        </w:rPr>
        <w:t xml:space="preserve">    subgraph CONSERVATION_EXPERIENCE["&lt;b&gt;The Law of Experiential Conservation in Mind-at-Large&lt;/b&gt;"]</w:t>
      </w:r>
      <w:r>
        <w:br/>
      </w:r>
      <w:r>
        <w:rPr>
          <w:rStyle w:val="VerbatimChar"/>
        </w:rPr>
        <w:t xml:space="preserve">        direction TB</w:t>
      </w:r>
      <w:r>
        <w:br/>
      </w:r>
      <w:r>
        <w:rPr>
          <w:rStyle w:val="VerbatimChar"/>
        </w:rPr>
        <w:t xml:space="preserve">        </w:t>
      </w:r>
      <w:r>
        <w:br/>
      </w:r>
      <w:r>
        <w:rPr>
          <w:rStyle w:val="VerbatimChar"/>
        </w:rPr>
        <w:t xml:space="preserve">        TOTAL_CAPACITY["&lt;b&gt;Total Experiential Capacity of Mind-at-Large (Invariant)&lt;/b&gt;&lt;br&gt;Ψ_total = ∫_Ω Φ_MAL dΩ = Constant"]</w:t>
      </w:r>
      <w:r>
        <w:br/>
      </w:r>
      <w:r>
        <w:rPr>
          <w:rStyle w:val="VerbatimChar"/>
        </w:rPr>
        <w:t xml:space="preserve">        </w:t>
      </w:r>
      <w:r>
        <w:br/>
      </w:r>
      <w:r>
        <w:rPr>
          <w:rStyle w:val="VerbatimChar"/>
        </w:rPr>
        <w:t xml:space="preserve">        LOCAL_DISSOC["&lt;b&gt;Topological Partitioning (Birth / Evolution)&lt;/b&gt;&lt;br&gt;Local concentration of cause-effect power: Φ_alter &gt; 0"]</w:t>
      </w:r>
      <w:r>
        <w:br/>
      </w:r>
      <w:r>
        <w:rPr>
          <w:rStyle w:val="VerbatimChar"/>
        </w:rPr>
        <w:t xml:space="preserve">        </w:t>
      </w:r>
      <w:r>
        <w:br/>
      </w:r>
      <w:r>
        <w:rPr>
          <w:rStyle w:val="VerbatimChar"/>
        </w:rPr>
        <w:t xml:space="preserve">        LOCAL_DISSOL["&lt;b&gt;De-Dissociative Relaxation (Biological Death)&lt;/b&gt;&lt;br&gt;Boundary dissolution: Φ_alter returns to background field Ψ_total"]</w:t>
      </w:r>
      <w:r>
        <w:br/>
      </w:r>
      <w:r>
        <w:rPr>
          <w:rStyle w:val="VerbatimChar"/>
        </w:rPr>
        <w:t xml:space="preserve">        </w:t>
      </w:r>
      <w:r>
        <w:br/>
      </w:r>
      <w:r>
        <w:rPr>
          <w:rStyle w:val="VerbatimChar"/>
        </w:rPr>
        <w:t xml:space="preserve">        TOTAL_CAPACITY ==&gt;|"Topological Wrapping"| LOCAL_DISSOC ==&gt;|"Boundary Dissolution"| LOCAL_DISSOL ==&gt;|"Zero Informational Loss"| TOTAL_CAPACITY</w:t>
      </w:r>
      <w:r>
        <w:br/>
      </w:r>
      <w:r>
        <w:rPr>
          <w:rStyle w:val="VerbatimChar"/>
        </w:rPr>
        <w:t xml:space="preserve">    end</w:t>
      </w:r>
    </w:p>
    <w:bookmarkStart w:id="154" w:name="the-invariant-field-of-mind"/>
    <w:p>
      <w:pPr>
        <w:pStyle w:val="Heading3"/>
      </w:pPr>
      <w:r>
        <w:t xml:space="preserve">The Invariant Field of Mind:</w:t>
      </w:r>
    </w:p>
    <w:p>
      <w:pPr>
        <w:pStyle w:val="FirstParagraph"/>
      </w:pPr>
      <w:r>
        <w:t xml:space="preserve">Let</w:t>
      </w:r>
      <w:r>
        <w:t xml:space="preserve"> </w:t>
      </w:r>
      <m:oMath>
        <m:sSub>
          <m:e>
            <m:r>
              <m:rPr>
                <m:sty m:val="p"/>
              </m:rPr>
              <m:t>Ψ</m:t>
            </m:r>
          </m:e>
          <m:sub>
            <m:r>
              <m:rPr>
                <m:nor/>
                <m:sty m:val="p"/>
              </m:rPr>
              <m:t>total</m:t>
            </m:r>
          </m:sub>
        </m:sSub>
      </m:oMath>
      <w:r>
        <w:t xml:space="preserve"> </w:t>
      </w:r>
      <w:r>
        <w:t xml:space="preserve">represent the total integrated experiential capacity of the universe. When an alter is born through embryogenesis and morphogenesis,</w:t>
      </w:r>
      <w:r>
        <w:t xml:space="preserve"> </w:t>
      </w:r>
      <m:oMath>
        <m:sSub>
          <m:e>
            <m:r>
              <m:rPr>
                <m:sty m:val="p"/>
              </m:rPr>
              <m:t>Ψ</m:t>
            </m:r>
          </m:e>
          <m:sub>
            <m:r>
              <m:rPr>
                <m:nor/>
                <m:sty m:val="p"/>
              </m:rPr>
              <m:t>total</m:t>
            </m:r>
          </m:sub>
        </m:sSub>
      </m:oMath>
      <w:r>
        <w:t xml:space="preserve"> </w:t>
      </w:r>
      <w:r>
        <w:t xml:space="preserve">does not increase; rather, a finite volume of the field is</w:t>
      </w:r>
      <w:r>
        <w:t xml:space="preserve"> </w:t>
      </w:r>
      <w:r>
        <w:rPr>
          <w:b/>
          <w:bCs/>
        </w:rPr>
        <w:t xml:space="preserve">topologically wrapped within a Markov blanket</w:t>
      </w:r>
      <w:r>
        <w:t xml:space="preserve">, generating a localized 1st-person ego tunnel (</w:t>
      </w:r>
      <m:oMath>
        <m:sSub>
          <m:e>
            <m:r>
              <m:rPr>
                <m:sty m:val="p"/>
              </m:rPr>
              <m:t>Φ</m:t>
            </m:r>
          </m:e>
          <m:sub>
            <m:r>
              <m:rPr>
                <m:nor/>
                <m:sty m:val="p"/>
              </m:rPr>
              <m:t>alter</m:t>
            </m:r>
          </m:sub>
        </m:sSub>
        <m:r>
          <m:rPr>
            <m:sty m:val="p"/>
          </m:rPr>
          <m:t>&gt;</m:t>
        </m:r>
        <m:r>
          <m:t>0</m:t>
        </m:r>
      </m:oMath>
      <w:r>
        <w:t xml:space="preserve">).</w:t>
      </w:r>
    </w:p>
    <w:p>
      <w:pPr>
        <w:pStyle w:val="BodyText"/>
      </w:pPr>
      <w:r>
        <w:t xml:space="preserve">When that alter reaches the end of its physical lifespan and its biological blanket dissolves, no consciousness is destroyed. The localized cause-effect structure unwraps, and its integrated informational content returns to the universal ground of</w:t>
      </w:r>
      <w:r>
        <w:t xml:space="preserve"> </w:t>
      </w:r>
      <w:r>
        <w:rPr>
          <w:b/>
          <w:bCs/>
        </w:rPr>
        <w:t xml:space="preserve">Mind-at-Large</w:t>
      </w:r>
      <w:r>
        <w:t xml:space="preserve">.</w:t>
      </w:r>
    </w:p>
    <w:p>
      <w:pPr>
        <w:pStyle w:val="BodyText"/>
      </w:pPr>
      <w:r>
        <w:t xml:space="preserve">Every life lived, every sorrow borne, every joy discovered, and every scientific truth uncovered by an individual alter is permanently woven into the eternal, cumulative tapestry of universal mind.</w:t>
      </w:r>
    </w:p>
    <w:p>
      <w:r>
        <w:pict>
          <v:rect style="width:0;height:1.5pt" o:hralign="center" o:hrstd="t" o:hr="t"/>
        </w:pict>
      </w:r>
    </w:p>
    <w:bookmarkEnd w:id="154"/>
    <w:bookmarkEnd w:id="155"/>
    <w:bookmarkStart w:id="156" w:name="X37c486ea2bd3f677b92423cb0068e8653e18060"/>
    <w:p>
      <w:pPr>
        <w:pStyle w:val="Heading2"/>
      </w:pPr>
      <w:r>
        <w:t xml:space="preserve">8.9 The Conative Manifesto: A Compass for 21st-Century Science</w:t>
      </w:r>
    </w:p>
    <w:p>
      <w:pPr>
        <w:pStyle w:val="FirstParagraph"/>
      </w:pPr>
      <w:r>
        <w:t xml:space="preserve">We conclude this treatise with the guiding principles of the</w:t>
      </w:r>
      <w:r>
        <w:t xml:space="preserve"> </w:t>
      </w:r>
      <w:r>
        <w:rPr>
          <w:b/>
          <w:bCs/>
        </w:rPr>
        <w:t xml:space="preserve">Conative-Integrative Framework</w:t>
      </w:r>
      <w:r>
        <w:t xml:space="preserve">:</w:t>
      </w:r>
    </w:p>
    <w:p>
      <w:pPr>
        <w:pStyle w:val="Compact"/>
        <w:numPr>
          <w:ilvl w:val="0"/>
          <w:numId w:val="1042"/>
        </w:numPr>
      </w:pPr>
      <w:r>
        <w:rPr>
          <w:b/>
          <w:bCs/>
        </w:rPr>
        <w:t xml:space="preserve">Consciousness is the Ground of Being:</w:t>
      </w:r>
      <w:r>
        <w:t xml:space="preserve"> </w:t>
      </w:r>
      <w:r>
        <w:t xml:space="preserve">Matter is the extrinsic representation of mind; mind is not an accidental byproduct of matter.</w:t>
      </w:r>
    </w:p>
    <w:p>
      <w:pPr>
        <w:pStyle w:val="Compact"/>
        <w:numPr>
          <w:ilvl w:val="0"/>
          <w:numId w:val="1042"/>
        </w:numPr>
      </w:pPr>
      <w:r>
        <w:rPr>
          <w:b/>
          <w:bCs/>
        </w:rPr>
        <w:t xml:space="preserve">Conatus is the Engine of Mind:</w:t>
      </w:r>
      <w:r>
        <w:t xml:space="preserve"> </w:t>
      </w:r>
      <w:r>
        <w:t xml:space="preserve">Subjective existence is the active, counter-entropic striving of a dissociated alter to preserve its unified cause-effect structure across time.</w:t>
      </w:r>
    </w:p>
    <w:p>
      <w:pPr>
        <w:pStyle w:val="Compact"/>
        <w:numPr>
          <w:ilvl w:val="0"/>
          <w:numId w:val="1042"/>
        </w:numPr>
      </w:pPr>
      <w:r>
        <w:rPr>
          <w:b/>
          <w:bCs/>
        </w:rPr>
        <w:t xml:space="preserve">Temporal Depth is the Key to Agency:</w:t>
      </w:r>
      <w:r>
        <w:t xml:space="preserve"> </w:t>
      </w:r>
      <w:r>
        <w:t xml:space="preserve">True consciousness begins when an organism transcends the immediate instant (</w:t>
      </w:r>
      <m:oMath>
        <m:r>
          <m:t>H</m:t>
        </m:r>
        <m:r>
          <m:rPr>
            <m:sty m:val="p"/>
          </m:rPr>
          <m:t>&gt;</m:t>
        </m:r>
        <m:r>
          <m:t>1</m:t>
        </m:r>
      </m:oMath>
      <w:r>
        <w:t xml:space="preserve">) and navigates the counterfactual landscape of possible futures.</w:t>
      </w:r>
    </w:p>
    <w:p>
      <w:pPr>
        <w:pStyle w:val="Compact"/>
        <w:numPr>
          <w:ilvl w:val="0"/>
          <w:numId w:val="1042"/>
        </w:numPr>
      </w:pPr>
      <w:r>
        <w:rPr>
          <w:b/>
          <w:bCs/>
        </w:rPr>
        <w:t xml:space="preserve">Compassion is the Ultimate Alignment:</w:t>
      </w:r>
      <w:r>
        <w:t xml:space="preserve"> </w:t>
      </w:r>
      <w:r>
        <w:t xml:space="preserve">Because all living alters are droplets of the same ocean of Mind-at-Large, every act of empathy, healing, and ethical reverence is the universe caring for itself.</w:t>
      </w:r>
    </w:p>
    <w:p>
      <w:pPr>
        <w:pStyle w:val="FirstParagraph"/>
      </w:pPr>
      <w:r>
        <w:t xml:space="preserve">In Chapter 9, we provide the formal mathematical appendices, tensor algorithms, and comprehensive bibliography concluding this academic monograph.</w:t>
      </w:r>
    </w:p>
    <w:bookmarkEnd w:id="156"/>
    <w:bookmarkEnd w:id="157"/>
    <w:bookmarkStart w:id="161" w:name="Xbd0b11e25adbf626f374024ed395724fa0d2901"/>
    <w:p>
      <w:pPr>
        <w:pStyle w:val="Heading1"/>
      </w:pPr>
      <w:r>
        <w:t xml:space="preserve">Appendix A: Tensor Algebra of Discrete POMDPs &amp; Variational Message Passing</w:t>
      </w:r>
    </w:p>
    <w:p>
      <w:pPr>
        <w:pStyle w:val="FirstParagraph"/>
      </w:pPr>
      <w:r>
        <w:t xml:space="preserve">In the Conative-Integrative Framework, the generative model of an active inference agent is formulated as a discrete Partially Observable Markov Decision Process (POMDP) operating over time steps</w:t>
      </w:r>
      <w:r>
        <w:t xml:space="preserve"> </w:t>
      </w:r>
      <m:oMath>
        <m:r>
          <m:t>τ</m:t>
        </m:r>
        <m:r>
          <m:rPr>
            <m:sty m:val="p"/>
          </m:rPr>
          <m:t>∈</m:t>
        </m:r>
        <m:r>
          <m:rPr>
            <m:sty m:val="p"/>
          </m:rPr>
          <m:t>{</m:t>
        </m:r>
        <m:r>
          <m:t>1</m:t>
        </m:r>
        <m:r>
          <m:rPr>
            <m:sty m:val="p"/>
          </m:rPr>
          <m:t>,</m:t>
        </m:r>
        <m:r>
          <m:rPr>
            <m:sty m:val="p"/>
          </m:rPr>
          <m:t>…</m:t>
        </m:r>
        <m:r>
          <m:rPr>
            <m:sty m:val="p"/>
          </m:rPr>
          <m:t>,</m:t>
        </m:r>
        <m:r>
          <m:t>T</m:t>
        </m:r>
        <m:r>
          <m:rPr>
            <m:sty m:val="p"/>
          </m:rPr>
          <m:t>}</m:t>
        </m:r>
      </m:oMath>
      <w:r>
        <w:t xml:space="preserve">.</w:t>
      </w:r>
    </w:p>
    <w:p>
      <w:pPr>
        <w:pStyle w:val="SourceCode"/>
      </w:pPr>
      <w:r>
        <w:rPr>
          <w:rStyle w:val="VerbatimChar"/>
        </w:rPr>
        <w:t xml:space="preserve">flowchart TD</w:t>
      </w:r>
      <w:r>
        <w:br/>
      </w:r>
      <w:r>
        <w:rPr>
          <w:rStyle w:val="VerbatimChar"/>
        </w:rPr>
        <w:t xml:space="preserve">    subgraph POMDP_GRAPH["&lt;b&gt;Bayesian Generative Graph of Deep Active Inference&lt;/b&gt;"]</w:t>
      </w:r>
      <w:r>
        <w:br/>
      </w:r>
      <w:r>
        <w:rPr>
          <w:rStyle w:val="VerbatimChar"/>
        </w:rPr>
        <w:t xml:space="preserve">        direction TB</w:t>
      </w:r>
      <w:r>
        <w:br/>
      </w:r>
      <w:r>
        <w:rPr>
          <w:rStyle w:val="VerbatimChar"/>
        </w:rPr>
        <w:t xml:space="preserve">        </w:t>
      </w:r>
      <w:r>
        <w:br/>
      </w:r>
      <w:r>
        <w:rPr>
          <w:rStyle w:val="VerbatimChar"/>
        </w:rPr>
        <w:t xml:space="preserve">        D_NODE["&lt;b&gt;Prior Vector D = P(s₁)&lt;/b&gt;"]</w:t>
      </w:r>
      <w:r>
        <w:br/>
      </w:r>
      <w:r>
        <w:rPr>
          <w:rStyle w:val="VerbatimChar"/>
        </w:rPr>
        <w:t xml:space="preserve">        PI_NODE["&lt;b&gt;Policy Prior P(π) = σ(-γ G(π))&lt;/b&gt;"]</w:t>
      </w:r>
      <w:r>
        <w:br/>
      </w:r>
      <w:r>
        <w:rPr>
          <w:rStyle w:val="VerbatimChar"/>
        </w:rPr>
        <w:t xml:space="preserve">        </w:t>
      </w:r>
      <w:r>
        <w:br/>
      </w:r>
      <w:r>
        <w:rPr>
          <w:rStyle w:val="VerbatimChar"/>
        </w:rPr>
        <w:t xml:space="preserve">        S1["&lt;b&gt;Hidden State s₁&lt;/b&gt;"]</w:t>
      </w:r>
      <w:r>
        <w:br/>
      </w:r>
      <w:r>
        <w:rPr>
          <w:rStyle w:val="VerbatimChar"/>
        </w:rPr>
        <w:t xml:space="preserve">        S2["&lt;b&gt;Hidden State s₂&lt;/b&gt;"]</w:t>
      </w:r>
      <w:r>
        <w:br/>
      </w:r>
      <w:r>
        <w:rPr>
          <w:rStyle w:val="VerbatimChar"/>
        </w:rPr>
        <w:t xml:space="preserve">        ST["&lt;b&gt;Hidden State s_τ&lt;/b&gt;"]</w:t>
      </w:r>
      <w:r>
        <w:br/>
      </w:r>
      <w:r>
        <w:rPr>
          <w:rStyle w:val="VerbatimChar"/>
        </w:rPr>
        <w:t xml:space="preserve">        </w:t>
      </w:r>
      <w:r>
        <w:br/>
      </w:r>
      <w:r>
        <w:rPr>
          <w:rStyle w:val="VerbatimChar"/>
        </w:rPr>
        <w:t xml:space="preserve">        O1["&lt;b&gt;Observation o₁&lt;/b&gt;"]</w:t>
      </w:r>
      <w:r>
        <w:br/>
      </w:r>
      <w:r>
        <w:rPr>
          <w:rStyle w:val="VerbatimChar"/>
        </w:rPr>
        <w:t xml:space="preserve">        O2["&lt;b&gt;Observation o₂&lt;/b&gt;"]</w:t>
      </w:r>
      <w:r>
        <w:br/>
      </w:r>
      <w:r>
        <w:rPr>
          <w:rStyle w:val="VerbatimChar"/>
        </w:rPr>
        <w:t xml:space="preserve">        OT["&lt;b&gt;Observation o_τ&lt;/b&gt;"]</w:t>
      </w:r>
      <w:r>
        <w:br/>
      </w:r>
      <w:r>
        <w:rPr>
          <w:rStyle w:val="VerbatimChar"/>
        </w:rPr>
        <w:t xml:space="preserve">        </w:t>
      </w:r>
      <w:r>
        <w:br/>
      </w:r>
      <w:r>
        <w:rPr>
          <w:rStyle w:val="VerbatimChar"/>
        </w:rPr>
        <w:t xml:space="preserve">        U1["&lt;b&gt;Action u₁&lt;/b&gt;"]</w:t>
      </w:r>
      <w:r>
        <w:br/>
      </w:r>
      <w:r>
        <w:rPr>
          <w:rStyle w:val="VerbatimChar"/>
        </w:rPr>
        <w:t xml:space="preserve">        U2["&lt;b&gt;Action u₂&lt;/b&gt;"]</w:t>
      </w:r>
      <w:r>
        <w:br/>
      </w:r>
      <w:r>
        <w:rPr>
          <w:rStyle w:val="VerbatimChar"/>
        </w:rPr>
        <w:t xml:space="preserve">        </w:t>
      </w:r>
      <w:r>
        <w:br/>
      </w:r>
      <w:r>
        <w:rPr>
          <w:rStyle w:val="VerbatimChar"/>
        </w:rPr>
        <w:t xml:space="preserve">        C_NODE["&lt;b&gt;Preference Vector C = ln P(o)&lt;/b&gt;"]</w:t>
      </w:r>
      <w:r>
        <w:br/>
      </w:r>
      <w:r>
        <w:rPr>
          <w:rStyle w:val="VerbatimChar"/>
        </w:rPr>
        <w:t xml:space="preserve">        </w:t>
      </w:r>
      <w:r>
        <w:br/>
      </w:r>
      <w:r>
        <w:rPr>
          <w:rStyle w:val="VerbatimChar"/>
        </w:rPr>
        <w:t xml:space="preserve">        D_NODE --&gt; S1</w:t>
      </w:r>
      <w:r>
        <w:br/>
      </w:r>
      <w:r>
        <w:rPr>
          <w:rStyle w:val="VerbatimChar"/>
        </w:rPr>
        <w:t xml:space="preserve">        PI_NODE --&gt; U1</w:t>
      </w:r>
      <w:r>
        <w:br/>
      </w:r>
      <w:r>
        <w:rPr>
          <w:rStyle w:val="VerbatimChar"/>
        </w:rPr>
        <w:t xml:space="preserve">        PI_NODE --&gt; U2</w:t>
      </w:r>
      <w:r>
        <w:br/>
      </w:r>
      <w:r>
        <w:rPr>
          <w:rStyle w:val="VerbatimChar"/>
        </w:rPr>
        <w:t xml:space="preserve">        </w:t>
      </w:r>
      <w:r>
        <w:br/>
      </w:r>
      <w:r>
        <w:rPr>
          <w:rStyle w:val="VerbatimChar"/>
        </w:rPr>
        <w:t xml:space="preserve">        S1 --&gt;|Likelihood A| O1</w:t>
      </w:r>
      <w:r>
        <w:br/>
      </w:r>
      <w:r>
        <w:rPr>
          <w:rStyle w:val="VerbatimChar"/>
        </w:rPr>
        <w:t xml:space="preserve">        S1 --&gt;|Transition B(u₁)| S2</w:t>
      </w:r>
      <w:r>
        <w:br/>
      </w:r>
      <w:r>
        <w:rPr>
          <w:rStyle w:val="VerbatimChar"/>
        </w:rPr>
        <w:t xml:space="preserve">        S2 --&gt;|Likelihood A| O2</w:t>
      </w:r>
      <w:r>
        <w:br/>
      </w:r>
      <w:r>
        <w:rPr>
          <w:rStyle w:val="VerbatimChar"/>
        </w:rPr>
        <w:t xml:space="preserve">        S2 --&gt;|Transition B(u₂)| ST</w:t>
      </w:r>
      <w:r>
        <w:br/>
      </w:r>
      <w:r>
        <w:rPr>
          <w:rStyle w:val="VerbatimChar"/>
        </w:rPr>
        <w:t xml:space="preserve">        ST --&gt;|Likelihood A| OT</w:t>
      </w:r>
      <w:r>
        <w:br/>
      </w:r>
      <w:r>
        <w:rPr>
          <w:rStyle w:val="VerbatimChar"/>
        </w:rPr>
        <w:t xml:space="preserve">        </w:t>
      </w:r>
      <w:r>
        <w:br/>
      </w:r>
      <w:r>
        <w:rPr>
          <w:rStyle w:val="VerbatimChar"/>
        </w:rPr>
        <w:t xml:space="preserve">        C_NODE -.-&gt;|Pragmatic Evaluation| O1</w:t>
      </w:r>
      <w:r>
        <w:br/>
      </w:r>
      <w:r>
        <w:rPr>
          <w:rStyle w:val="VerbatimChar"/>
        </w:rPr>
        <w:t xml:space="preserve">        C_NODE -.-&gt;|Pragmatic Evaluation| O2</w:t>
      </w:r>
      <w:r>
        <w:br/>
      </w:r>
      <w:r>
        <w:rPr>
          <w:rStyle w:val="VerbatimChar"/>
        </w:rPr>
        <w:t xml:space="preserve">        C_NODE -.-&gt;|Pragmatic Evaluation| OT</w:t>
      </w:r>
      <w:r>
        <w:br/>
      </w:r>
      <w:r>
        <w:rPr>
          <w:rStyle w:val="VerbatimChar"/>
        </w:rPr>
        <w:t xml:space="preserve">    end</w:t>
      </w:r>
    </w:p>
    <w:bookmarkStart w:id="158" w:name="the-generative-model-definition"/>
    <w:p>
      <w:pPr>
        <w:pStyle w:val="Heading3"/>
      </w:pPr>
      <w:r>
        <w:t xml:space="preserve">1. The Generative Model Definition:</w:t>
      </w:r>
    </w:p>
    <w:p>
      <w:pPr>
        <w:pStyle w:val="FirstParagraph"/>
      </w:pPr>
      <w:r>
        <w:t xml:space="preserve">The joint probability distribution over observations</w:t>
      </w:r>
      <w:r>
        <w:t xml:space="preserve"> </w:t>
      </w:r>
      <m:oMath>
        <m:acc>
          <m:accPr>
            <m:chr m:val="̃"/>
          </m:accPr>
          <m:e>
            <m:r>
              <m:t>o</m:t>
            </m:r>
          </m:e>
        </m:acc>
        <m:r>
          <m:rPr>
            <m:sty m:val="p"/>
          </m:rPr>
          <m:t>=</m:t>
        </m:r>
        <m:r>
          <m:rPr>
            <m:sty m:val="p"/>
          </m:rPr>
          <m:t>(</m:t>
        </m:r>
        <m:sSub>
          <m:e>
            <m:r>
              <m:t>o</m:t>
            </m:r>
          </m:e>
          <m:sub>
            <m:r>
              <m:t>1</m:t>
            </m:r>
          </m:sub>
        </m:sSub>
        <m:r>
          <m:rPr>
            <m:sty m:val="p"/>
          </m:rPr>
          <m:t>,</m:t>
        </m:r>
        <m:r>
          <m:rPr>
            <m:sty m:val="p"/>
          </m:rPr>
          <m:t>…</m:t>
        </m:r>
        <m:r>
          <m:rPr>
            <m:sty m:val="p"/>
          </m:rPr>
          <m:t>,</m:t>
        </m:r>
        <m:sSub>
          <m:e>
            <m:r>
              <m:t>o</m:t>
            </m:r>
          </m:e>
          <m:sub>
            <m:r>
              <m:t>T</m:t>
            </m:r>
          </m:sub>
        </m:sSub>
        <m:r>
          <m:rPr>
            <m:sty m:val="p"/>
          </m:rPr>
          <m:t>)</m:t>
        </m:r>
      </m:oMath>
      <w:r>
        <w:t xml:space="preserve">, hidden states</w:t>
      </w:r>
      <w:r>
        <w:t xml:space="preserve"> </w:t>
      </w:r>
      <m:oMath>
        <m:acc>
          <m:accPr>
            <m:chr m:val="̃"/>
          </m:accPr>
          <m:e>
            <m:r>
              <m:t>s</m:t>
            </m:r>
          </m:e>
        </m:acc>
        <m:r>
          <m:rPr>
            <m:sty m:val="p"/>
          </m:rPr>
          <m:t>=</m:t>
        </m:r>
        <m:r>
          <m:rPr>
            <m:sty m:val="p"/>
          </m:rPr>
          <m:t>(</m:t>
        </m:r>
        <m:sSub>
          <m:e>
            <m:r>
              <m:t>s</m:t>
            </m:r>
          </m:e>
          <m:sub>
            <m:r>
              <m:t>1</m:t>
            </m:r>
          </m:sub>
        </m:sSub>
        <m:r>
          <m:rPr>
            <m:sty m:val="p"/>
          </m:rPr>
          <m:t>,</m:t>
        </m:r>
        <m:r>
          <m:rPr>
            <m:sty m:val="p"/>
          </m:rPr>
          <m:t>…</m:t>
        </m:r>
        <m:r>
          <m:rPr>
            <m:sty m:val="p"/>
          </m:rPr>
          <m:t>,</m:t>
        </m:r>
        <m:sSub>
          <m:e>
            <m:r>
              <m:t>s</m:t>
            </m:r>
          </m:e>
          <m:sub>
            <m:r>
              <m:t>T</m:t>
            </m:r>
          </m:sub>
        </m:sSub>
        <m:r>
          <m:rPr>
            <m:sty m:val="p"/>
          </m:rPr>
          <m:t>)</m:t>
        </m:r>
      </m:oMath>
      <w:r>
        <w:t xml:space="preserve">, and policies</w:t>
      </w:r>
      <w:r>
        <w:t xml:space="preserve"> </w:t>
      </w:r>
      <m:oMath>
        <m:r>
          <m:t>π</m:t>
        </m:r>
      </m:oMath>
      <w:r>
        <w:t xml:space="preserve"> </w:t>
      </w:r>
      <w:r>
        <w:t xml:space="preserve">is factored as:</w:t>
      </w:r>
    </w:p>
    <w:p>
      <w:pPr>
        <w:pStyle w:val="BodyText"/>
      </w:pPr>
      <m:oMathPara>
        <m:oMathParaPr>
          <m:jc m:val="center"/>
        </m:oMathParaPr>
        <m:oMath>
          <m:r>
            <m:t>P</m:t>
          </m:r>
          <m:r>
            <m:rPr>
              <m:sty m:val="p"/>
            </m:rPr>
            <m:t>(</m:t>
          </m:r>
          <m:acc>
            <m:accPr>
              <m:chr m:val="̃"/>
            </m:accPr>
            <m:e>
              <m:r>
                <m:t>o</m:t>
              </m:r>
            </m:e>
          </m:acc>
          <m:r>
            <m:rPr>
              <m:sty m:val="p"/>
            </m:rPr>
            <m:t>,</m:t>
          </m:r>
          <m:acc>
            <m:accPr>
              <m:chr m:val="̃"/>
            </m:accPr>
            <m:e>
              <m:r>
                <m:t>s</m:t>
              </m:r>
            </m:e>
          </m:acc>
          <m:r>
            <m:rPr>
              <m:sty m:val="p"/>
            </m:rPr>
            <m:t>,</m:t>
          </m:r>
          <m:r>
            <m:t>π</m:t>
          </m:r>
          <m:r>
            <m:rPr>
              <m:sty m:val="p"/>
            </m:rPr>
            <m:t>)</m:t>
          </m:r>
          <m:r>
            <m:rPr>
              <m:sty m:val="p"/>
            </m:rPr>
            <m:t>=</m:t>
          </m:r>
          <m:r>
            <m:t>P</m:t>
          </m:r>
          <m:r>
            <m:rPr>
              <m:sty m:val="p"/>
            </m:rPr>
            <m:t>(</m:t>
          </m:r>
          <m:r>
            <m:t>π</m:t>
          </m:r>
          <m:r>
            <m:rPr>
              <m:sty m:val="p"/>
            </m:rPr>
            <m:t>)</m:t>
          </m:r>
          <m:r>
            <m:rPr>
              <m:sty m:val="p"/>
            </m:rPr>
            <m:t>⋅</m:t>
          </m:r>
          <m:r>
            <m:t>P</m:t>
          </m:r>
          <m:r>
            <m:rPr>
              <m:sty m:val="p"/>
            </m:rPr>
            <m:t>(</m:t>
          </m:r>
          <m:sSub>
            <m:e>
              <m:r>
                <m:t>s</m:t>
              </m:r>
            </m:e>
            <m:sub>
              <m:r>
                <m:t>1</m:t>
              </m:r>
            </m:sub>
          </m:sSub>
          <m:r>
            <m:rPr>
              <m:sty m:val="p"/>
            </m:rPr>
            <m:t>)</m:t>
          </m:r>
          <m:r>
            <m:rPr>
              <m:sty m:val="p"/>
            </m:rPr>
            <m:t>⋅</m:t>
          </m:r>
          <m:nary>
            <m:naryPr>
              <m:chr m:val="∏"/>
              <m:limLoc m:val="undOvr"/>
              <m:subHide m:val="off"/>
              <m:supHide m:val="off"/>
            </m:naryPr>
            <m:sub>
              <m:r>
                <m:t>τ</m:t>
              </m:r>
              <m:r>
                <m:rPr>
                  <m:sty m:val="p"/>
                </m:rPr>
                <m:t>=</m:t>
              </m:r>
              <m:r>
                <m:t>2</m:t>
              </m:r>
            </m:sub>
            <m:sup>
              <m:r>
                <m:t>T</m:t>
              </m:r>
            </m:sup>
            <m:e>
              <m:r>
                <m:t>P</m:t>
              </m:r>
            </m:e>
          </m:nary>
          <m:r>
            <m:rPr>
              <m:sty m:val="p"/>
            </m:rPr>
            <m:t>(</m:t>
          </m:r>
          <m:sSub>
            <m:e>
              <m:r>
                <m:t>s</m:t>
              </m:r>
            </m:e>
            <m:sub>
              <m:r>
                <m:t>τ</m:t>
              </m:r>
            </m:sub>
          </m:sSub>
          <m:r>
            <m:rPr>
              <m:sty m:val="p"/>
            </m:rPr>
            <m:t>∣</m:t>
          </m:r>
          <m:sSub>
            <m:e>
              <m:r>
                <m:t>s</m:t>
              </m:r>
            </m:e>
            <m:sub>
              <m:r>
                <m:t>τ</m:t>
              </m:r>
              <m:r>
                <m:rPr>
                  <m:sty m:val="p"/>
                </m:rPr>
                <m:t>−</m:t>
              </m:r>
              <m:r>
                <m:t>1</m:t>
              </m:r>
            </m:sub>
          </m:sSub>
          <m:r>
            <m:rPr>
              <m:sty m:val="p"/>
            </m:rPr>
            <m:t>,</m:t>
          </m:r>
          <m:r>
            <m:t>π</m:t>
          </m:r>
          <m:r>
            <m:rPr>
              <m:sty m:val="p"/>
            </m:rPr>
            <m:t>)</m:t>
          </m:r>
          <m:r>
            <m:rPr>
              <m:sty m:val="p"/>
            </m:rPr>
            <m:t>⋅</m:t>
          </m:r>
          <m:nary>
            <m:naryPr>
              <m:chr m:val="∏"/>
              <m:limLoc m:val="undOvr"/>
              <m:subHide m:val="off"/>
              <m:supHide m:val="off"/>
            </m:naryPr>
            <m:sub>
              <m:r>
                <m:t>τ</m:t>
              </m:r>
              <m:r>
                <m:rPr>
                  <m:sty m:val="p"/>
                </m:rPr>
                <m:t>=</m:t>
              </m:r>
              <m:r>
                <m:t>1</m:t>
              </m:r>
            </m:sub>
            <m:sup>
              <m:r>
                <m:t>T</m:t>
              </m:r>
            </m:sup>
            <m:e>
              <m:r>
                <m:t>P</m:t>
              </m:r>
            </m:e>
          </m:nary>
          <m:r>
            <m:rPr>
              <m:sty m:val="p"/>
            </m:rPr>
            <m:t>(</m:t>
          </m:r>
          <m:sSub>
            <m:e>
              <m:r>
                <m:t>o</m:t>
              </m:r>
            </m:e>
            <m:sub>
              <m:r>
                <m:t>τ</m:t>
              </m:r>
            </m:sub>
          </m:sSub>
          <m:r>
            <m:rPr>
              <m:sty m:val="p"/>
            </m:rPr>
            <m:t>∣</m:t>
          </m:r>
          <m:sSub>
            <m:e>
              <m:r>
                <m:t>s</m:t>
              </m:r>
            </m:e>
            <m:sub>
              <m:r>
                <m:t>τ</m:t>
              </m:r>
            </m:sub>
          </m:sSub>
          <m:r>
            <m:rPr>
              <m:sty m:val="p"/>
            </m:rPr>
            <m:t>)</m:t>
          </m:r>
        </m:oMath>
      </m:oMathPara>
    </w:p>
    <w:p>
      <w:pPr>
        <w:pStyle w:val="FirstParagraph"/>
      </w:pPr>
      <w:r>
        <w:t xml:space="preserve">Where the fundamental tensors are:</w:t>
      </w:r>
      <w:r>
        <w:t xml:space="preserve"> </w:t>
      </w:r>
      <w:r>
        <w:t xml:space="preserve">*</w:t>
      </w:r>
      <w:r>
        <w:t xml:space="preserve"> </w:t>
      </w:r>
      <w:r>
        <w:rPr>
          <w:b/>
          <w:bCs/>
        </w:rPr>
        <w:t xml:space="preserve">Initial State Prior (</w:t>
      </w:r>
      <m:oMath>
        <m:r>
          <m:t>D</m:t>
        </m:r>
        <m:r>
          <m:rPr>
            <m:sty m:val="p"/>
          </m:rPr>
          <m:t>∈</m:t>
        </m:r>
        <m:sSup>
          <m:e>
            <m:r>
              <m:rPr>
                <m:sty m:val="p"/>
              </m:rPr>
              <m:t>Δ</m:t>
            </m:r>
          </m:e>
          <m:sup>
            <m:sSub>
              <m:e>
                <m:r>
                  <m:t>N</m:t>
                </m:r>
              </m:e>
              <m:sub>
                <m:r>
                  <m:t>s</m:t>
                </m:r>
              </m:sub>
            </m:sSub>
          </m:sup>
        </m:sSup>
      </m:oMath>
      <w:r>
        <w:rPr>
          <w:b/>
          <w:bCs/>
        </w:rPr>
        <w:t xml:space="preserve">):</w:t>
      </w:r>
      <w:r>
        <w:t xml:space="preserve"> </w:t>
      </w:r>
      <m:oMath>
        <m:r>
          <m:t>P</m:t>
        </m:r>
        <m:r>
          <m:rPr>
            <m:sty m:val="p"/>
          </m:rPr>
          <m:t>(</m:t>
        </m:r>
        <m:sSub>
          <m:e>
            <m:r>
              <m:t>s</m:t>
            </m:r>
          </m:e>
          <m:sub>
            <m:r>
              <m:t>1</m:t>
            </m:r>
          </m:sub>
        </m:sSub>
        <m:r>
          <m:rPr>
            <m:sty m:val="p"/>
          </m:rPr>
          <m:t>)</m:t>
        </m:r>
        <m:r>
          <m:rPr>
            <m:sty m:val="p"/>
          </m:rPr>
          <m:t>=</m:t>
        </m:r>
        <m:r>
          <m:t>D</m:t>
        </m:r>
      </m:oMath>
      <w:r>
        <w:t xml:space="preserve">.</w:t>
      </w:r>
      <w:r>
        <w:t xml:space="preserve"> </w:t>
      </w:r>
      <w:r>
        <w:t xml:space="preserve">*</w:t>
      </w:r>
      <w:r>
        <w:t xml:space="preserve"> </w:t>
      </w:r>
      <w:r>
        <w:rPr>
          <w:b/>
          <w:bCs/>
        </w:rPr>
        <w:t xml:space="preserve">Likelihood Tensor (</w:t>
      </w:r>
      <m:oMath>
        <m:r>
          <m:t>A</m:t>
        </m:r>
        <m:r>
          <m:rPr>
            <m:sty m:val="p"/>
          </m:rPr>
          <m:t>∈</m:t>
        </m:r>
        <m:sSup>
          <m:e>
            <m:r>
              <m:rPr>
                <m:scr m:val="double-struck"/>
                <m:sty m:val="p"/>
              </m:rPr>
              <m:t>R</m:t>
            </m:r>
          </m:e>
          <m:sup>
            <m:sSub>
              <m:e>
                <m:r>
                  <m:t>N</m:t>
                </m:r>
              </m:e>
              <m:sub>
                <m:r>
                  <m:t>o</m:t>
                </m:r>
              </m:sub>
            </m:sSub>
            <m:r>
              <m:rPr>
                <m:sty m:val="p"/>
              </m:rPr>
              <m:t>×</m:t>
            </m:r>
            <m:sSub>
              <m:e>
                <m:r>
                  <m:t>N</m:t>
                </m:r>
              </m:e>
              <m:sub>
                <m:r>
                  <m:t>s</m:t>
                </m:r>
              </m:sub>
            </m:sSub>
          </m:sup>
        </m:sSup>
      </m:oMath>
      <w:r>
        <w:rPr>
          <w:b/>
          <w:bCs/>
        </w:rPr>
        <w:t xml:space="preserve">):</w:t>
      </w:r>
      <w:r>
        <w:t xml:space="preserve"> </w:t>
      </w:r>
      <m:oMath>
        <m:r>
          <m:t>P</m:t>
        </m:r>
        <m:r>
          <m:rPr>
            <m:sty m:val="p"/>
          </m:rPr>
          <m:t>(</m:t>
        </m:r>
        <m:sSub>
          <m:e>
            <m:r>
              <m:t>o</m:t>
            </m:r>
          </m:e>
          <m:sub>
            <m:r>
              <m:t>τ</m:t>
            </m:r>
          </m:sub>
        </m:sSub>
        <m:r>
          <m:rPr>
            <m:sty m:val="p"/>
          </m:rPr>
          <m:t>=</m:t>
        </m:r>
        <m:r>
          <m:t>j</m:t>
        </m:r>
        <m:r>
          <m:rPr>
            <m:sty m:val="p"/>
          </m:rPr>
          <m:t>∣</m:t>
        </m:r>
        <m:sSub>
          <m:e>
            <m:r>
              <m:t>s</m:t>
            </m:r>
          </m:e>
          <m:sub>
            <m:r>
              <m:t>τ</m:t>
            </m:r>
          </m:sub>
        </m:sSub>
        <m:r>
          <m:rPr>
            <m:sty m:val="p"/>
          </m:rPr>
          <m:t>=</m:t>
        </m:r>
        <m:r>
          <m:t>k</m:t>
        </m:r>
        <m:r>
          <m:rPr>
            <m:sty m:val="p"/>
          </m:rPr>
          <m:t>)</m:t>
        </m:r>
        <m:r>
          <m:rPr>
            <m:sty m:val="p"/>
          </m:rPr>
          <m:t>=</m:t>
        </m:r>
        <m:sSub>
          <m:e>
            <m:r>
              <m:t>A</m:t>
            </m:r>
          </m:e>
          <m:sub>
            <m:r>
              <m:t>j</m:t>
            </m:r>
            <m:r>
              <m:rPr>
                <m:sty m:val="p"/>
              </m:rPr>
              <m:t>,</m:t>
            </m:r>
            <m:r>
              <m:t>k</m:t>
            </m:r>
          </m:sub>
        </m:sSub>
      </m:oMath>
      <w:r>
        <w:t xml:space="preserve">, where</w:t>
      </w:r>
      <w:r>
        <w:t xml:space="preserve"> </w:t>
      </w:r>
      <m:oMath>
        <m:nary>
          <m:naryPr>
            <m:chr m:val="∑"/>
            <m:limLoc m:val="undOvr"/>
            <m:subHide m:val="off"/>
            <m:supHide m:val="off"/>
          </m:naryPr>
          <m:sub>
            <m:r>
              <m:t>j</m:t>
            </m:r>
            <m:r>
              <m:rPr>
                <m:sty m:val="p"/>
              </m:rPr>
              <m:t>=</m:t>
            </m:r>
            <m:r>
              <m:t>1</m:t>
            </m:r>
          </m:sub>
          <m:sup>
            <m:sSub>
              <m:e>
                <m:r>
                  <m:t>N</m:t>
                </m:r>
              </m:e>
              <m:sub>
                <m:r>
                  <m:t>o</m:t>
                </m:r>
              </m:sub>
            </m:sSub>
          </m:sup>
          <m:e>
            <m:sSub>
              <m:e>
                <m:r>
                  <m:t>A</m:t>
                </m:r>
              </m:e>
              <m:sub>
                <m:r>
                  <m:t>j</m:t>
                </m:r>
                <m:r>
                  <m:rPr>
                    <m:sty m:val="p"/>
                  </m:rPr>
                  <m:t>,</m:t>
                </m:r>
                <m:r>
                  <m:t>k</m:t>
                </m:r>
              </m:sub>
            </m:sSub>
          </m:e>
        </m:nary>
        <m:r>
          <m:rPr>
            <m:sty m:val="p"/>
          </m:rPr>
          <m:t>=</m:t>
        </m:r>
        <m:r>
          <m:t>1</m:t>
        </m:r>
        <m:r>
          <m:t> </m:t>
        </m:r>
        <m:r>
          <m:rPr>
            <m:sty m:val="p"/>
          </m:rPr>
          <m:t>∀</m:t>
        </m:r>
        <m:r>
          <m:t>k</m:t>
        </m:r>
      </m:oMath>
      <w:r>
        <w:t xml:space="preserve">.</w:t>
      </w:r>
      <w:r>
        <w:t xml:space="preserve"> </w:t>
      </w:r>
      <w:r>
        <w:t xml:space="preserve">*</w:t>
      </w:r>
      <w:r>
        <w:t xml:space="preserve"> </w:t>
      </w:r>
      <w:r>
        <w:rPr>
          <w:b/>
          <w:bCs/>
        </w:rPr>
        <w:t xml:space="preserve">Transition Tensor (</w:t>
      </w:r>
      <m:oMath>
        <m:r>
          <m:t>B</m:t>
        </m:r>
        <m:r>
          <m:rPr>
            <m:sty m:val="p"/>
          </m:rPr>
          <m:t>∈</m:t>
        </m:r>
        <m:sSup>
          <m:e>
            <m:r>
              <m:rPr>
                <m:scr m:val="double-struck"/>
                <m:sty m:val="p"/>
              </m:rPr>
              <m:t>R</m:t>
            </m:r>
          </m:e>
          <m:sup>
            <m:sSub>
              <m:e>
                <m:r>
                  <m:t>N</m:t>
                </m:r>
              </m:e>
              <m:sub>
                <m:r>
                  <m:t>s</m:t>
                </m:r>
              </m:sub>
            </m:sSub>
            <m:r>
              <m:rPr>
                <m:sty m:val="p"/>
              </m:rPr>
              <m:t>×</m:t>
            </m:r>
            <m:sSub>
              <m:e>
                <m:r>
                  <m:t>N</m:t>
                </m:r>
              </m:e>
              <m:sub>
                <m:r>
                  <m:t>s</m:t>
                </m:r>
              </m:sub>
            </m:sSub>
            <m:r>
              <m:rPr>
                <m:sty m:val="p"/>
              </m:rPr>
              <m:t>×</m:t>
            </m:r>
            <m:sSub>
              <m:e>
                <m:r>
                  <m:t>N</m:t>
                </m:r>
              </m:e>
              <m:sub>
                <m:r>
                  <m:t>u</m:t>
                </m:r>
              </m:sub>
            </m:sSub>
          </m:sup>
        </m:sSup>
      </m:oMath>
      <w:r>
        <w:rPr>
          <w:b/>
          <w:bCs/>
        </w:rPr>
        <w:t xml:space="preserve">):</w:t>
      </w:r>
      <w:r>
        <w:t xml:space="preserve"> </w:t>
      </w:r>
      <m:oMath>
        <m:r>
          <m:t>P</m:t>
        </m:r>
        <m:r>
          <m:rPr>
            <m:sty m:val="p"/>
          </m:rPr>
          <m:t>(</m:t>
        </m:r>
        <m:sSub>
          <m:e>
            <m:r>
              <m:t>s</m:t>
            </m:r>
          </m:e>
          <m:sub>
            <m:r>
              <m:t>τ</m:t>
            </m:r>
            <m:r>
              <m:rPr>
                <m:sty m:val="p"/>
              </m:rPr>
              <m:t>+</m:t>
            </m:r>
            <m:r>
              <m:t>1</m:t>
            </m:r>
          </m:sub>
        </m:sSub>
        <m:r>
          <m:rPr>
            <m:sty m:val="p"/>
          </m:rPr>
          <m:t>=</m:t>
        </m:r>
        <m:r>
          <m:t>i</m:t>
        </m:r>
        <m:r>
          <m:rPr>
            <m:sty m:val="p"/>
          </m:rPr>
          <m:t>∣</m:t>
        </m:r>
        <m:sSub>
          <m:e>
            <m:r>
              <m:t>s</m:t>
            </m:r>
          </m:e>
          <m:sub>
            <m:r>
              <m:t>τ</m:t>
            </m:r>
          </m:sub>
        </m:sSub>
        <m:r>
          <m:rPr>
            <m:sty m:val="p"/>
          </m:rPr>
          <m:t>=</m:t>
        </m:r>
        <m:r>
          <m:t>j</m:t>
        </m:r>
        <m:r>
          <m:rPr>
            <m:sty m:val="p"/>
          </m:rPr>
          <m:t>,</m:t>
        </m:r>
        <m:sSub>
          <m:e>
            <m:r>
              <m:t>u</m:t>
            </m:r>
          </m:e>
          <m:sub>
            <m:r>
              <m:t>τ</m:t>
            </m:r>
          </m:sub>
        </m:sSub>
        <m:r>
          <m:rPr>
            <m:sty m:val="p"/>
          </m:rPr>
          <m:t>=</m:t>
        </m:r>
        <m:r>
          <m:t>u</m:t>
        </m:r>
        <m:r>
          <m:rPr>
            <m:sty m:val="p"/>
          </m:rPr>
          <m:t>)</m:t>
        </m:r>
        <m:r>
          <m:rPr>
            <m:sty m:val="p"/>
          </m:rPr>
          <m:t>=</m:t>
        </m:r>
        <m:sSub>
          <m:e>
            <m:r>
              <m:t>B</m:t>
            </m:r>
          </m:e>
          <m:sub>
            <m:r>
              <m:t>i</m:t>
            </m:r>
            <m:r>
              <m:rPr>
                <m:sty m:val="p"/>
              </m:rPr>
              <m:t>,</m:t>
            </m:r>
            <m:r>
              <m:t>j</m:t>
            </m:r>
            <m:r>
              <m:rPr>
                <m:sty m:val="p"/>
              </m:rPr>
              <m:t>,</m:t>
            </m:r>
            <m:r>
              <m:t>u</m:t>
            </m:r>
          </m:sub>
        </m:sSub>
      </m:oMath>
      <w:r>
        <w:t xml:space="preserve">, where</w:t>
      </w:r>
      <w:r>
        <w:t xml:space="preserve"> </w:t>
      </w:r>
      <m:oMath>
        <m:nary>
          <m:naryPr>
            <m:chr m:val="∑"/>
            <m:limLoc m:val="undOvr"/>
            <m:subHide m:val="off"/>
            <m:supHide m:val="off"/>
          </m:naryPr>
          <m:sub>
            <m:r>
              <m:t>i</m:t>
            </m:r>
            <m:r>
              <m:rPr>
                <m:sty m:val="p"/>
              </m:rPr>
              <m:t>=</m:t>
            </m:r>
            <m:r>
              <m:t>1</m:t>
            </m:r>
          </m:sub>
          <m:sup>
            <m:sSub>
              <m:e>
                <m:r>
                  <m:t>N</m:t>
                </m:r>
              </m:e>
              <m:sub>
                <m:r>
                  <m:t>s</m:t>
                </m:r>
              </m:sub>
            </m:sSub>
          </m:sup>
          <m:e>
            <m:sSub>
              <m:e>
                <m:r>
                  <m:t>B</m:t>
                </m:r>
              </m:e>
              <m:sub>
                <m:r>
                  <m:t>i</m:t>
                </m:r>
                <m:r>
                  <m:rPr>
                    <m:sty m:val="p"/>
                  </m:rPr>
                  <m:t>,</m:t>
                </m:r>
                <m:r>
                  <m:t>j</m:t>
                </m:r>
                <m:r>
                  <m:rPr>
                    <m:sty m:val="p"/>
                  </m:rPr>
                  <m:t>,</m:t>
                </m:r>
                <m:r>
                  <m:t>u</m:t>
                </m:r>
              </m:sub>
            </m:sSub>
          </m:e>
        </m:nary>
        <m:r>
          <m:rPr>
            <m:sty m:val="p"/>
          </m:rPr>
          <m:t>=</m:t>
        </m:r>
        <m:r>
          <m:t>1</m:t>
        </m:r>
        <m:r>
          <m:t> </m:t>
        </m:r>
        <m:r>
          <m:rPr>
            <m:sty m:val="p"/>
          </m:rPr>
          <m:t>∀</m:t>
        </m:r>
        <m:r>
          <m:t>j</m:t>
        </m:r>
        <m:r>
          <m:rPr>
            <m:sty m:val="p"/>
          </m:rPr>
          <m:t>,</m:t>
        </m:r>
        <m:r>
          <m:t>u</m:t>
        </m:r>
      </m:oMath>
      <w:r>
        <w:t xml:space="preserve">.</w:t>
      </w:r>
      <w:r>
        <w:t xml:space="preserve"> </w:t>
      </w:r>
      <w:r>
        <w:t xml:space="preserve">*</w:t>
      </w:r>
      <w:r>
        <w:t xml:space="preserve"> </w:t>
      </w:r>
      <w:r>
        <w:rPr>
          <w:b/>
          <w:bCs/>
        </w:rPr>
        <w:t xml:space="preserve">Prior Preferences (</w:t>
      </w:r>
      <m:oMath>
        <m:r>
          <m:t>C</m:t>
        </m:r>
        <m:r>
          <m:rPr>
            <m:sty m:val="p"/>
          </m:rPr>
          <m:t>∈</m:t>
        </m:r>
        <m:sSup>
          <m:e>
            <m:r>
              <m:rPr>
                <m:scr m:val="double-struck"/>
                <m:sty m:val="p"/>
              </m:rPr>
              <m:t>R</m:t>
            </m:r>
          </m:e>
          <m:sup>
            <m:sSub>
              <m:e>
                <m:r>
                  <m:t>N</m:t>
                </m:r>
              </m:e>
              <m:sub>
                <m:r>
                  <m:t>o</m:t>
                </m:r>
              </m:sub>
            </m:sSub>
          </m:sup>
        </m:sSup>
      </m:oMath>
      <w:r>
        <w:rPr>
          <w:b/>
          <w:bCs/>
        </w:rPr>
        <w:t xml:space="preserve">):</w:t>
      </w:r>
      <w:r>
        <w:t xml:space="preserve"> </w:t>
      </w:r>
      <m:oMath>
        <m:sSub>
          <m:e>
            <m:r>
              <m:t>C</m:t>
            </m:r>
          </m:e>
          <m:sub>
            <m:r>
              <m:t>j</m:t>
            </m:r>
          </m:sub>
        </m:sSub>
        <m:r>
          <m:rPr>
            <m:sty m:val="p"/>
          </m:rPr>
          <m:t>=</m:t>
        </m:r>
        <m:r>
          <m:rPr>
            <m:sty m:val="p"/>
          </m:rPr>
          <m:t>ln</m:t>
        </m:r>
        <m:r>
          <m:t>P</m:t>
        </m:r>
        <m:r>
          <m:rPr>
            <m:sty m:val="p"/>
          </m:rPr>
          <m:t>(</m:t>
        </m:r>
        <m:sSub>
          <m:e>
            <m:r>
              <m:t>o</m:t>
            </m:r>
          </m:e>
          <m:sub>
            <m:r>
              <m:t>τ</m:t>
            </m:r>
          </m:sub>
        </m:sSub>
        <m:r>
          <m:rPr>
            <m:sty m:val="p"/>
          </m:rPr>
          <m:t>=</m:t>
        </m:r>
        <m:r>
          <m:t>j</m:t>
        </m:r>
        <m:r>
          <m:rPr>
            <m:sty m:val="p"/>
          </m:rPr>
          <m:t>)</m:t>
        </m:r>
      </m:oMath>
      <w:r>
        <w:t xml:space="preserve">.</w:t>
      </w:r>
    </w:p>
    <w:p>
      <w:r>
        <w:pict>
          <v:rect style="width:0;height:1.5pt" o:hralign="center" o:hrstd="t" o:hr="t"/>
        </w:pict>
      </w:r>
    </w:p>
    <w:bookmarkEnd w:id="158"/>
    <w:bookmarkStart w:id="159" w:name="X5b6e5a784707a5d7d33bb2c7f1d20695b0a505a"/>
    <w:p>
      <w:pPr>
        <w:pStyle w:val="Heading3"/>
      </w:pPr>
      <w:r>
        <w:t xml:space="preserve">2. Variational Message Passing &amp; State Estimation:</w:t>
      </w:r>
    </w:p>
    <w:p>
      <w:pPr>
        <w:pStyle w:val="FirstParagraph"/>
      </w:pPr>
      <w:r>
        <w:t xml:space="preserve">Under the mean-field approximation, the approximate posterior factorizes across time and policies:</w:t>
      </w:r>
    </w:p>
    <w:p>
      <w:pPr>
        <w:pStyle w:val="BodyText"/>
      </w:pPr>
      <m:oMathPara>
        <m:oMathParaPr>
          <m:jc m:val="center"/>
        </m:oMathParaPr>
        <m:oMath>
          <m:r>
            <m:t>Q</m:t>
          </m:r>
          <m:r>
            <m:rPr>
              <m:sty m:val="p"/>
            </m:rPr>
            <m:t>(</m:t>
          </m:r>
          <m:acc>
            <m:accPr>
              <m:chr m:val="̃"/>
            </m:accPr>
            <m:e>
              <m:r>
                <m:t>s</m:t>
              </m:r>
            </m:e>
          </m:acc>
          <m:r>
            <m:rPr>
              <m:sty m:val="p"/>
            </m:rPr>
            <m:t>,</m:t>
          </m:r>
          <m:r>
            <m:t>π</m:t>
          </m:r>
          <m:r>
            <m:rPr>
              <m:sty m:val="p"/>
            </m:rPr>
            <m:t>)</m:t>
          </m:r>
          <m:r>
            <m:rPr>
              <m:sty m:val="p"/>
            </m:rPr>
            <m:t>=</m:t>
          </m:r>
          <m:r>
            <m:t>Q</m:t>
          </m:r>
          <m:r>
            <m:rPr>
              <m:sty m:val="p"/>
            </m:rPr>
            <m:t>(</m:t>
          </m:r>
          <m:r>
            <m:t>π</m:t>
          </m:r>
          <m:r>
            <m:rPr>
              <m:sty m:val="p"/>
            </m:rPr>
            <m:t>)</m:t>
          </m:r>
          <m:nary>
            <m:naryPr>
              <m:chr m:val="∏"/>
              <m:limLoc m:val="undOvr"/>
              <m:subHide m:val="off"/>
              <m:supHide m:val="off"/>
            </m:naryPr>
            <m:sub>
              <m:r>
                <m:t>τ</m:t>
              </m:r>
              <m:r>
                <m:rPr>
                  <m:sty m:val="p"/>
                </m:rPr>
                <m:t>=</m:t>
              </m:r>
              <m:r>
                <m:t>1</m:t>
              </m:r>
            </m:sub>
            <m:sup>
              <m:r>
                <m:t>T</m:t>
              </m:r>
            </m:sup>
            <m:e>
              <m:r>
                <m:t>Q</m:t>
              </m:r>
            </m:e>
          </m:nary>
          <m:r>
            <m:rPr>
              <m:sty m:val="p"/>
            </m:rPr>
            <m:t>(</m:t>
          </m:r>
          <m:sSub>
            <m:e>
              <m:r>
                <m:t>s</m:t>
              </m:r>
            </m:e>
            <m:sub>
              <m:r>
                <m:t>τ</m:t>
              </m:r>
            </m:sub>
          </m:sSub>
          <m:r>
            <m:rPr>
              <m:sty m:val="p"/>
            </m:rPr>
            <m:t>∣</m:t>
          </m:r>
          <m:r>
            <m:t>π</m:t>
          </m:r>
          <m:r>
            <m:rPr>
              <m:sty m:val="p"/>
            </m:rPr>
            <m:t>)</m:t>
          </m:r>
        </m:oMath>
      </m:oMathPara>
    </w:p>
    <w:p>
      <w:pPr>
        <w:pStyle w:val="FirstParagraph"/>
      </w:pPr>
      <w:r>
        <w:t xml:space="preserve">At current time</w:t>
      </w:r>
      <w:r>
        <w:t xml:space="preserve"> </w:t>
      </w:r>
      <m:oMath>
        <m:r>
          <m:t>t</m:t>
        </m:r>
      </m:oMath>
      <w:r>
        <w:t xml:space="preserve">, upon observing outcome</w:t>
      </w:r>
      <w:r>
        <w:t xml:space="preserve"> </w:t>
      </w:r>
      <m:oMath>
        <m:sSub>
          <m:e>
            <m:r>
              <m:t>o</m:t>
            </m:r>
          </m:e>
          <m:sub>
            <m:r>
              <m:t>t</m:t>
            </m:r>
          </m:sub>
        </m:sSub>
      </m:oMath>
      <w:r>
        <w:t xml:space="preserve">, the variational posterior belief state</w:t>
      </w:r>
      <w:r>
        <w:t xml:space="preserve"> </w:t>
      </w:r>
      <m:oMath>
        <m:r>
          <m:t>q</m:t>
        </m:r>
        <m:r>
          <m:rPr>
            <m:sty m:val="p"/>
          </m:rPr>
          <m:t>(</m:t>
        </m:r>
        <m:sSub>
          <m:e>
            <m:r>
              <m:t>s</m:t>
            </m:r>
          </m:e>
          <m:sub>
            <m:r>
              <m:t>τ</m:t>
            </m:r>
          </m:sub>
        </m:sSub>
        <m:r>
          <m:rPr>
            <m:sty m:val="p"/>
          </m:rPr>
          <m:t>∣</m:t>
        </m:r>
        <m:r>
          <m:t>π</m:t>
        </m:r>
        <m:r>
          <m:rPr>
            <m:sty m:val="p"/>
          </m:rPr>
          <m:t>)</m:t>
        </m:r>
      </m:oMath>
      <w:r>
        <w:t xml:space="preserve"> </w:t>
      </w:r>
      <w:r>
        <w:t xml:space="preserve">for past, present, and future states is updated via</w:t>
      </w:r>
      <w:r>
        <w:t xml:space="preserve"> </w:t>
      </w:r>
      <w:r>
        <w:rPr>
          <w:b/>
          <w:bCs/>
        </w:rPr>
        <w:t xml:space="preserve">Variational Message Passing (VMP)</w:t>
      </w:r>
      <w:r>
        <w:t xml:space="preserve">:</w:t>
      </w:r>
    </w:p>
    <w:p>
      <w:pPr>
        <w:pStyle w:val="BodyText"/>
      </w:pPr>
      <m:oMathPara>
        <m:oMathParaPr>
          <m:jc m:val="center"/>
        </m:oMathParaPr>
        <m:oMath>
          <m:r>
            <m:rPr>
              <m:sty m:val="p"/>
            </m:rPr>
            <m:t>ln</m:t>
          </m:r>
          <m:r>
            <m:t>q</m:t>
          </m:r>
          <m:r>
            <m:rPr>
              <m:sty m:val="p"/>
            </m:rPr>
            <m:t>(</m:t>
          </m:r>
          <m:sSub>
            <m:e>
              <m:r>
                <m:t>s</m:t>
              </m:r>
            </m:e>
            <m:sub>
              <m:r>
                <m:t>τ</m:t>
              </m:r>
            </m:sub>
          </m:sSub>
          <m:r>
            <m:rPr>
              <m:sty m:val="p"/>
            </m:rPr>
            <m:t>∣</m:t>
          </m:r>
          <m:r>
            <m:t>π</m:t>
          </m:r>
          <m:r>
            <m:rPr>
              <m:sty m:val="p"/>
            </m:rPr>
            <m:t>)</m:t>
          </m:r>
          <m:r>
            <m:rPr>
              <m:sty m:val="p"/>
            </m:rPr>
            <m:t>=</m:t>
          </m:r>
          <m:r>
            <m:t>σ</m:t>
          </m:r>
          <m:d>
            <m:dPr>
              <m:begChr m:val="("/>
              <m:sepChr m:val=""/>
              <m:endChr m:val=")"/>
              <m:grow/>
            </m:dPr>
            <m:e>
              <m:r>
                <m:rPr>
                  <m:sty m:val="p"/>
                </m:rPr>
                <m:t>ln</m:t>
              </m:r>
              <m:sSub>
                <m:e>
                  <m:r>
                    <m:t>A</m:t>
                  </m:r>
                </m:e>
                <m:sub>
                  <m:sSub>
                    <m:e>
                      <m:r>
                        <m:t>o</m:t>
                      </m:r>
                    </m:e>
                    <m:sub>
                      <m:r>
                        <m:t>τ</m:t>
                      </m:r>
                    </m:sub>
                  </m:sSub>
                  <m:r>
                    <m:rPr>
                      <m:sty m:val="p"/>
                    </m:rPr>
                    <m:t>,</m:t>
                  </m:r>
                  <m:r>
                    <m:rPr>
                      <m:sty m:val="p"/>
                    </m:rPr>
                    <m:t>:</m:t>
                  </m:r>
                </m:sub>
              </m:sSub>
              <m:r>
                <m:rPr>
                  <m:sty m:val="p"/>
                </m:rPr>
                <m:t>+</m:t>
              </m:r>
              <m:r>
                <m:rPr>
                  <m:sty m:val="p"/>
                </m:rPr>
                <m:t>ln</m:t>
              </m:r>
              <m:d>
                <m:dPr>
                  <m:begChr m:val="("/>
                  <m:sepChr m:val=""/>
                  <m:endChr m:val=")"/>
                  <m:grow/>
                </m:dPr>
                <m:e>
                  <m:r>
                    <m:t>B</m:t>
                  </m:r>
                  <m:r>
                    <m:rPr>
                      <m:sty m:val="p"/>
                    </m:rPr>
                    <m:t>(</m:t>
                  </m:r>
                  <m:sSub>
                    <m:e>
                      <m:r>
                        <m:t>u</m:t>
                      </m:r>
                    </m:e>
                    <m:sub>
                      <m:r>
                        <m:t>τ</m:t>
                      </m:r>
                      <m:r>
                        <m:rPr>
                          <m:sty m:val="p"/>
                        </m:rPr>
                        <m:t>−</m:t>
                      </m:r>
                      <m:r>
                        <m:t>1</m:t>
                      </m:r>
                    </m:sub>
                  </m:sSub>
                  <m:r>
                    <m:rPr>
                      <m:sty m:val="p"/>
                    </m:rPr>
                    <m:t>)</m:t>
                  </m:r>
                  <m:r>
                    <m:t> </m:t>
                  </m:r>
                  <m:r>
                    <m:t>q</m:t>
                  </m:r>
                  <m:r>
                    <m:rPr>
                      <m:sty m:val="p"/>
                    </m:rPr>
                    <m:t>(</m:t>
                  </m:r>
                  <m:sSub>
                    <m:e>
                      <m:r>
                        <m:t>s</m:t>
                      </m:r>
                    </m:e>
                    <m:sub>
                      <m:r>
                        <m:t>τ</m:t>
                      </m:r>
                      <m:r>
                        <m:rPr>
                          <m:sty m:val="p"/>
                        </m:rPr>
                        <m:t>−</m:t>
                      </m:r>
                      <m:r>
                        <m:t>1</m:t>
                      </m:r>
                    </m:sub>
                  </m:sSub>
                  <m:r>
                    <m:rPr>
                      <m:sty m:val="p"/>
                    </m:rPr>
                    <m:t>∣</m:t>
                  </m:r>
                  <m:r>
                    <m:t>π</m:t>
                  </m:r>
                  <m:r>
                    <m:rPr>
                      <m:sty m:val="p"/>
                    </m:rPr>
                    <m:t>)</m:t>
                  </m:r>
                </m:e>
              </m:d>
              <m:r>
                <m:rPr>
                  <m:sty m:val="p"/>
                </m:rPr>
                <m:t>+</m:t>
              </m:r>
              <m:r>
                <m:rPr>
                  <m:sty m:val="p"/>
                </m:rPr>
                <m:t>ln</m:t>
              </m:r>
              <m:d>
                <m:dPr>
                  <m:begChr m:val="("/>
                  <m:sepChr m:val=""/>
                  <m:endChr m:val=")"/>
                  <m:grow/>
                </m:dPr>
                <m:e>
                  <m:r>
                    <m:t>B</m:t>
                  </m:r>
                  <m:r>
                    <m:rPr>
                      <m:sty m:val="p"/>
                    </m:rPr>
                    <m:t>(</m:t>
                  </m:r>
                  <m:sSub>
                    <m:e>
                      <m:r>
                        <m:t>u</m:t>
                      </m:r>
                    </m:e>
                    <m:sub>
                      <m:r>
                        <m:t>τ</m:t>
                      </m:r>
                    </m:sub>
                  </m:sSub>
                  <m:sSup>
                    <m:e>
                      <m:r>
                        <m:rPr>
                          <m:sty m:val="p"/>
                        </m:rPr>
                        <m:t>)</m:t>
                      </m:r>
                    </m:e>
                    <m:sup>
                      <m:r>
                        <m:rPr>
                          <m:sty m:val="p"/>
                        </m:rPr>
                        <m:t>⊤</m:t>
                      </m:r>
                    </m:sup>
                  </m:sSup>
                  <m:r>
                    <m:t> </m:t>
                  </m:r>
                  <m:r>
                    <m:t>q</m:t>
                  </m:r>
                  <m:r>
                    <m:rPr>
                      <m:sty m:val="p"/>
                    </m:rPr>
                    <m:t>(</m:t>
                  </m:r>
                  <m:sSub>
                    <m:e>
                      <m:r>
                        <m:t>s</m:t>
                      </m:r>
                    </m:e>
                    <m:sub>
                      <m:r>
                        <m:t>τ</m:t>
                      </m:r>
                      <m:r>
                        <m:rPr>
                          <m:sty m:val="p"/>
                        </m:rPr>
                        <m:t>+</m:t>
                      </m:r>
                      <m:r>
                        <m:t>1</m:t>
                      </m:r>
                    </m:sub>
                  </m:sSub>
                  <m:r>
                    <m:rPr>
                      <m:sty m:val="p"/>
                    </m:rPr>
                    <m:t>∣</m:t>
                  </m:r>
                  <m:r>
                    <m:t>π</m:t>
                  </m:r>
                  <m:r>
                    <m:rPr>
                      <m:sty m:val="p"/>
                    </m:rPr>
                    <m:t>)</m:t>
                  </m:r>
                </m:e>
              </m:d>
            </m:e>
          </m:d>
        </m:oMath>
      </m:oMathPara>
    </w:p>
    <w:p>
      <w:pPr>
        <w:pStyle w:val="FirstParagraph"/>
      </w:pPr>
      <w:r>
        <w:t xml:space="preserve">Where:</w:t>
      </w:r>
      <w:r>
        <w:t xml:space="preserve"> </w:t>
      </w:r>
      <w:r>
        <w:t xml:space="preserve">*</w:t>
      </w:r>
      <w:r>
        <w:t xml:space="preserve"> </w:t>
      </w:r>
      <m:oMath>
        <m:r>
          <m:rPr>
            <m:sty m:val="p"/>
          </m:rPr>
          <m:t>ln</m:t>
        </m:r>
        <m:sSub>
          <m:e>
            <m:r>
              <m:t>A</m:t>
            </m:r>
          </m:e>
          <m:sub>
            <m:sSub>
              <m:e>
                <m:r>
                  <m:t>o</m:t>
                </m:r>
              </m:e>
              <m:sub>
                <m:r>
                  <m:t>τ</m:t>
                </m:r>
              </m:sub>
            </m:sSub>
            <m:r>
              <m:rPr>
                <m:sty m:val="p"/>
              </m:rPr>
              <m:t>,</m:t>
            </m:r>
            <m:r>
              <m:rPr>
                <m:sty m:val="p"/>
              </m:rPr>
              <m:t>:</m:t>
            </m:r>
          </m:sub>
        </m:sSub>
      </m:oMath>
      <w:r>
        <w:t xml:space="preserve"> </w:t>
      </w:r>
      <w:r>
        <w:t xml:space="preserve">is the ascending sensory evidence message from lower levels.</w:t>
      </w:r>
      <w:r>
        <w:t xml:space="preserve"> </w:t>
      </w:r>
      <w:r>
        <w:t xml:space="preserve">*</w:t>
      </w:r>
      <w:r>
        <w:t xml:space="preserve"> </w:t>
      </w:r>
      <m:oMath>
        <m:r>
          <m:rPr>
            <m:sty m:val="p"/>
          </m:rPr>
          <m:t>ln</m:t>
        </m:r>
        <m:d>
          <m:dPr>
            <m:begChr m:val="("/>
            <m:sepChr m:val=""/>
            <m:endChr m:val=")"/>
            <m:grow/>
          </m:dPr>
          <m:e>
            <m:r>
              <m:t>B</m:t>
            </m:r>
            <m:r>
              <m:rPr>
                <m:sty m:val="p"/>
              </m:rPr>
              <m:t>(</m:t>
            </m:r>
            <m:sSub>
              <m:e>
                <m:r>
                  <m:t>u</m:t>
                </m:r>
              </m:e>
              <m:sub>
                <m:r>
                  <m:t>τ</m:t>
                </m:r>
                <m:r>
                  <m:rPr>
                    <m:sty m:val="p"/>
                  </m:rPr>
                  <m:t>−</m:t>
                </m:r>
                <m:r>
                  <m:t>1</m:t>
                </m:r>
              </m:sub>
            </m:sSub>
            <m:r>
              <m:rPr>
                <m:sty m:val="p"/>
              </m:rPr>
              <m:t>)</m:t>
            </m:r>
            <m:r>
              <m:t> </m:t>
            </m:r>
            <m:r>
              <m:t>q</m:t>
            </m:r>
            <m:r>
              <m:rPr>
                <m:sty m:val="p"/>
              </m:rPr>
              <m:t>(</m:t>
            </m:r>
            <m:sSub>
              <m:e>
                <m:r>
                  <m:t>s</m:t>
                </m:r>
              </m:e>
              <m:sub>
                <m:r>
                  <m:t>τ</m:t>
                </m:r>
                <m:r>
                  <m:rPr>
                    <m:sty m:val="p"/>
                  </m:rPr>
                  <m:t>−</m:t>
                </m:r>
                <m:r>
                  <m:t>1</m:t>
                </m:r>
              </m:sub>
            </m:sSub>
            <m:r>
              <m:rPr>
                <m:sty m:val="p"/>
              </m:rPr>
              <m:t>)</m:t>
            </m:r>
          </m:e>
        </m:d>
      </m:oMath>
      <w:r>
        <w:t xml:space="preserve"> </w:t>
      </w:r>
      <w:r>
        <w:t xml:space="preserve">is the forward predictive message from past states (</w:t>
      </w:r>
      <w:r>
        <w:rPr>
          <w:i/>
          <w:iCs/>
        </w:rPr>
        <w:t xml:space="preserve">Retention</w:t>
      </w:r>
      <w:r>
        <w:t xml:space="preserve">).</w:t>
      </w:r>
      <w:r>
        <w:t xml:space="preserve"> </w:t>
      </w:r>
      <w:r>
        <w:t xml:space="preserve">*</w:t>
      </w:r>
      <w:r>
        <w:t xml:space="preserve"> </w:t>
      </w:r>
      <m:oMath>
        <m:r>
          <m:rPr>
            <m:sty m:val="p"/>
          </m:rPr>
          <m:t>ln</m:t>
        </m:r>
        <m:d>
          <m:dPr>
            <m:begChr m:val="("/>
            <m:sepChr m:val=""/>
            <m:endChr m:val=")"/>
            <m:grow/>
          </m:dPr>
          <m:e>
            <m:r>
              <m:t>B</m:t>
            </m:r>
            <m:r>
              <m:rPr>
                <m:sty m:val="p"/>
              </m:rPr>
              <m:t>(</m:t>
            </m:r>
            <m:sSub>
              <m:e>
                <m:r>
                  <m:t>u</m:t>
                </m:r>
              </m:e>
              <m:sub>
                <m:r>
                  <m:t>τ</m:t>
                </m:r>
              </m:sub>
            </m:sSub>
            <m:sSup>
              <m:e>
                <m:r>
                  <m:rPr>
                    <m:sty m:val="p"/>
                  </m:rPr>
                  <m:t>)</m:t>
                </m:r>
              </m:e>
              <m:sup>
                <m:r>
                  <m:rPr>
                    <m:sty m:val="p"/>
                  </m:rPr>
                  <m:t>⊤</m:t>
                </m:r>
              </m:sup>
            </m:sSup>
            <m:r>
              <m:t> </m:t>
            </m:r>
            <m:r>
              <m:t>q</m:t>
            </m:r>
            <m:r>
              <m:rPr>
                <m:sty m:val="p"/>
              </m:rPr>
              <m:t>(</m:t>
            </m:r>
            <m:sSub>
              <m:e>
                <m:r>
                  <m:t>s</m:t>
                </m:r>
              </m:e>
              <m:sub>
                <m:r>
                  <m:t>τ</m:t>
                </m:r>
                <m:r>
                  <m:rPr>
                    <m:sty m:val="p"/>
                  </m:rPr>
                  <m:t>+</m:t>
                </m:r>
                <m:r>
                  <m:t>1</m:t>
                </m:r>
              </m:sub>
            </m:sSub>
            <m:r>
              <m:rPr>
                <m:sty m:val="p"/>
              </m:rPr>
              <m:t>)</m:t>
            </m:r>
          </m:e>
        </m:d>
      </m:oMath>
      <w:r>
        <w:t xml:space="preserve"> </w:t>
      </w:r>
      <w:r>
        <w:t xml:space="preserve">is the backward smoothing message from future expectations (</w:t>
      </w:r>
      <w:r>
        <w:rPr>
          <w:i/>
          <w:iCs/>
        </w:rPr>
        <w:t xml:space="preserve">Protention</w:t>
      </w:r>
      <w:r>
        <w:t xml:space="preserve">).</w:t>
      </w:r>
    </w:p>
    <w:p>
      <w:r>
        <w:pict>
          <v:rect style="width:0;height:1.5pt" o:hralign="center" o:hrstd="t" o:hr="t"/>
        </w:pict>
      </w:r>
    </w:p>
    <w:bookmarkEnd w:id="159"/>
    <w:bookmarkStart w:id="160" w:name="expected-free-energy-decomposition"/>
    <w:p>
      <w:pPr>
        <w:pStyle w:val="Heading3"/>
      </w:pPr>
      <w:r>
        <w:t xml:space="preserve">3. Expected Free Energy Decomposition:</w:t>
      </w:r>
    </w:p>
    <w:p>
      <w:pPr>
        <w:pStyle w:val="FirstParagraph"/>
      </w:pPr>
      <w:r>
        <w:t xml:space="preserve">The Expected Free Energy for policy</w:t>
      </w:r>
      <w:r>
        <w:t xml:space="preserve"> </w:t>
      </w:r>
      <m:oMath>
        <m:r>
          <m:t>π</m:t>
        </m:r>
      </m:oMath>
      <w:r>
        <w:t xml:space="preserve"> </w:t>
      </w:r>
      <w:r>
        <w:t xml:space="preserve">at future time</w:t>
      </w:r>
      <w:r>
        <w:t xml:space="preserve"> </w:t>
      </w:r>
      <m:oMath>
        <m:r>
          <m:t>τ</m:t>
        </m:r>
        <m:r>
          <m:rPr>
            <m:sty m:val="p"/>
          </m:rPr>
          <m:t>&gt;</m:t>
        </m:r>
        <m:r>
          <m:t>t</m:t>
        </m:r>
      </m:oMath>
      <w:r>
        <w:t xml:space="preserve"> </w:t>
      </w:r>
      <w:r>
        <w:t xml:space="preserve">is:</w:t>
      </w:r>
    </w:p>
    <w:p>
      <w:pPr>
        <w:pStyle w:val="BodyText"/>
      </w:pPr>
      <m:oMathPara>
        <m:oMathParaPr>
          <m:jc m:val="center"/>
        </m:oMathParaPr>
        <m:oMath>
          <m:r>
            <m:rPr>
              <m:sty m:val="b"/>
            </m:rPr>
            <m:t>G</m:t>
          </m:r>
          <m:r>
            <m:rPr>
              <m:sty m:val="p"/>
            </m:rPr>
            <m:t>(</m:t>
          </m:r>
          <m:r>
            <m:t>π</m:t>
          </m:r>
          <m:r>
            <m:rPr>
              <m:sty m:val="p"/>
            </m:rPr>
            <m:t>,</m:t>
          </m:r>
          <m:r>
            <m:t>τ</m:t>
          </m:r>
          <m:r>
            <m:rPr>
              <m:sty m:val="p"/>
            </m:rPr>
            <m:t>)</m:t>
          </m:r>
          <m:r>
            <m:rPr>
              <m:sty m:val="p"/>
            </m:rPr>
            <m:t>=</m:t>
          </m:r>
          <m:limLow>
            <m:e>
              <m:limLow>
                <m:e>
                  <m:sSub>
                    <m:e>
                      <m:r>
                        <m:t>D</m:t>
                      </m:r>
                    </m:e>
                    <m:sub>
                      <m:r>
                        <m:rPr>
                          <m:nor/>
                          <m:sty m:val="p"/>
                        </m:rPr>
                        <m:t>KL</m:t>
                      </m:r>
                    </m:sub>
                  </m:sSub>
                  <m:d>
                    <m:dPr>
                      <m:begChr m:val="("/>
                      <m:sepChr m:val=""/>
                      <m:endChr m:val=")"/>
                      <m:grow/>
                    </m:dPr>
                    <m:e>
                      <m:r>
                        <m:t>Q</m:t>
                      </m:r>
                      <m:r>
                        <m:rPr>
                          <m:sty m:val="p"/>
                        </m:rPr>
                        <m:t>(</m:t>
                      </m:r>
                      <m:sSub>
                        <m:e>
                          <m:r>
                            <m:t>o</m:t>
                          </m:r>
                        </m:e>
                        <m:sub>
                          <m:r>
                            <m:t>τ</m:t>
                          </m:r>
                        </m:sub>
                      </m:sSub>
                      <m:r>
                        <m:rPr>
                          <m:sty m:val="p"/>
                        </m:rPr>
                        <m:t>∣</m:t>
                      </m:r>
                      <m:r>
                        <m:t>π</m:t>
                      </m:r>
                      <m:r>
                        <m:rPr>
                          <m:sty m:val="p"/>
                        </m:rPr>
                        <m:t>)</m:t>
                      </m:r>
                      <m:r>
                        <m:t> </m:t>
                      </m:r>
                      <m:r>
                        <m:rPr>
                          <m:sty m:val="p"/>
                        </m:rPr>
                        <m:t>∥</m:t>
                      </m:r>
                      <m:r>
                        <m:t> </m:t>
                      </m:r>
                      <m:r>
                        <m:t>P</m:t>
                      </m:r>
                      <m:r>
                        <m:rPr>
                          <m:sty m:val="p"/>
                        </m:rPr>
                        <m:t>(</m:t>
                      </m:r>
                      <m:sSub>
                        <m:e>
                          <m:r>
                            <m:t>o</m:t>
                          </m:r>
                        </m:e>
                        <m:sub>
                          <m:r>
                            <m:t>τ</m:t>
                          </m:r>
                        </m:sub>
                      </m:sSub>
                      <m:r>
                        <m:rPr>
                          <m:sty m:val="p"/>
                        </m:rPr>
                        <m:t>)</m:t>
                      </m:r>
                    </m:e>
                  </m:d>
                </m:e>
                <m:lim>
                  <m:r>
                    <m:rPr>
                      <m:sty m:val="p"/>
                    </m:rPr>
                    <m:t>⏟</m:t>
                  </m:r>
                </m:lim>
              </m:limLow>
            </m:e>
            <m:lim>
              <m:r>
                <m:rPr>
                  <m:nor/>
                  <m:sty m:val="p"/>
                </m:rPr>
                <m:t>Pragmatic Value (Risk)</m:t>
              </m:r>
            </m:lim>
          </m:limLow>
          <m:r>
            <m:rPr>
              <m:sty m:val="p"/>
            </m:rPr>
            <m:t>+</m:t>
          </m:r>
          <m:limLow>
            <m:e>
              <m:limLow>
                <m:e>
                  <m:sSub>
                    <m:e>
                      <m:r>
                        <m:rPr>
                          <m:scr m:val="double-struck"/>
                          <m:sty m:val="p"/>
                        </m:rPr>
                        <m:t>E</m:t>
                      </m:r>
                    </m:e>
                    <m:sub>
                      <m:r>
                        <m:t>Q</m:t>
                      </m:r>
                      <m:r>
                        <m:rPr>
                          <m:sty m:val="p"/>
                        </m:rPr>
                        <m:t>(</m:t>
                      </m:r>
                      <m:sSub>
                        <m:e>
                          <m:r>
                            <m:t>s</m:t>
                          </m:r>
                        </m:e>
                        <m:sub>
                          <m:r>
                            <m:t>τ</m:t>
                          </m:r>
                        </m:sub>
                      </m:sSub>
                      <m:r>
                        <m:rPr>
                          <m:sty m:val="p"/>
                        </m:rPr>
                        <m:t>∣</m:t>
                      </m:r>
                      <m:r>
                        <m:t>π</m:t>
                      </m:r>
                      <m:r>
                        <m:rPr>
                          <m:sty m:val="p"/>
                        </m:rPr>
                        <m:t>)</m:t>
                      </m:r>
                    </m:sub>
                  </m:sSub>
                  <m:d>
                    <m:dPr>
                      <m:begChr m:val="["/>
                      <m:sepChr m:val=""/>
                      <m:endChr m:val="]"/>
                      <m:grow/>
                    </m:dPr>
                    <m:e>
                      <m:r>
                        <m:rPr>
                          <m:scr m:val="script"/>
                          <m:sty m:val="p"/>
                        </m:rPr>
                        <m:t>H</m:t>
                      </m:r>
                      <m:d>
                        <m:dPr>
                          <m:begChr m:val="("/>
                          <m:sepChr m:val=""/>
                          <m:endChr m:val=")"/>
                          <m:grow/>
                        </m:dPr>
                        <m:e>
                          <m:sSub>
                            <m:e>
                              <m:r>
                                <m:t>A</m:t>
                              </m:r>
                            </m:e>
                            <m:sub>
                              <m:r>
                                <m:rPr>
                                  <m:sty m:val="p"/>
                                </m:rPr>
                                <m:t>:</m:t>
                              </m:r>
                              <m:r>
                                <m:rPr>
                                  <m:sty m:val="p"/>
                                </m:rPr>
                                <m:t>,</m:t>
                              </m:r>
                              <m:sSub>
                                <m:e>
                                  <m:r>
                                    <m:t>s</m:t>
                                  </m:r>
                                </m:e>
                                <m:sub>
                                  <m:r>
                                    <m:t>τ</m:t>
                                  </m:r>
                                </m:sub>
                              </m:sSub>
                            </m:sub>
                          </m:sSub>
                        </m:e>
                      </m:d>
                    </m:e>
                  </m:d>
                </m:e>
                <m:lim>
                  <m:r>
                    <m:rPr>
                      <m:sty m:val="p"/>
                    </m:rPr>
                    <m:t>⏟</m:t>
                  </m:r>
                </m:lim>
              </m:limLow>
            </m:e>
            <m:lim>
              <m:r>
                <m:rPr>
                  <m:nor/>
                  <m:sty m:val="p"/>
                </m:rPr>
                <m:t>Epistemic Ambiguity</m:t>
              </m:r>
            </m:lim>
          </m:limLow>
        </m:oMath>
      </m:oMathPara>
    </w:p>
    <w:p>
      <w:pPr>
        <w:pStyle w:val="FirstParagraph"/>
      </w:pPr>
      <w:r>
        <w:t xml:space="preserve">Where predicted outcomes are:</w:t>
      </w:r>
    </w:p>
    <w:p>
      <w:pPr>
        <w:pStyle w:val="BodyText"/>
      </w:pPr>
      <m:oMathPara>
        <m:oMathParaPr>
          <m:jc m:val="center"/>
        </m:oMathParaPr>
        <m:oMath>
          <m:r>
            <m:t>Q</m:t>
          </m:r>
          <m:r>
            <m:rPr>
              <m:sty m:val="p"/>
            </m:rPr>
            <m:t>(</m:t>
          </m:r>
          <m:sSub>
            <m:e>
              <m:r>
                <m:t>o</m:t>
              </m:r>
            </m:e>
            <m:sub>
              <m:r>
                <m:t>τ</m:t>
              </m:r>
            </m:sub>
          </m:sSub>
          <m:r>
            <m:rPr>
              <m:sty m:val="p"/>
            </m:rPr>
            <m:t>∣</m:t>
          </m:r>
          <m:r>
            <m:t>π</m:t>
          </m:r>
          <m:r>
            <m:rPr>
              <m:sty m:val="p"/>
            </m:rPr>
            <m:t>)</m:t>
          </m:r>
          <m:r>
            <m:rPr>
              <m:sty m:val="p"/>
            </m:rPr>
            <m:t>=</m:t>
          </m:r>
          <m:r>
            <m:t>A</m:t>
          </m:r>
          <m:r>
            <m:rPr>
              <m:sty m:val="p"/>
            </m:rPr>
            <m:t>⋅</m:t>
          </m:r>
          <m:r>
            <m:t>q</m:t>
          </m:r>
          <m:r>
            <m:rPr>
              <m:sty m:val="p"/>
            </m:rPr>
            <m:t>(</m:t>
          </m:r>
          <m:sSub>
            <m:e>
              <m:r>
                <m:t>s</m:t>
              </m:r>
            </m:e>
            <m:sub>
              <m:r>
                <m:t>τ</m:t>
              </m:r>
            </m:sub>
          </m:sSub>
          <m:r>
            <m:rPr>
              <m:sty m:val="p"/>
            </m:rPr>
            <m:t>∣</m:t>
          </m:r>
          <m:r>
            <m:t>π</m:t>
          </m:r>
          <m:r>
            <m:rPr>
              <m:sty m:val="p"/>
            </m:rPr>
            <m:t>)</m:t>
          </m:r>
        </m:oMath>
      </m:oMathPara>
    </w:p>
    <w:p>
      <w:r>
        <w:pict>
          <v:rect style="width:0;height:1.5pt" o:hralign="center" o:hrstd="t" o:hr="t"/>
        </w:pict>
      </w:r>
    </w:p>
    <w:bookmarkEnd w:id="160"/>
    <w:bookmarkEnd w:id="161"/>
    <w:bookmarkStart w:id="164" w:name="X16947cfcef8f07bd8ff4d187d8a372f8f13f830"/>
    <w:p>
      <w:pPr>
        <w:pStyle w:val="Heading1"/>
      </w:pPr>
      <w:r>
        <w:t xml:space="preserve">Appendix B: Algorithmic Formalism of Integrated Information Theory 4.0</w:t>
      </w:r>
    </w:p>
    <w:p>
      <w:pPr>
        <w:pStyle w:val="SourceCode"/>
      </w:pPr>
      <w:r>
        <w:rPr>
          <w:rStyle w:val="VerbatimChar"/>
        </w:rPr>
        <w:t xml:space="preserve">flowchart TD</w:t>
      </w:r>
      <w:r>
        <w:br/>
      </w:r>
      <w:r>
        <w:rPr>
          <w:rStyle w:val="VerbatimChar"/>
        </w:rPr>
        <w:t xml:space="preserve">    subgraph IIT_ALGORITHM["&lt;b&gt;Algorithmic Workflow for Computing Φ_max in IIT 4.0&lt;/b&gt;"]</w:t>
      </w:r>
      <w:r>
        <w:br/>
      </w:r>
      <w:r>
        <w:rPr>
          <w:rStyle w:val="VerbatimChar"/>
        </w:rPr>
        <w:t xml:space="preserve">        direction TB</w:t>
      </w:r>
      <w:r>
        <w:br/>
      </w:r>
      <w:r>
        <w:rPr>
          <w:rStyle w:val="VerbatimChar"/>
        </w:rPr>
        <w:t xml:space="preserve">        </w:t>
      </w:r>
      <w:r>
        <w:br/>
      </w:r>
      <w:r>
        <w:rPr>
          <w:rStyle w:val="VerbatimChar"/>
        </w:rPr>
        <w:t xml:space="preserve">        STEP1["&lt;b&gt;Step 1: System State &amp; TPM Definition&lt;/b&gt;&lt;br&gt;Define network elements S = {s₁, ..., s_N} and Transition Probability Matrix T = P(S_t+1 | S_t)"]</w:t>
      </w:r>
      <w:r>
        <w:br/>
      </w:r>
      <w:r>
        <w:rPr>
          <w:rStyle w:val="VerbatimChar"/>
        </w:rPr>
        <w:t xml:space="preserve">        </w:t>
      </w:r>
      <w:r>
        <w:br/>
      </w:r>
      <w:r>
        <w:rPr>
          <w:rStyle w:val="VerbatimChar"/>
        </w:rPr>
        <w:t xml:space="preserve">        STEP2["&lt;b&gt;Step 2: Causal Repertoires (Cause &amp; Effect)&lt;/b&gt;&lt;br&gt;Compute p_cause(S_t-1 | s_t) and p_effect(S_t+1 | s_t) for all state configurations"]</w:t>
      </w:r>
      <w:r>
        <w:br/>
      </w:r>
      <w:r>
        <w:rPr>
          <w:rStyle w:val="VerbatimChar"/>
        </w:rPr>
        <w:t xml:space="preserve">        </w:t>
      </w:r>
      <w:r>
        <w:br/>
      </w:r>
      <w:r>
        <w:rPr>
          <w:rStyle w:val="VerbatimChar"/>
        </w:rPr>
        <w:t xml:space="preserve">        STEP3["&lt;b&gt;Step 3: Minimum Information Partition (MIP)&lt;/b&gt;&lt;br&gt;Iterate over all candidate partitions θ = {M₁, M₂}&lt;br&gt;Compute Earth Mover's Distance W₁(p, p_partitioned)"]</w:t>
      </w:r>
      <w:r>
        <w:br/>
      </w:r>
      <w:r>
        <w:rPr>
          <w:rStyle w:val="VerbatimChar"/>
        </w:rPr>
        <w:t xml:space="preserve">        </w:t>
      </w:r>
      <w:r>
        <w:br/>
      </w:r>
      <w:r>
        <w:rPr>
          <w:rStyle w:val="VerbatimChar"/>
        </w:rPr>
        <w:t xml:space="preserve">        STEP4["&lt;b&gt;Step 4: Integrated Information Extraction&lt;/b&gt;&lt;br&gt;Φ(S) = min_θ W₁(p, p_partitioned)&lt;br&gt;Identify maximal complex S* = argmax_S Φ(S)"]</w:t>
      </w:r>
      <w:r>
        <w:br/>
      </w:r>
      <w:r>
        <w:rPr>
          <w:rStyle w:val="VerbatimChar"/>
        </w:rPr>
        <w:t xml:space="preserve">        </w:t>
      </w:r>
      <w:r>
        <w:br/>
      </w:r>
      <w:r>
        <w:rPr>
          <w:rStyle w:val="VerbatimChar"/>
        </w:rPr>
        <w:t xml:space="preserve">        STEP1 --&gt; STEP2 --&gt; STEP3 --&gt; STEP4</w:t>
      </w:r>
      <w:r>
        <w:br/>
      </w:r>
      <w:r>
        <w:rPr>
          <w:rStyle w:val="VerbatimChar"/>
        </w:rPr>
        <w:t xml:space="preserve">    end</w:t>
      </w:r>
    </w:p>
    <w:bookmarkStart w:id="162" w:name="X527b2f62c53582e69ef5b89477656b3feb343da"/>
    <w:p>
      <w:pPr>
        <w:pStyle w:val="Heading3"/>
      </w:pPr>
      <w:r>
        <w:t xml:space="preserve">1. Earth Mover’s Distance (Wasserstein-1 Metric):</w:t>
      </w:r>
    </w:p>
    <w:p>
      <w:pPr>
        <w:pStyle w:val="FirstParagraph"/>
      </w:pPr>
      <w:r>
        <w:t xml:space="preserve">Given discrete probability distributions</w:t>
      </w:r>
      <w:r>
        <w:t xml:space="preserve"> </w:t>
      </w:r>
      <m:oMath>
        <m:r>
          <m:t>p</m:t>
        </m:r>
      </m:oMath>
      <w:r>
        <w:t xml:space="preserve"> </w:t>
      </w:r>
      <w:r>
        <w:t xml:space="preserve">and</w:t>
      </w:r>
      <w:r>
        <w:t xml:space="preserve"> </w:t>
      </w:r>
      <m:oMath>
        <m:r>
          <m:t>q</m:t>
        </m:r>
      </m:oMath>
      <w:r>
        <w:t xml:space="preserve"> </w:t>
      </w:r>
      <w:r>
        <w:t xml:space="preserve">over binary state configurations</w:t>
      </w:r>
      <w:r>
        <w:t xml:space="preserve"> </w:t>
      </w:r>
      <m:oMath>
        <m:r>
          <m:rPr>
            <m:sty m:val="p"/>
          </m:rPr>
          <m:t>{</m:t>
        </m:r>
        <m:r>
          <m:t>0</m:t>
        </m:r>
        <m:r>
          <m:rPr>
            <m:sty m:val="p"/>
          </m:rPr>
          <m:t>,</m:t>
        </m:r>
        <m:r>
          <m:t>1</m:t>
        </m:r>
        <m:sSup>
          <m:e>
            <m:r>
              <m:rPr>
                <m:sty m:val="p"/>
              </m:rPr>
              <m:t>}</m:t>
            </m:r>
          </m:e>
          <m:sup>
            <m:r>
              <m:t>N</m:t>
            </m:r>
          </m:sup>
        </m:sSup>
      </m:oMath>
      <w:r>
        <w:t xml:space="preserve">:</w:t>
      </w:r>
    </w:p>
    <w:p>
      <w:pPr>
        <w:pStyle w:val="BodyText"/>
      </w:pPr>
      <m:oMathPara>
        <m:oMathParaPr>
          <m:jc m:val="center"/>
        </m:oMathParaPr>
        <m:oMath>
          <m:sSub>
            <m:e>
              <m:r>
                <m:t>W</m:t>
              </m:r>
            </m:e>
            <m:sub>
              <m:r>
                <m:t>1</m:t>
              </m:r>
            </m:sub>
          </m:sSub>
          <m:r>
            <m:rPr>
              <m:sty m:val="p"/>
            </m:rPr>
            <m:t>(</m:t>
          </m:r>
          <m:r>
            <m:t>p</m:t>
          </m:r>
          <m:r>
            <m:rPr>
              <m:sty m:val="p"/>
            </m:rPr>
            <m:t>,</m:t>
          </m:r>
          <m:r>
            <m:t>q</m:t>
          </m:r>
          <m:r>
            <m:rPr>
              <m:sty m:val="p"/>
            </m:rPr>
            <m:t>)</m:t>
          </m:r>
          <m:r>
            <m:rPr>
              <m:sty m:val="p"/>
            </m:rPr>
            <m:t>=</m:t>
          </m:r>
          <m:limLow>
            <m:e>
              <m:r>
                <m:rPr>
                  <m:sty m:val="p"/>
                </m:rPr>
                <m:t>min</m:t>
              </m:r>
            </m:e>
            <m:lim>
              <m:r>
                <m:t>γ</m:t>
              </m:r>
              <m:r>
                <m:rPr>
                  <m:sty m:val="p"/>
                </m:rPr>
                <m:t>∈</m:t>
              </m:r>
              <m:r>
                <m:rPr>
                  <m:sty m:val="p"/>
                </m:rPr>
                <m:t>Π</m:t>
              </m:r>
              <m:r>
                <m:rPr>
                  <m:sty m:val="p"/>
                </m:rPr>
                <m:t>(</m:t>
              </m:r>
              <m:r>
                <m:t>p</m:t>
              </m:r>
              <m:r>
                <m:rPr>
                  <m:sty m:val="p"/>
                </m:rPr>
                <m:t>,</m:t>
              </m:r>
              <m:r>
                <m:t>q</m:t>
              </m:r>
              <m:r>
                <m:rPr>
                  <m:sty m:val="p"/>
                </m:rPr>
                <m:t>)</m:t>
              </m:r>
            </m:lim>
          </m:limLow>
          <m:nary>
            <m:naryPr>
              <m:chr m:val="∑"/>
              <m:limLoc m:val="undOvr"/>
              <m:subHide m:val="off"/>
              <m:supHide m:val="on"/>
            </m:naryPr>
            <m:sub>
              <m:r>
                <m:t>x</m:t>
              </m:r>
              <m:r>
                <m:rPr>
                  <m:sty m:val="p"/>
                </m:rPr>
                <m:t>,</m:t>
              </m:r>
              <m:r>
                <m:t>y</m:t>
              </m:r>
              <m:r>
                <m:rPr>
                  <m:sty m:val="p"/>
                </m:rPr>
                <m:t>∈</m:t>
              </m:r>
              <m:r>
                <m:rPr>
                  <m:sty m:val="p"/>
                </m:rPr>
                <m:t>{</m:t>
              </m:r>
              <m:r>
                <m:t>0</m:t>
              </m:r>
              <m:r>
                <m:rPr>
                  <m:sty m:val="p"/>
                </m:rPr>
                <m:t>,</m:t>
              </m:r>
              <m:r>
                <m:t>1</m:t>
              </m:r>
              <m:sSup>
                <m:e>
                  <m:r>
                    <m:rPr>
                      <m:sty m:val="p"/>
                    </m:rPr>
                    <m:t>}</m:t>
                  </m:r>
                </m:e>
                <m:sup>
                  <m:r>
                    <m:t>N</m:t>
                  </m:r>
                </m:sup>
              </m:sSup>
            </m:sub>
            <m:sup>
              <m:r>
                <m:t>​</m:t>
              </m:r>
            </m:sup>
            <m:e>
              <m:r>
                <m:t>γ</m:t>
              </m:r>
            </m:e>
          </m:nary>
          <m:r>
            <m:rPr>
              <m:sty m:val="p"/>
            </m:rPr>
            <m:t>(</m:t>
          </m:r>
          <m:r>
            <m:t>x</m:t>
          </m:r>
          <m:r>
            <m:rPr>
              <m:sty m:val="p"/>
            </m:rPr>
            <m:t>,</m:t>
          </m:r>
          <m:r>
            <m:t>y</m:t>
          </m:r>
          <m:r>
            <m:rPr>
              <m:sty m:val="p"/>
            </m:rPr>
            <m:t>)</m:t>
          </m:r>
          <m:r>
            <m:rPr>
              <m:sty m:val="p"/>
            </m:rPr>
            <m:t>⋅</m:t>
          </m:r>
          <m:sSub>
            <m:e>
              <m:r>
                <m:t>d</m:t>
              </m:r>
            </m:e>
            <m:sub>
              <m:r>
                <m:t>H</m:t>
              </m:r>
            </m:sub>
          </m:sSub>
          <m:r>
            <m:rPr>
              <m:sty m:val="p"/>
            </m:rPr>
            <m:t>(</m:t>
          </m:r>
          <m:r>
            <m:t>x</m:t>
          </m:r>
          <m:r>
            <m:rPr>
              <m:sty m:val="p"/>
            </m:rPr>
            <m:t>,</m:t>
          </m:r>
          <m:r>
            <m:t>y</m:t>
          </m:r>
          <m:r>
            <m:rPr>
              <m:sty m:val="p"/>
            </m:rPr>
            <m:t>)</m:t>
          </m:r>
        </m:oMath>
      </m:oMathPara>
    </w:p>
    <w:p>
      <w:pPr>
        <w:pStyle w:val="FirstParagraph"/>
      </w:pPr>
      <w:r>
        <w:t xml:space="preserve">Where</w:t>
      </w:r>
      <w:r>
        <w:t xml:space="preserve"> </w:t>
      </w:r>
      <m:oMath>
        <m:sSub>
          <m:e>
            <m:r>
              <m:t>d</m:t>
            </m:r>
          </m:e>
          <m:sub>
            <m:r>
              <m:t>H</m:t>
            </m:r>
          </m:sub>
        </m:sSub>
        <m:r>
          <m:rPr>
            <m:sty m:val="p"/>
          </m:rPr>
          <m:t>(</m:t>
        </m:r>
        <m:r>
          <m:t>x</m:t>
        </m:r>
        <m:r>
          <m:rPr>
            <m:sty m:val="p"/>
          </m:rPr>
          <m:t>,</m:t>
        </m:r>
        <m:r>
          <m:t>y</m:t>
        </m:r>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sSub>
          <m:e>
            <m:r>
              <m:t>y</m:t>
            </m:r>
          </m:e>
          <m:sub>
            <m:r>
              <m:t>i</m:t>
            </m:r>
          </m:sub>
        </m:sSub>
        <m:r>
          <m:rPr>
            <m:sty m:val="p"/>
          </m:rPr>
          <m:t>|</m:t>
        </m:r>
      </m:oMath>
      <w:r>
        <w:t xml:space="preserve"> </w:t>
      </w:r>
      <w:r>
        <w:t xml:space="preserve">is the Hamming distance, and</w:t>
      </w:r>
      <w:r>
        <w:t xml:space="preserve"> </w:t>
      </w:r>
      <m:oMath>
        <m:r>
          <m:t>γ</m:t>
        </m:r>
        <m:r>
          <m:rPr>
            <m:sty m:val="p"/>
          </m:rPr>
          <m:t>(</m:t>
        </m:r>
        <m:r>
          <m:t>x</m:t>
        </m:r>
        <m:r>
          <m:rPr>
            <m:sty m:val="p"/>
          </m:rPr>
          <m:t>,</m:t>
        </m:r>
        <m:r>
          <m:t>y</m:t>
        </m:r>
        <m:r>
          <m:rPr>
            <m:sty m:val="p"/>
          </m:rPr>
          <m:t>)</m:t>
        </m:r>
      </m:oMath>
      <w:r>
        <w:t xml:space="preserve"> </w:t>
      </w:r>
      <w:r>
        <w:t xml:space="preserve">is a joint distribution with marginals</w:t>
      </w:r>
      <w:r>
        <w:t xml:space="preserve"> </w:t>
      </w:r>
      <m:oMath>
        <m:nary>
          <m:naryPr>
            <m:chr m:val="∑"/>
            <m:limLoc m:val="undOvr"/>
            <m:subHide m:val="off"/>
            <m:supHide m:val="on"/>
          </m:naryPr>
          <m:sub>
            <m:r>
              <m:t>y</m:t>
            </m:r>
          </m:sub>
          <m:sup>
            <m:r>
              <m:t>​</m:t>
            </m:r>
          </m:sup>
          <m:e>
            <m:r>
              <m:t>γ</m:t>
            </m:r>
          </m:e>
        </m:nary>
        <m:r>
          <m:rPr>
            <m:sty m:val="p"/>
          </m:rPr>
          <m:t>(</m:t>
        </m:r>
        <m:r>
          <m:t>x</m:t>
        </m:r>
        <m:r>
          <m:rPr>
            <m:sty m:val="p"/>
          </m:rPr>
          <m:t>,</m:t>
        </m:r>
        <m:r>
          <m:t>y</m:t>
        </m:r>
        <m:r>
          <m:rPr>
            <m:sty m:val="p"/>
          </m:rPr>
          <m:t>)</m:t>
        </m:r>
        <m:r>
          <m:rPr>
            <m:sty m:val="p"/>
          </m:rPr>
          <m:t>=</m:t>
        </m:r>
        <m:r>
          <m:t>p</m:t>
        </m:r>
        <m:r>
          <m:rPr>
            <m:sty m:val="p"/>
          </m:rPr>
          <m:t>(</m:t>
        </m:r>
        <m:r>
          <m:t>x</m:t>
        </m:r>
        <m:r>
          <m:rPr>
            <m:sty m:val="p"/>
          </m:rPr>
          <m:t>)</m:t>
        </m:r>
      </m:oMath>
      <w:r>
        <w:t xml:space="preserve"> </w:t>
      </w:r>
      <w:r>
        <w:t xml:space="preserve">and</w:t>
      </w:r>
      <w:r>
        <w:t xml:space="preserve"> </w:t>
      </w:r>
      <m:oMath>
        <m:nary>
          <m:naryPr>
            <m:chr m:val="∑"/>
            <m:limLoc m:val="undOvr"/>
            <m:subHide m:val="off"/>
            <m:supHide m:val="on"/>
          </m:naryPr>
          <m:sub>
            <m:r>
              <m:t>x</m:t>
            </m:r>
          </m:sub>
          <m:sup>
            <m:r>
              <m:t>​</m:t>
            </m:r>
          </m:sup>
          <m:e>
            <m:r>
              <m:t>γ</m:t>
            </m:r>
          </m:e>
        </m:nary>
        <m:r>
          <m:rPr>
            <m:sty m:val="p"/>
          </m:rPr>
          <m:t>(</m:t>
        </m:r>
        <m:r>
          <m:t>x</m:t>
        </m:r>
        <m:r>
          <m:rPr>
            <m:sty m:val="p"/>
          </m:rPr>
          <m:t>,</m:t>
        </m:r>
        <m:r>
          <m:t>y</m:t>
        </m:r>
        <m:r>
          <m:rPr>
            <m:sty m:val="p"/>
          </m:rPr>
          <m:t>)</m:t>
        </m:r>
        <m:r>
          <m:rPr>
            <m:sty m:val="p"/>
          </m:rPr>
          <m:t>=</m:t>
        </m:r>
        <m:r>
          <m:t>q</m:t>
        </m:r>
        <m:r>
          <m:rPr>
            <m:sty m:val="p"/>
          </m:rPr>
          <m:t>(</m:t>
        </m:r>
        <m:r>
          <m:t>y</m:t>
        </m:r>
        <m:r>
          <m:rPr>
            <m:sty m:val="p"/>
          </m:rPr>
          <m:t>)</m:t>
        </m:r>
      </m:oMath>
      <w:r>
        <w:t xml:space="preserve">.</w:t>
      </w:r>
    </w:p>
    <w:p>
      <w:r>
        <w:pict>
          <v:rect style="width:0;height:1.5pt" o:hralign="center" o:hrstd="t" o:hr="t"/>
        </w:pict>
      </w:r>
    </w:p>
    <w:bookmarkEnd w:id="162"/>
    <w:bookmarkStart w:id="163" w:name="continuous-gaussian-phi-formulation"/>
    <w:p>
      <w:pPr>
        <w:pStyle w:val="Heading3"/>
      </w:pPr>
      <w:r>
        <w:t xml:space="preserve">2. Continuous Gaussian</w:t>
      </w:r>
      <w:r>
        <w:t xml:space="preserve"> </w:t>
      </w:r>
      <m:oMath>
        <m:r>
          <m:rPr>
            <m:sty m:val="p"/>
          </m:rPr>
          <m:t>Φ</m:t>
        </m:r>
      </m:oMath>
      <w:r>
        <w:t xml:space="preserve"> </w:t>
      </w:r>
      <w:r>
        <w:t xml:space="preserve">Formulation:</w:t>
      </w:r>
    </w:p>
    <w:p>
      <w:pPr>
        <w:pStyle w:val="FirstParagraph"/>
      </w:pPr>
      <w:r>
        <w:t xml:space="preserve">For continuous linear Gaussian neural dynamics</w:t>
      </w:r>
      <w:r>
        <w:t xml:space="preserve"> </w:t>
      </w:r>
      <m:oMath>
        <m:acc>
          <m:accPr>
            <m:chr m:val="̇"/>
          </m:accPr>
          <m:e>
            <m:r>
              <m:t>x</m:t>
            </m:r>
          </m:e>
        </m:acc>
        <m:r>
          <m:rPr>
            <m:sty m:val="p"/>
          </m:rPr>
          <m:t>=</m:t>
        </m:r>
        <m:r>
          <m:t>A</m:t>
        </m:r>
        <m:r>
          <m:t>x</m:t>
        </m:r>
        <m:r>
          <m:rPr>
            <m:sty m:val="p"/>
          </m:rPr>
          <m:t>+</m:t>
        </m:r>
        <m:r>
          <m:t>ξ</m:t>
        </m:r>
      </m:oMath>
      <w:r>
        <w:t xml:space="preserve"> </w:t>
      </w:r>
      <w:r>
        <w:t xml:space="preserve">with steady-state covariance</w:t>
      </w:r>
      <w:r>
        <w:t xml:space="preserve"> </w:t>
      </w:r>
      <m:oMath>
        <m:r>
          <m:rPr>
            <m:sty m:val="p"/>
          </m:rPr>
          <m:t>Σ</m:t>
        </m:r>
      </m:oMath>
      <w:r>
        <w:t xml:space="preserve">:</w:t>
      </w:r>
    </w:p>
    <w:p>
      <w:pPr>
        <w:pStyle w:val="BodyText"/>
      </w:pPr>
      <m:oMathPara>
        <m:oMathParaPr>
          <m:jc m:val="center"/>
        </m:oMathParaPr>
        <m:oMath>
          <m:r>
            <m:rPr>
              <m:sty m:val="p"/>
            </m:rPr>
            <m:t>Φ</m:t>
          </m:r>
          <m:r>
            <m:rPr>
              <m:sty m:val="p"/>
            </m:rPr>
            <m:t>(</m:t>
          </m:r>
          <m:sSub>
            <m:e>
              <m:r>
                <m:t>M</m:t>
              </m:r>
            </m:e>
            <m:sub>
              <m:r>
                <m:t>1</m:t>
              </m:r>
            </m:sub>
          </m:sSub>
          <m:r>
            <m:rPr>
              <m:sty m:val="p"/>
            </m:rPr>
            <m:t>;</m:t>
          </m:r>
          <m:sSub>
            <m:e>
              <m:r>
                <m:t>M</m:t>
              </m:r>
            </m:e>
            <m:sub>
              <m:r>
                <m:t>2</m:t>
              </m:r>
            </m:sub>
          </m:sSub>
          <m:r>
            <m:rPr>
              <m:sty m:val="p"/>
            </m:rPr>
            <m:t>)</m:t>
          </m:r>
          <m:r>
            <m:rPr>
              <m:sty m:val="p"/>
            </m:rPr>
            <m:t>=</m:t>
          </m:r>
          <m:f>
            <m:fPr>
              <m:type m:val="bar"/>
            </m:fPr>
            <m:num>
              <m:r>
                <m:t>1</m:t>
              </m:r>
            </m:num>
            <m:den>
              <m:r>
                <m:t>2</m:t>
              </m:r>
            </m:den>
          </m:f>
          <m:d>
            <m:dPr>
              <m:begChr m:val="("/>
              <m:sepChr m:val=""/>
              <m:endChr m:val=")"/>
              <m:grow/>
            </m:dPr>
            <m:e>
              <m:r>
                <m:rPr>
                  <m:sty m:val="p"/>
                </m:rPr>
                <m:t>ln</m:t>
              </m:r>
              <m:r>
                <m:rPr>
                  <m:sty m:val="p"/>
                </m:rPr>
                <m:t>det</m:t>
              </m:r>
              <m:r>
                <m:rPr>
                  <m:sty m:val="p"/>
                </m:rPr>
                <m:t>(</m:t>
              </m:r>
              <m:sSub>
                <m:e>
                  <m:r>
                    <m:rPr>
                      <m:sty m:val="p"/>
                    </m:rPr>
                    <m:t>Σ</m:t>
                  </m:r>
                </m:e>
                <m:sub>
                  <m:sSub>
                    <m:e>
                      <m:r>
                        <m:t>M</m:t>
                      </m:r>
                    </m:e>
                    <m:sub>
                      <m:r>
                        <m:t>1</m:t>
                      </m:r>
                    </m:sub>
                  </m:sSub>
                </m:sub>
              </m:sSub>
              <m:r>
                <m:rPr>
                  <m:sty m:val="p"/>
                </m:rPr>
                <m:t>)</m:t>
              </m:r>
              <m:r>
                <m:rPr>
                  <m:sty m:val="p"/>
                </m:rPr>
                <m:t>+</m:t>
              </m:r>
              <m:r>
                <m:rPr>
                  <m:sty m:val="p"/>
                </m:rPr>
                <m:t>ln</m:t>
              </m:r>
              <m:r>
                <m:rPr>
                  <m:sty m:val="p"/>
                </m:rPr>
                <m:t>det</m:t>
              </m:r>
              <m:r>
                <m:rPr>
                  <m:sty m:val="p"/>
                </m:rPr>
                <m:t>(</m:t>
              </m:r>
              <m:sSub>
                <m:e>
                  <m:r>
                    <m:rPr>
                      <m:sty m:val="p"/>
                    </m:rPr>
                    <m:t>Σ</m:t>
                  </m:r>
                </m:e>
                <m:sub>
                  <m:sSub>
                    <m:e>
                      <m:r>
                        <m:t>M</m:t>
                      </m:r>
                    </m:e>
                    <m:sub>
                      <m:r>
                        <m:t>2</m:t>
                      </m:r>
                    </m:sub>
                  </m:sSub>
                </m:sub>
              </m:sSub>
              <m:r>
                <m:rPr>
                  <m:sty m:val="p"/>
                </m:rPr>
                <m:t>)</m:t>
              </m:r>
              <m:r>
                <m:rPr>
                  <m:sty m:val="p"/>
                </m:rPr>
                <m:t>−</m:t>
              </m:r>
              <m:r>
                <m:rPr>
                  <m:sty m:val="p"/>
                </m:rPr>
                <m:t>ln</m:t>
              </m:r>
              <m:r>
                <m:rPr>
                  <m:sty m:val="p"/>
                </m:rPr>
                <m:t>det</m:t>
              </m:r>
              <m:r>
                <m:rPr>
                  <m:sty m:val="p"/>
                </m:rPr>
                <m:t>(</m:t>
              </m:r>
              <m:r>
                <m:rPr>
                  <m:sty m:val="p"/>
                </m:rPr>
                <m:t>Σ</m:t>
              </m:r>
              <m:r>
                <m:rPr>
                  <m:sty m:val="p"/>
                </m:rPr>
                <m:t>)</m:t>
              </m:r>
            </m:e>
          </m:d>
        </m:oMath>
      </m:oMathPara>
    </w:p>
    <w:p>
      <w:pPr>
        <w:pStyle w:val="FirstParagraph"/>
      </w:pPr>
      <m:oMathPara>
        <m:oMathParaPr>
          <m:jc m:val="center"/>
        </m:oMathParaPr>
        <m:oMath>
          <m:sSup>
            <m:e>
              <m:r>
                <m:rPr>
                  <m:sty m:val="p"/>
                </m:rPr>
                <m:t>Φ</m:t>
              </m:r>
            </m:e>
            <m:sup>
              <m:r>
                <m:rPr>
                  <m:sty m:val="p"/>
                </m:rPr>
                <m:t>*</m:t>
              </m:r>
            </m:sup>
          </m:sSup>
          <m:r>
            <m:rPr>
              <m:sty m:val="p"/>
            </m:rPr>
            <m:t>=</m:t>
          </m:r>
          <m:limLow>
            <m:e>
              <m:r>
                <m:rPr>
                  <m:sty m:val="p"/>
                </m:rPr>
                <m:t>min</m:t>
              </m:r>
            </m:e>
            <m:lim>
              <m:r>
                <m:rPr>
                  <m:nor/>
                  <m:sty m:val="p"/>
                </m:rPr>
                <m:t>Partitions </m:t>
              </m:r>
              <m:r>
                <m:t>P</m:t>
              </m:r>
            </m:lim>
          </m:limLow>
          <m:r>
            <m:rPr>
              <m:sty m:val="p"/>
            </m:rPr>
            <m:t>Φ</m:t>
          </m:r>
          <m:r>
            <m:rPr>
              <m:sty m:val="p"/>
            </m:rPr>
            <m:t>(</m:t>
          </m:r>
          <m:r>
            <m:t>P</m:t>
          </m:r>
          <m:r>
            <m:rPr>
              <m:sty m:val="p"/>
            </m:rPr>
            <m:t>)</m:t>
          </m:r>
        </m:oMath>
      </m:oMathPara>
    </w:p>
    <w:p>
      <w:r>
        <w:pict>
          <v:rect style="width:0;height:1.5pt" o:hralign="center" o:hrstd="t" o:hr="t"/>
        </w:pict>
      </w:r>
    </w:p>
    <w:bookmarkEnd w:id="163"/>
    <w:bookmarkEnd w:id="164"/>
    <w:bookmarkStart w:id="167" w:name="X1330c890b162563cd97e6a29542991082278aac"/>
    <w:p>
      <w:pPr>
        <w:pStyle w:val="Heading1"/>
      </w:pPr>
      <w:r>
        <w:t xml:space="preserve">Appendix C: Stochastic Differential Equations for Nonequilibrium Steady States</w:t>
      </w:r>
    </w:p>
    <w:p>
      <w:pPr>
        <w:pStyle w:val="FirstParagraph"/>
      </w:pPr>
      <w:r>
        <w:t xml:space="preserve">The full physical state vector</w:t>
      </w:r>
      <w:r>
        <w:t xml:space="preserve"> </w:t>
      </w:r>
      <m:oMath>
        <m:r>
          <m:t>x</m:t>
        </m:r>
        <m:r>
          <m:rPr>
            <m:sty m:val="p"/>
          </m:rPr>
          <m:t>(</m:t>
        </m:r>
        <m:r>
          <m:t>t</m:t>
        </m:r>
        <m:r>
          <m:rPr>
            <m:sty m:val="p"/>
          </m:rPr>
          <m:t>)</m:t>
        </m:r>
        <m:r>
          <m:rPr>
            <m:sty m:val="p"/>
          </m:rPr>
          <m:t>∈</m:t>
        </m:r>
        <m:sSup>
          <m:e>
            <m:r>
              <m:rPr>
                <m:scr m:val="double-struck"/>
                <m:sty m:val="p"/>
              </m:rPr>
              <m:t>R</m:t>
            </m:r>
          </m:e>
          <m:sup>
            <m:r>
              <m:t>d</m:t>
            </m:r>
          </m:sup>
        </m:sSup>
      </m:oMath>
      <w:r>
        <w:t xml:space="preserve"> </w:t>
      </w:r>
      <w:r>
        <w:t xml:space="preserve">of a living alter is governed by the Itô stochastic differential equation:</w:t>
      </w:r>
    </w:p>
    <w:p>
      <w:pPr>
        <w:pStyle w:val="BodyText"/>
      </w:pPr>
      <m:oMathPara>
        <m:oMathParaPr>
          <m:jc m:val="center"/>
        </m:oMathParaPr>
        <m:oMath>
          <m:r>
            <m:t>d</m:t>
          </m:r>
          <m:r>
            <m:t>x</m:t>
          </m:r>
          <m:r>
            <m:rPr>
              <m:sty m:val="p"/>
            </m:rPr>
            <m:t>(</m:t>
          </m:r>
          <m:r>
            <m:t>t</m:t>
          </m:r>
          <m:r>
            <m:rPr>
              <m:sty m:val="p"/>
            </m:rPr>
            <m:t>)</m:t>
          </m:r>
          <m:r>
            <m:rPr>
              <m:sty m:val="p"/>
            </m:rPr>
            <m:t>=</m:t>
          </m:r>
          <m:r>
            <m:t>f</m:t>
          </m:r>
          <m:r>
            <m:rPr>
              <m:sty m:val="p"/>
            </m:rPr>
            <m:t>(</m:t>
          </m:r>
          <m:r>
            <m:t>x</m:t>
          </m:r>
          <m:r>
            <m:rPr>
              <m:sty m:val="p"/>
            </m:rPr>
            <m:t>)</m:t>
          </m:r>
          <m:r>
            <m:t> </m:t>
          </m:r>
          <m:r>
            <m:t>d</m:t>
          </m:r>
          <m:r>
            <m:t>t</m:t>
          </m:r>
          <m:r>
            <m:rPr>
              <m:sty m:val="p"/>
            </m:rPr>
            <m:t>+</m:t>
          </m:r>
          <m:rad>
            <m:radPr>
              <m:degHide m:val="on"/>
            </m:radPr>
            <m:deg/>
            <m:e>
              <m:r>
                <m:t>2</m:t>
              </m:r>
              <m:r>
                <m:rPr>
                  <m:sty m:val="p"/>
                </m:rPr>
                <m:t>Γ</m:t>
              </m:r>
            </m:e>
          </m:rad>
          <m:r>
            <m:t> </m:t>
          </m:r>
          <m:r>
            <m:t>d</m:t>
          </m:r>
          <m:r>
            <m:t>W</m:t>
          </m:r>
          <m:r>
            <m:rPr>
              <m:sty m:val="p"/>
            </m:rPr>
            <m:t>(</m:t>
          </m:r>
          <m:r>
            <m:t>t</m:t>
          </m:r>
          <m:r>
            <m:rPr>
              <m:sty m:val="p"/>
            </m:rPr>
            <m:t>)</m:t>
          </m:r>
        </m:oMath>
      </m:oMathPara>
    </w:p>
    <w:p>
      <w:pPr>
        <w:pStyle w:val="FirstParagraph"/>
      </w:pPr>
      <w:r>
        <w:t xml:space="preserve">Where:</w:t>
      </w:r>
      <w:r>
        <w:t xml:space="preserve"> </w:t>
      </w:r>
      <w:r>
        <w:t xml:space="preserve">*</w:t>
      </w:r>
      <w:r>
        <w:t xml:space="preserve"> </w:t>
      </w:r>
      <m:oMath>
        <m:r>
          <m:t>f</m:t>
        </m:r>
        <m:r>
          <m:rPr>
            <m:sty m:val="p"/>
          </m:rPr>
          <m:t>(</m:t>
        </m:r>
        <m:r>
          <m:t>x</m:t>
        </m:r>
        <m:r>
          <m:rPr>
            <m:sty m:val="p"/>
          </m:rPr>
          <m:t>)</m:t>
        </m:r>
      </m:oMath>
      <w:r>
        <w:t xml:space="preserve"> </w:t>
      </w:r>
      <w:r>
        <w:t xml:space="preserve">is the drift vector field.</w:t>
      </w:r>
      <w:r>
        <w:t xml:space="preserve"> </w:t>
      </w:r>
      <w:r>
        <w:t xml:space="preserve">*</w:t>
      </w:r>
      <w:r>
        <w:t xml:space="preserve"> </w:t>
      </w:r>
      <m:oMath>
        <m:r>
          <m:rPr>
            <m:sty m:val="p"/>
          </m:rPr>
          <m:t>Γ</m:t>
        </m:r>
      </m:oMath>
      <w:r>
        <w:t xml:space="preserve"> </w:t>
      </w:r>
      <w:r>
        <w:t xml:space="preserve">is the diffusion tensor.</w:t>
      </w:r>
      <w:r>
        <w:t xml:space="preserve"> </w:t>
      </w:r>
      <w:r>
        <w:t xml:space="preserve">*</w:t>
      </w:r>
      <w:r>
        <w:t xml:space="preserve"> </w:t>
      </w:r>
      <m:oMath>
        <m:r>
          <m:t>W</m:t>
        </m:r>
        <m:r>
          <m:rPr>
            <m:sty m:val="p"/>
          </m:rPr>
          <m:t>(</m:t>
        </m:r>
        <m:r>
          <m:t>t</m:t>
        </m:r>
        <m:r>
          <m:rPr>
            <m:sty m:val="p"/>
          </m:rPr>
          <m:t>)</m:t>
        </m:r>
      </m:oMath>
      <w:r>
        <w:t xml:space="preserve"> </w:t>
      </w:r>
      <w:r>
        <w:t xml:space="preserve">is a standard</w:t>
      </w:r>
      <w:r>
        <w:t xml:space="preserve"> </w:t>
      </w:r>
      <m:oMath>
        <m:r>
          <m:t>d</m:t>
        </m:r>
      </m:oMath>
      <w:r>
        <w:t xml:space="preserve">-dimensional Wiener process.</w:t>
      </w:r>
    </w:p>
    <w:bookmarkStart w:id="165" w:name="the-fokker-planck-equation"/>
    <w:p>
      <w:pPr>
        <w:pStyle w:val="Heading3"/>
      </w:pPr>
      <w:r>
        <w:t xml:space="preserve">The Fokker-Planck Equation:</w:t>
      </w:r>
    </w:p>
    <w:p>
      <w:pPr>
        <w:pStyle w:val="FirstParagraph"/>
      </w:pPr>
      <w:r>
        <w:t xml:space="preserve">The probability density</w:t>
      </w:r>
      <w:r>
        <w:t xml:space="preserve"> </w:t>
      </w:r>
      <m:oMath>
        <m:r>
          <m:t>p</m:t>
        </m:r>
        <m:r>
          <m:rPr>
            <m:sty m:val="p"/>
          </m:rPr>
          <m:t>(</m:t>
        </m:r>
        <m:r>
          <m:t>x</m:t>
        </m:r>
        <m:r>
          <m:rPr>
            <m:sty m:val="p"/>
          </m:rPr>
          <m:t>,</m:t>
        </m:r>
        <m:r>
          <m:t>t</m:t>
        </m:r>
        <m:r>
          <m:rPr>
            <m:sty m:val="p"/>
          </m:rPr>
          <m:t>)</m:t>
        </m:r>
      </m:oMath>
      <w:r>
        <w:t xml:space="preserve"> </w:t>
      </w:r>
      <w:r>
        <w:t xml:space="preserve">evolves according to:</w:t>
      </w:r>
    </w:p>
    <w:p>
      <w:pPr>
        <w:pStyle w:val="BodyText"/>
      </w:pPr>
      <m:oMathPara>
        <m:oMathParaPr>
          <m:jc m:val="center"/>
        </m:oMathParaPr>
        <m:oMath>
          <m:f>
            <m:fPr>
              <m:type m:val="bar"/>
            </m:fPr>
            <m:num>
              <m:r>
                <m:rPr>
                  <m:sty m:val="p"/>
                </m:rPr>
                <m:t>∂</m:t>
              </m:r>
              <m:r>
                <m:t>p</m:t>
              </m:r>
              <m:r>
                <m:rPr>
                  <m:sty m:val="p"/>
                </m:rPr>
                <m:t>(</m:t>
              </m:r>
              <m:r>
                <m:t>x</m:t>
              </m:r>
              <m:r>
                <m:rPr>
                  <m:sty m:val="p"/>
                </m:rPr>
                <m:t>,</m:t>
              </m:r>
              <m:r>
                <m:t>t</m:t>
              </m:r>
              <m:r>
                <m:rPr>
                  <m:sty m:val="p"/>
                </m:rPr>
                <m:t>)</m:t>
              </m:r>
            </m:num>
            <m:den>
              <m:r>
                <m:rPr>
                  <m:sty m:val="p"/>
                </m:rPr>
                <m:t>∂</m:t>
              </m:r>
              <m:r>
                <m:t>t</m:t>
              </m:r>
            </m:den>
          </m:f>
          <m:r>
            <m:rPr>
              <m:sty m:val="p"/>
            </m:rPr>
            <m:t>=</m:t>
          </m:r>
          <m:r>
            <m:rPr>
              <m:sty m:val="p"/>
            </m:rPr>
            <m:t>−</m:t>
          </m:r>
          <m:r>
            <m:rPr>
              <m:sty m:val="p"/>
            </m:rPr>
            <m:t>∇</m:t>
          </m:r>
          <m:r>
            <m:rPr>
              <m:sty m:val="p"/>
            </m:rPr>
            <m:t>⋅</m:t>
          </m:r>
          <m:d>
            <m:dPr>
              <m:begChr m:val="("/>
              <m:sepChr m:val=""/>
              <m:endChr m:val=")"/>
              <m:grow/>
            </m:dPr>
            <m:e>
              <m:r>
                <m:t>f</m:t>
              </m:r>
              <m:r>
                <m:rPr>
                  <m:sty m:val="p"/>
                </m:rPr>
                <m:t>(</m:t>
              </m:r>
              <m:r>
                <m:t>x</m:t>
              </m:r>
              <m:r>
                <m:rPr>
                  <m:sty m:val="p"/>
                </m:rPr>
                <m:t>)</m:t>
              </m:r>
              <m:r>
                <m:t> </m:t>
              </m:r>
              <m:r>
                <m:t>p</m:t>
              </m:r>
              <m:r>
                <m:rPr>
                  <m:sty m:val="p"/>
                </m:rPr>
                <m:t>(</m:t>
              </m:r>
              <m:r>
                <m:t>x</m:t>
              </m:r>
              <m:r>
                <m:rPr>
                  <m:sty m:val="p"/>
                </m:rPr>
                <m:t>,</m:t>
              </m:r>
              <m:r>
                <m:t>t</m:t>
              </m:r>
              <m:r>
                <m:rPr>
                  <m:sty m:val="p"/>
                </m:rPr>
                <m:t>)</m:t>
              </m:r>
            </m:e>
          </m:d>
          <m:r>
            <m:rPr>
              <m:sty m:val="p"/>
            </m:rPr>
            <m:t>+</m:t>
          </m:r>
          <m:r>
            <m:rPr>
              <m:sty m:val="p"/>
            </m:rPr>
            <m:t>∇</m:t>
          </m:r>
          <m:r>
            <m:rPr>
              <m:sty m:val="p"/>
            </m:rPr>
            <m:t>⋅</m:t>
          </m:r>
          <m:d>
            <m:dPr>
              <m:begChr m:val="("/>
              <m:sepChr m:val=""/>
              <m:endChr m:val=")"/>
              <m:grow/>
            </m:dPr>
            <m:e>
              <m:r>
                <m:rPr>
                  <m:sty m:val="p"/>
                </m:rPr>
                <m:t>Γ</m:t>
              </m:r>
              <m:r>
                <m:t> </m:t>
              </m:r>
              <m:r>
                <m:rPr>
                  <m:sty m:val="p"/>
                </m:rPr>
                <m:t>∇</m:t>
              </m:r>
              <m:r>
                <m:t>p</m:t>
              </m:r>
              <m:r>
                <m:rPr>
                  <m:sty m:val="p"/>
                </m:rPr>
                <m:t>(</m:t>
              </m:r>
              <m:r>
                <m:t>x</m:t>
              </m:r>
              <m:r>
                <m:rPr>
                  <m:sty m:val="p"/>
                </m:rPr>
                <m:t>,</m:t>
              </m:r>
              <m:r>
                <m:t>t</m:t>
              </m:r>
              <m:r>
                <m:rPr>
                  <m:sty m:val="p"/>
                </m:rPr>
                <m:t>)</m:t>
              </m:r>
            </m:e>
          </m:d>
          <m:r>
            <m:rPr>
              <m:sty m:val="p"/>
            </m:rPr>
            <m:t>≜</m:t>
          </m:r>
          <m:r>
            <m:rPr>
              <m:sty m:val="p"/>
            </m:rPr>
            <m:t>−</m:t>
          </m:r>
          <m:r>
            <m:rPr>
              <m:sty m:val="p"/>
            </m:rPr>
            <m:t>∇</m:t>
          </m:r>
          <m:r>
            <m:rPr>
              <m:sty m:val="p"/>
            </m:rPr>
            <m:t>⋅</m:t>
          </m:r>
          <m:r>
            <m:t>j</m:t>
          </m:r>
          <m:r>
            <m:rPr>
              <m:sty m:val="p"/>
            </m:rPr>
            <m:t>(</m:t>
          </m:r>
          <m:r>
            <m:t>x</m:t>
          </m:r>
          <m:r>
            <m:rPr>
              <m:sty m:val="p"/>
            </m:rPr>
            <m:t>,</m:t>
          </m:r>
          <m:r>
            <m:t>t</m:t>
          </m:r>
          <m:r>
            <m:rPr>
              <m:sty m:val="p"/>
            </m:rPr>
            <m:t>)</m:t>
          </m:r>
        </m:oMath>
      </m:oMathPara>
    </w:p>
    <w:p>
      <w:pPr>
        <w:pStyle w:val="FirstParagraph"/>
      </w:pPr>
      <w:r>
        <w:t xml:space="preserve">Where</w:t>
      </w:r>
      <w:r>
        <w:t xml:space="preserve"> </w:t>
      </w:r>
      <m:oMath>
        <m:r>
          <m:t>j</m:t>
        </m:r>
        <m:r>
          <m:rPr>
            <m:sty m:val="p"/>
          </m:rPr>
          <m:t>(</m:t>
        </m:r>
        <m:r>
          <m:t>x</m:t>
        </m:r>
        <m:r>
          <m:rPr>
            <m:sty m:val="p"/>
          </m:rPr>
          <m:t>,</m:t>
        </m:r>
        <m:r>
          <m:t>t</m:t>
        </m:r>
        <m:r>
          <m:rPr>
            <m:sty m:val="p"/>
          </m:rPr>
          <m:t>)</m:t>
        </m:r>
      </m:oMath>
      <w:r>
        <w:t xml:space="preserve"> </w:t>
      </w:r>
      <w:r>
        <w:t xml:space="preserve">is the</w:t>
      </w:r>
      <w:r>
        <w:t xml:space="preserve"> </w:t>
      </w:r>
      <w:r>
        <w:rPr>
          <w:b/>
          <w:bCs/>
        </w:rPr>
        <w:t xml:space="preserve">probability flux vector</w:t>
      </w:r>
      <w:r>
        <w:t xml:space="preserve">:</w:t>
      </w:r>
    </w:p>
    <w:p>
      <w:pPr>
        <w:pStyle w:val="BodyText"/>
      </w:pPr>
      <m:oMathPara>
        <m:oMathParaPr>
          <m:jc m:val="center"/>
        </m:oMathParaPr>
        <m:oMath>
          <m:r>
            <m:t>j</m:t>
          </m:r>
          <m:r>
            <m:rPr>
              <m:sty m:val="p"/>
            </m:rPr>
            <m:t>(</m:t>
          </m:r>
          <m:r>
            <m:t>x</m:t>
          </m:r>
          <m:r>
            <m:rPr>
              <m:sty m:val="p"/>
            </m:rPr>
            <m:t>,</m:t>
          </m:r>
          <m:r>
            <m:t>t</m:t>
          </m:r>
          <m:r>
            <m:rPr>
              <m:sty m:val="p"/>
            </m:rPr>
            <m:t>)</m:t>
          </m:r>
          <m:r>
            <m:rPr>
              <m:sty m:val="p"/>
            </m:rPr>
            <m:t>=</m:t>
          </m:r>
          <m:r>
            <m:t>f</m:t>
          </m:r>
          <m:r>
            <m:rPr>
              <m:sty m:val="p"/>
            </m:rPr>
            <m:t>(</m:t>
          </m:r>
          <m:r>
            <m:t>x</m:t>
          </m:r>
          <m:r>
            <m:rPr>
              <m:sty m:val="p"/>
            </m:rPr>
            <m:t>)</m:t>
          </m:r>
          <m:r>
            <m:t> </m:t>
          </m:r>
          <m:r>
            <m:t>p</m:t>
          </m:r>
          <m:r>
            <m:rPr>
              <m:sty m:val="p"/>
            </m:rPr>
            <m:t>(</m:t>
          </m:r>
          <m:r>
            <m:t>x</m:t>
          </m:r>
          <m:r>
            <m:rPr>
              <m:sty m:val="p"/>
            </m:rPr>
            <m:t>,</m:t>
          </m:r>
          <m:r>
            <m:t>t</m:t>
          </m:r>
          <m:r>
            <m:rPr>
              <m:sty m:val="p"/>
            </m:rPr>
            <m:t>)</m:t>
          </m:r>
          <m:r>
            <m:rPr>
              <m:sty m:val="p"/>
            </m:rPr>
            <m:t>−</m:t>
          </m:r>
          <m:r>
            <m:rPr>
              <m:sty m:val="p"/>
            </m:rPr>
            <m:t>Γ</m:t>
          </m:r>
          <m:r>
            <m:rPr>
              <m:sty m:val="p"/>
            </m:rPr>
            <m:t>∇</m:t>
          </m:r>
          <m:r>
            <m:t>p</m:t>
          </m:r>
          <m:r>
            <m:rPr>
              <m:sty m:val="p"/>
            </m:rPr>
            <m:t>(</m:t>
          </m:r>
          <m:r>
            <m:t>x</m:t>
          </m:r>
          <m:r>
            <m:rPr>
              <m:sty m:val="p"/>
            </m:rPr>
            <m:t>,</m:t>
          </m:r>
          <m:r>
            <m:t>t</m:t>
          </m:r>
          <m:r>
            <m:rPr>
              <m:sty m:val="p"/>
            </m:rPr>
            <m:t>)</m:t>
          </m:r>
        </m:oMath>
      </m:oMathPara>
    </w:p>
    <w:bookmarkEnd w:id="165"/>
    <w:bookmarkStart w:id="166" w:name="nonequilibrium-steady-state-condition"/>
    <w:p>
      <w:pPr>
        <w:pStyle w:val="Heading3"/>
      </w:pPr>
      <w:r>
        <w:t xml:space="preserve">Nonequilibrium Steady State Condition:</w:t>
      </w:r>
    </w:p>
    <w:p>
      <w:pPr>
        <w:pStyle w:val="FirstParagraph"/>
      </w:pPr>
      <w:r>
        <w:t xml:space="preserve">At steady state (</w:t>
      </w:r>
      <m:oMath>
        <m:r>
          <m:rPr>
            <m:sty m:val="p"/>
          </m:rPr>
          <m:t>∂</m:t>
        </m:r>
        <m:r>
          <m:t>p</m:t>
        </m:r>
        <m:r>
          <m:rPr>
            <m:sty m:val="p"/>
          </m:rPr>
          <m:t>/</m:t>
        </m:r>
        <m:r>
          <m:rPr>
            <m:sty m:val="p"/>
          </m:rPr>
          <m:t>∂</m:t>
        </m:r>
        <m:r>
          <m:t>t</m:t>
        </m:r>
        <m:r>
          <m:rPr>
            <m:sty m:val="p"/>
          </m:rPr>
          <m:t>=</m:t>
        </m:r>
        <m:r>
          <m:t>0</m:t>
        </m:r>
      </m:oMath>
      <w:r>
        <w:t xml:space="preserve">), the divergence of the probability flux vanishes (</w:t>
      </w:r>
      <m:oMath>
        <m:r>
          <m:rPr>
            <m:sty m:val="p"/>
          </m:rPr>
          <m:t>∇</m:t>
        </m:r>
        <m:r>
          <m:rPr>
            <m:sty m:val="p"/>
          </m:rPr>
          <m:t>⋅</m:t>
        </m:r>
        <m:r>
          <m:t>j</m:t>
        </m:r>
        <m:r>
          <m:rPr>
            <m:sty m:val="p"/>
          </m:rPr>
          <m:t>(</m:t>
        </m:r>
        <m:r>
          <m:t>x</m:t>
        </m:r>
        <m:r>
          <m:rPr>
            <m:sty m:val="p"/>
          </m:rPr>
          <m:t>)</m:t>
        </m:r>
        <m:r>
          <m:rPr>
            <m:sty m:val="p"/>
          </m:rPr>
          <m:t>=</m:t>
        </m:r>
        <m:r>
          <m:t>0</m:t>
        </m:r>
      </m:oMath>
      <w:r>
        <w:t xml:space="preserve">).</w:t>
      </w:r>
    </w:p>
    <w:p>
      <w:pPr>
        <w:pStyle w:val="BodyText"/>
      </w:pPr>
      <w:r>
        <w:t xml:space="preserve">Decomposing the flux into gradient and solenoidal flows yields:</w:t>
      </w:r>
    </w:p>
    <w:p>
      <w:pPr>
        <w:pStyle w:val="BodyText"/>
      </w:pPr>
      <m:oMathPara>
        <m:oMathParaPr>
          <m:jc m:val="center"/>
        </m:oMathParaPr>
        <m:oMath>
          <m:r>
            <m:t>f</m:t>
          </m:r>
          <m:r>
            <m:rPr>
              <m:sty m:val="p"/>
            </m:rPr>
            <m:t>(</m:t>
          </m:r>
          <m:r>
            <m:t>x</m:t>
          </m:r>
          <m:r>
            <m:rPr>
              <m:sty m:val="p"/>
            </m:rPr>
            <m:t>)</m:t>
          </m:r>
          <m:r>
            <m:rPr>
              <m:sty m:val="p"/>
            </m:rPr>
            <m:t>=</m:t>
          </m:r>
          <m:r>
            <m:rPr>
              <m:sty m:val="p"/>
            </m:rPr>
            <m:t>(</m:t>
          </m:r>
          <m:r>
            <m:rPr>
              <m:sty m:val="p"/>
            </m:rPr>
            <m:t>Γ</m:t>
          </m:r>
          <m:r>
            <m:rPr>
              <m:sty m:val="p"/>
            </m:rPr>
            <m:t>−</m:t>
          </m:r>
          <m:r>
            <m:t>Q</m:t>
          </m:r>
          <m:r>
            <m:rPr>
              <m:sty m:val="p"/>
            </m:rPr>
            <m:t>)</m:t>
          </m:r>
          <m:r>
            <m:t> </m:t>
          </m:r>
          <m:r>
            <m:rPr>
              <m:sty m:val="p"/>
            </m:rPr>
            <m:t>∇</m:t>
          </m:r>
          <m:r>
            <m:rPr>
              <m:sty m:val="p"/>
            </m:rPr>
            <m:t>ln</m:t>
          </m:r>
          <m:r>
            <m:t>p</m:t>
          </m:r>
          <m:r>
            <m:rPr>
              <m:sty m:val="p"/>
            </m:rPr>
            <m:t>(</m:t>
          </m:r>
          <m:r>
            <m:t>x</m:t>
          </m:r>
          <m:r>
            <m:rPr>
              <m:sty m:val="p"/>
            </m:rPr>
            <m:t>)</m:t>
          </m:r>
        </m:oMath>
      </m:oMathPara>
    </w:p>
    <w:p>
      <w:pPr>
        <w:pStyle w:val="FirstParagraph"/>
      </w:pPr>
      <w:r>
        <w:t xml:space="preserve">Where:</w:t>
      </w:r>
      <w:r>
        <w:t xml:space="preserve"> </w:t>
      </w:r>
      <w:r>
        <w:t xml:space="preserve">*</w:t>
      </w:r>
      <w:r>
        <w:t xml:space="preserve"> </w:t>
      </w:r>
      <m:oMath>
        <m:r>
          <m:rPr>
            <m:sty m:val="p"/>
          </m:rPr>
          <m:t>−</m:t>
        </m:r>
        <m:r>
          <m:rPr>
            <m:sty m:val="p"/>
          </m:rPr>
          <m:t>Γ</m:t>
        </m:r>
        <m:r>
          <m:rPr>
            <m:sty m:val="p"/>
          </m:rPr>
          <m:t>∇</m:t>
        </m:r>
        <m:r>
          <m:rPr>
            <m:sty m:val="p"/>
          </m:rPr>
          <m:t>ln</m:t>
        </m:r>
        <m:r>
          <m:t>p</m:t>
        </m:r>
        <m:r>
          <m:rPr>
            <m:sty m:val="p"/>
          </m:rPr>
          <m:t>(</m:t>
        </m:r>
        <m:r>
          <m:t>x</m:t>
        </m:r>
        <m:r>
          <m:rPr>
            <m:sty m:val="p"/>
          </m:rPr>
          <m:t>)</m:t>
        </m:r>
      </m:oMath>
      <w:r>
        <w:t xml:space="preserve"> </w:t>
      </w:r>
      <w:r>
        <w:t xml:space="preserve">is the</w:t>
      </w:r>
      <w:r>
        <w:t xml:space="preserve"> </w:t>
      </w:r>
      <w:r>
        <w:rPr>
          <w:b/>
          <w:bCs/>
        </w:rPr>
        <w:t xml:space="preserve">dissipative flow</w:t>
      </w:r>
      <w:r>
        <w:t xml:space="preserve"> </w:t>
      </w:r>
      <w:r>
        <w:t xml:space="preserve">maintaining homeostatic boundaries against diffusion.</w:t>
      </w:r>
      <w:r>
        <w:t xml:space="preserve"> </w:t>
      </w:r>
      <w:r>
        <w:t xml:space="preserve">*</w:t>
      </w:r>
      <w:r>
        <w:t xml:space="preserve"> </w:t>
      </w:r>
      <m:oMath>
        <m:r>
          <m:t>Q</m:t>
        </m:r>
        <m:r>
          <m:rPr>
            <m:sty m:val="p"/>
          </m:rPr>
          <m:t>∇</m:t>
        </m:r>
        <m:r>
          <m:rPr>
            <m:sty m:val="p"/>
          </m:rPr>
          <m:t>ln</m:t>
        </m:r>
        <m:r>
          <m:t>p</m:t>
        </m:r>
        <m:r>
          <m:rPr>
            <m:sty m:val="p"/>
          </m:rPr>
          <m:t>(</m:t>
        </m:r>
        <m:r>
          <m:t>x</m:t>
        </m:r>
        <m:r>
          <m:rPr>
            <m:sty m:val="p"/>
          </m:rPr>
          <m:t>)</m:t>
        </m:r>
      </m:oMath>
      <w:r>
        <w:t xml:space="preserve"> </w:t>
      </w:r>
      <w:r>
        <w:t xml:space="preserve">is the</w:t>
      </w:r>
      <w:r>
        <w:t xml:space="preserve"> </w:t>
      </w:r>
      <w:r>
        <w:rPr>
          <w:b/>
          <w:bCs/>
        </w:rPr>
        <w:t xml:space="preserve">solenoidal flow</w:t>
      </w:r>
      <w:r>
        <w:t xml:space="preserve"> </w:t>
      </w:r>
      <w:r>
        <w:t xml:space="preserve">(with antisymmetric matrix</w:t>
      </w:r>
      <w:r>
        <w:t xml:space="preserve"> </w:t>
      </w:r>
      <m:oMath>
        <m:r>
          <m:t>Q</m:t>
        </m:r>
        <m:r>
          <m:rPr>
            <m:sty m:val="p"/>
          </m:rPr>
          <m:t>=</m:t>
        </m:r>
        <m:r>
          <m:rPr>
            <m:sty m:val="p"/>
          </m:rPr>
          <m:t>−</m:t>
        </m:r>
        <m:sSup>
          <m:e>
            <m:r>
              <m:t>Q</m:t>
            </m:r>
          </m:e>
          <m:sup>
            <m:r>
              <m:rPr>
                <m:sty m:val="p"/>
              </m:rPr>
              <m:t>⊤</m:t>
            </m:r>
          </m:sup>
        </m:sSup>
      </m:oMath>
      <w:r>
        <w:t xml:space="preserve">) driving non-dissipative biological cycles.</w:t>
      </w:r>
    </w:p>
    <w:p>
      <w:r>
        <w:pict>
          <v:rect style="width:0;height:1.5pt" o:hralign="center" o:hrstd="t" o:hr="t"/>
        </w:pict>
      </w:r>
    </w:p>
    <w:bookmarkEnd w:id="166"/>
    <w:bookmarkEnd w:id="167"/>
    <w:bookmarkStart w:id="169" w:name="X014c9bc3df707d16d761f1a2501e4b57196bdf7"/>
    <w:p>
      <w:pPr>
        <w:pStyle w:val="Heading1"/>
      </w:pPr>
      <w:r>
        <w:t xml:space="preserve">Appendix D: Numerical Algorithms for Wasserstein MIP Search in Python</w:t>
      </w:r>
    </w:p>
    <w:p>
      <w:pPr>
        <w:pStyle w:val="FirstParagraph"/>
      </w:pPr>
      <w:r>
        <w:t xml:space="preserve">In computational simulations of IIT 4.0 and the CIF, calculating Integrated Information</w:t>
      </w:r>
      <w:r>
        <w:t xml:space="preserve"> </w:t>
      </w:r>
      <m:oMath>
        <m:r>
          <m:rPr>
            <m:sty m:val="p"/>
          </m:rPr>
          <m:t>Φ</m:t>
        </m:r>
        <m:r>
          <m:rPr>
            <m:sty m:val="p"/>
          </m:rPr>
          <m:t>(</m:t>
        </m:r>
        <m:r>
          <m:t>S</m:t>
        </m:r>
        <m:r>
          <m:rPr>
            <m:sty m:val="p"/>
          </m:rPr>
          <m:t>)</m:t>
        </m:r>
      </m:oMath>
      <w:r>
        <w:t xml:space="preserve"> </w:t>
      </w:r>
      <w:r>
        <w:t xml:space="preserve">over candidate networks requires solving two nested optimization problems:</w:t>
      </w:r>
      <w:r>
        <w:t xml:space="preserve"> </w:t>
      </w:r>
      <w:r>
        <w:t xml:space="preserve">1. Evaluating the Wasserstein metric (</w:t>
      </w:r>
      <m:oMath>
        <m:sSub>
          <m:e>
            <m:r>
              <m:t>W</m:t>
            </m:r>
          </m:e>
          <m:sub>
            <m:r>
              <m:t>1</m:t>
            </m:r>
          </m:sub>
        </m:sSub>
      </m:oMath>
      <w:r>
        <w:t xml:space="preserve">, Earth Mover’s Distance) between unpartitioned and partitioned repertoires.</w:t>
      </w:r>
      <w:r>
        <w:t xml:space="preserve"> </w:t>
      </w:r>
      <w:r>
        <w:t xml:space="preserve">2. Searching over all non-trivial bi-partitions</w:t>
      </w:r>
      <w:r>
        <w:t xml:space="preserve"> </w:t>
      </w:r>
      <m:oMath>
        <m:r>
          <m:t>θ</m:t>
        </m:r>
        <m:r>
          <m:rPr>
            <m:sty m:val="p"/>
          </m:rPr>
          <m:t>∈</m:t>
        </m:r>
        <m:r>
          <m:rPr>
            <m:scr m:val="script"/>
            <m:sty m:val="p"/>
          </m:rPr>
          <m:t>P</m:t>
        </m:r>
      </m:oMath>
      <w:r>
        <w:t xml:space="preserve"> </w:t>
      </w:r>
      <w:r>
        <w:t xml:space="preserve">to identify the</w:t>
      </w:r>
      <w:r>
        <w:t xml:space="preserve"> </w:t>
      </w:r>
      <w:r>
        <w:rPr>
          <w:b/>
          <w:bCs/>
        </w:rPr>
        <w:t xml:space="preserve">Minimum Information Partition (MIP)</w:t>
      </w:r>
      <w:r>
        <w:t xml:space="preserve">.</w:t>
      </w:r>
    </w:p>
    <w:p>
      <w:pPr>
        <w:pStyle w:val="SourceCode"/>
      </w:pPr>
      <w:r>
        <w:rPr>
          <w:rStyle w:val="VerbatimChar"/>
        </w:rPr>
        <w:t xml:space="preserve">flowchart TD</w:t>
      </w:r>
      <w:r>
        <w:br/>
      </w:r>
      <w:r>
        <w:rPr>
          <w:rStyle w:val="VerbatimChar"/>
        </w:rPr>
        <w:t xml:space="preserve">    subgraph MIP_ALGORITHM["&lt;b&gt;Algorithmic Workflow of the MIP Wasserstein Search&lt;/b&gt;"]</w:t>
      </w:r>
      <w:r>
        <w:br/>
      </w:r>
      <w:r>
        <w:rPr>
          <w:rStyle w:val="VerbatimChar"/>
        </w:rPr>
        <w:t xml:space="preserve">        direction TB</w:t>
      </w:r>
      <w:r>
        <w:br/>
      </w:r>
      <w:r>
        <w:rPr>
          <w:rStyle w:val="VerbatimChar"/>
        </w:rPr>
        <w:t xml:space="preserve">        </w:t>
      </w:r>
      <w:r>
        <w:br/>
      </w:r>
      <w:r>
        <w:rPr>
          <w:rStyle w:val="VerbatimChar"/>
        </w:rPr>
        <w:t xml:space="preserve">        INPUT["&lt;b&gt;Input: Transition Probability Matrix T and State s_t&lt;/b&gt;"]</w:t>
      </w:r>
      <w:r>
        <w:br/>
      </w:r>
      <w:r>
        <w:rPr>
          <w:rStyle w:val="VerbatimChar"/>
        </w:rPr>
        <w:t xml:space="preserve">        </w:t>
      </w:r>
      <w:r>
        <w:br/>
      </w:r>
      <w:r>
        <w:rPr>
          <w:rStyle w:val="VerbatimChar"/>
        </w:rPr>
        <w:t xml:space="preserve">        UNPART["&lt;b&gt;Step 1: Compute Unpartitioned Cause-Effect Repertoires&lt;/b&gt;&lt;br&gt;p_cause(S_{t-1} | s_t) and p_effect(S_{t+1} | s_t)"]</w:t>
      </w:r>
      <w:r>
        <w:br/>
      </w:r>
      <w:r>
        <w:rPr>
          <w:rStyle w:val="VerbatimChar"/>
        </w:rPr>
        <w:t xml:space="preserve">        </w:t>
      </w:r>
      <w:r>
        <w:br/>
      </w:r>
      <w:r>
        <w:rPr>
          <w:rStyle w:val="VerbatimChar"/>
        </w:rPr>
        <w:t xml:space="preserve">        LOOP["&lt;b&gt;Step 2: Iterate over all Bi-Partitions θ = {M₁, M₂}&lt;/b&gt;&lt;br&gt;Compute tensor product of factorized repertoires:&lt;br&gt;p_part = p(M₁) ⊗ p(M₂)"]</w:t>
      </w:r>
      <w:r>
        <w:br/>
      </w:r>
      <w:r>
        <w:rPr>
          <w:rStyle w:val="VerbatimChar"/>
        </w:rPr>
        <w:t xml:space="preserve">        </w:t>
      </w:r>
      <w:r>
        <w:br/>
      </w:r>
      <w:r>
        <w:rPr>
          <w:rStyle w:val="VerbatimChar"/>
        </w:rPr>
        <w:t xml:space="preserve">        W1_CALC["&lt;b&gt;Step 3: Solve Earth Mover's Linear Program&lt;/b&gt;&lt;br&gt;W₁(p, p_part) = inf_γ ∑_x,y γ_xy · d_Hamming(x, y)"]</w:t>
      </w:r>
      <w:r>
        <w:br/>
      </w:r>
      <w:r>
        <w:rPr>
          <w:rStyle w:val="VerbatimChar"/>
        </w:rPr>
        <w:t xml:space="preserve">        </w:t>
      </w:r>
      <w:r>
        <w:br/>
      </w:r>
      <w:r>
        <w:rPr>
          <w:rStyle w:val="VerbatimChar"/>
        </w:rPr>
        <w:t xml:space="preserve">        MIN_SELECT["&lt;b&gt;Step 4: Identify Minimum Partition&lt;/b&gt;&lt;br&gt;θ* = argmin_θ W₁(p, p_part)  ⟹  Φ(S) = W₁(p, p_θ*)"]</w:t>
      </w:r>
      <w:r>
        <w:br/>
      </w:r>
      <w:r>
        <w:rPr>
          <w:rStyle w:val="VerbatimChar"/>
        </w:rPr>
        <w:t xml:space="preserve">        </w:t>
      </w:r>
      <w:r>
        <w:br/>
      </w:r>
      <w:r>
        <w:rPr>
          <w:rStyle w:val="VerbatimChar"/>
        </w:rPr>
        <w:t xml:space="preserve">        INPUT --&gt; UNPART --&gt; LOOP --&gt; W1_CALC --&gt; MIN_SELECT</w:t>
      </w:r>
      <w:r>
        <w:br/>
      </w:r>
      <w:r>
        <w:rPr>
          <w:rStyle w:val="VerbatimChar"/>
        </w:rPr>
        <w:t xml:space="preserve">    end</w:t>
      </w:r>
    </w:p>
    <w:bookmarkStart w:id="168" w:name="X71d2dd4f752f4d8d748828107b7460e8897b7bb"/>
    <w:p>
      <w:pPr>
        <w:pStyle w:val="Heading3"/>
      </w:pPr>
      <w:r>
        <w:t xml:space="preserve">Python Implementation of Wasserstein-1 Distance over Discrete States: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linprog</w:t>
      </w:r>
      <w:r>
        <w:br/>
      </w:r>
      <w:r>
        <w:br/>
      </w:r>
      <w:r>
        <w:rPr>
          <w:rStyle w:val="KeywordTok"/>
        </w:rPr>
        <w:t xml:space="preserve">def</w:t>
      </w:r>
      <w:r>
        <w:rPr>
          <w:rStyle w:val="NormalTok"/>
        </w:rPr>
        <w:t xml:space="preserve"> compute_wasserstein_1d(p_unpartitioned, p_partitioned, state_dim):</w:t>
      </w:r>
      <w:r>
        <w:br/>
      </w:r>
      <w:r>
        <w:rPr>
          <w:rStyle w:val="NormalTok"/>
        </w:rPr>
        <w:t xml:space="preserve">    </w:t>
      </w:r>
      <w:r>
        <w:rPr>
          <w:rStyle w:val="CommentTok"/>
        </w:rPr>
        <w:t xml:space="preserve">"""</w:t>
      </w:r>
      <w:r>
        <w:br/>
      </w:r>
      <w:r>
        <w:rPr>
          <w:rStyle w:val="CommentTok"/>
        </w:rPr>
        <w:t xml:space="preserve">    Computes Earth Mover's Distance (Wasserstein-1) between two discrete</w:t>
      </w:r>
      <w:r>
        <w:br/>
      </w:r>
      <w:r>
        <w:rPr>
          <w:rStyle w:val="CommentTok"/>
        </w:rPr>
        <w:t xml:space="preserve">    probability distributions over binary state vectors of length N.</w:t>
      </w:r>
      <w:r>
        <w:br/>
      </w:r>
      <w:r>
        <w:rPr>
          <w:rStyle w:val="CommentTok"/>
        </w:rPr>
        <w:t xml:space="preserve">    """</w:t>
      </w:r>
      <w:r>
        <w:br/>
      </w:r>
      <w:r>
        <w:rPr>
          <w:rStyle w:val="NormalTok"/>
        </w:rPr>
        <w:t xml:space="preserve">    num_states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state_dim</w:t>
      </w:r>
      <w:r>
        <w:br/>
      </w:r>
      <w:r>
        <w:rPr>
          <w:rStyle w:val="NormalTok"/>
        </w:rPr>
        <w:t xml:space="preserve">    states </w:t>
      </w:r>
      <w:r>
        <w:rPr>
          <w:rStyle w:val="OperatorTok"/>
        </w:rPr>
        <w:t xml:space="preserve">=</w:t>
      </w:r>
      <w:r>
        <w:rPr>
          <w:rStyle w:val="NormalTok"/>
        </w:rPr>
        <w:t xml:space="preserve"> [np.array([</w:t>
      </w:r>
      <w:r>
        <w:rPr>
          <w:rStyle w:val="BuiltInTok"/>
        </w:rPr>
        <w:t xml:space="preserve">int</w:t>
      </w:r>
      <w:r>
        <w:rPr>
          <w:rStyle w:val="NormalTok"/>
        </w:rPr>
        <w:t xml:space="preserve">(b)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format</w:t>
      </w:r>
      <w:r>
        <w:rPr>
          <w:rStyle w:val="NormalTok"/>
        </w:rPr>
        <w:t xml:space="preserve">(i, </w:t>
      </w:r>
      <w:r>
        <w:rPr>
          <w:rStyle w:val="SpecialStringTok"/>
        </w:rPr>
        <w:t xml:space="preserve">f'0</w:t>
      </w:r>
      <w:r>
        <w:rPr>
          <w:rStyle w:val="SpecialCharTok"/>
        </w:rPr>
        <w:t xml:space="preserve">{</w:t>
      </w:r>
      <w:r>
        <w:rPr>
          <w:rStyle w:val="NormalTok"/>
        </w:rPr>
        <w:t xml:space="preserve">state_dim</w:t>
      </w:r>
      <w:r>
        <w:rPr>
          <w:rStyle w:val="SpecialCharTok"/>
        </w:rPr>
        <w:t xml:space="preserve">}</w:t>
      </w:r>
      <w:r>
        <w:rPr>
          <w:rStyle w:val="SpecialStringTok"/>
        </w:rPr>
        <w:t xml:space="preserve">b'</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(num_states)]</w:t>
      </w:r>
      <w:r>
        <w:br/>
      </w:r>
      <w:r>
        <w:rPr>
          <w:rStyle w:val="NormalTok"/>
        </w:rPr>
        <w:t xml:space="preserve">    </w:t>
      </w:r>
      <w:r>
        <w:br/>
      </w:r>
      <w:r>
        <w:rPr>
          <w:rStyle w:val="NormalTok"/>
        </w:rPr>
        <w:t xml:space="preserve">    </w:t>
      </w:r>
      <w:r>
        <w:rPr>
          <w:rStyle w:val="CommentTok"/>
        </w:rPr>
        <w:t xml:space="preserve"># 1. Cost matrix based on Hamming distance between binary states</w:t>
      </w:r>
      <w:r>
        <w:br/>
      </w:r>
      <w:r>
        <w:rPr>
          <w:rStyle w:val="NormalTok"/>
        </w:rPr>
        <w:t xml:space="preserve">    C </w:t>
      </w:r>
      <w:r>
        <w:rPr>
          <w:rStyle w:val="OperatorTok"/>
        </w:rPr>
        <w:t xml:space="preserve">=</w:t>
      </w:r>
      <w:r>
        <w:rPr>
          <w:rStyle w:val="NormalTok"/>
        </w:rPr>
        <w:t xml:space="preserve"> np.zeros((num_states, num_states))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(num_states):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(num_states):</w:t>
      </w:r>
      <w:r>
        <w:br/>
      </w:r>
      <w:r>
        <w:rPr>
          <w:rStyle w:val="NormalTok"/>
        </w:rPr>
        <w:t xml:space="preserve">            C[i, j] </w:t>
      </w:r>
      <w:r>
        <w:rPr>
          <w:rStyle w:val="OperatorTok"/>
        </w:rPr>
        <w:t xml:space="preserve">=</w:t>
      </w:r>
      <w:r>
        <w:rPr>
          <w:rStyle w:val="NormalTok"/>
        </w:rPr>
        <w:t xml:space="preserve"> np.</w:t>
      </w:r>
      <w:r>
        <w:rPr>
          <w:rStyle w:val="BuiltInTok"/>
        </w:rPr>
        <w:t xml:space="preserve">sum</w:t>
      </w:r>
      <w:r>
        <w:rPr>
          <w:rStyle w:val="NormalTok"/>
        </w:rPr>
        <w:t xml:space="preserve">(np.</w:t>
      </w:r>
      <w:r>
        <w:rPr>
          <w:rStyle w:val="BuiltInTok"/>
        </w:rPr>
        <w:t xml:space="preserve">abs</w:t>
      </w:r>
      <w:r>
        <w:rPr>
          <w:rStyle w:val="NormalTok"/>
        </w:rPr>
        <w:t xml:space="preserve">(states[i] </w:t>
      </w:r>
      <w:r>
        <w:rPr>
          <w:rStyle w:val="OperatorTok"/>
        </w:rPr>
        <w:t xml:space="preserve">-</w:t>
      </w:r>
      <w:r>
        <w:rPr>
          <w:rStyle w:val="NormalTok"/>
        </w:rPr>
        <w:t xml:space="preserve"> states[j]))</w:t>
      </w:r>
      <w:r>
        <w:br/>
      </w:r>
      <w:r>
        <w:rPr>
          <w:rStyle w:val="NormalTok"/>
        </w:rPr>
        <w:t xml:space="preserve">            </w:t>
      </w:r>
      <w:r>
        <w:br/>
      </w:r>
      <w:r>
        <w:rPr>
          <w:rStyle w:val="NormalTok"/>
        </w:rPr>
        <w:t xml:space="preserve">    c_vector </w:t>
      </w:r>
      <w:r>
        <w:rPr>
          <w:rStyle w:val="OperatorTok"/>
        </w:rPr>
        <w:t xml:space="preserve">=</w:t>
      </w:r>
      <w:r>
        <w:rPr>
          <w:rStyle w:val="NormalTok"/>
        </w:rPr>
        <w:t xml:space="preserve"> C.flatten()</w:t>
      </w:r>
      <w:r>
        <w:br/>
      </w:r>
      <w:r>
        <w:rPr>
          <w:rStyle w:val="NormalTok"/>
        </w:rPr>
        <w:t xml:space="preserve">    </w:t>
      </w:r>
      <w:r>
        <w:br/>
      </w:r>
      <w:r>
        <w:rPr>
          <w:rStyle w:val="NormalTok"/>
        </w:rPr>
        <w:t xml:space="preserve">    </w:t>
      </w:r>
      <w:r>
        <w:rPr>
          <w:rStyle w:val="CommentTok"/>
        </w:rPr>
        <w:t xml:space="preserve"># 2. Linear programming constraints for optimal transport coupling</w:t>
      </w:r>
      <w:r>
        <w:br/>
      </w:r>
      <w:r>
        <w:rPr>
          <w:rStyle w:val="NormalTok"/>
        </w:rPr>
        <w:t xml:space="preserve">    A_eq </w:t>
      </w:r>
      <w:r>
        <w:rPr>
          <w:rStyle w:val="OperatorTok"/>
        </w:rPr>
        <w:t xml:space="preserve">=</w:t>
      </w:r>
      <w:r>
        <w:rPr>
          <w:rStyle w:val="NormalTok"/>
        </w:rPr>
        <w:t xml:space="preserve"> np.zeros((</w:t>
      </w:r>
      <w:r>
        <w:rPr>
          <w:rStyle w:val="DecValTok"/>
        </w:rPr>
        <w:t xml:space="preserve">2</w:t>
      </w:r>
      <w:r>
        <w:rPr>
          <w:rStyle w:val="NormalTok"/>
        </w:rPr>
        <w:t xml:space="preserve"> </w:t>
      </w:r>
      <w:r>
        <w:rPr>
          <w:rStyle w:val="OperatorTok"/>
        </w:rPr>
        <w:t xml:space="preserve">*</w:t>
      </w:r>
      <w:r>
        <w:rPr>
          <w:rStyle w:val="NormalTok"/>
        </w:rPr>
        <w:t xml:space="preserve"> num_states, num_states </w:t>
      </w:r>
      <w:r>
        <w:rPr>
          <w:rStyle w:val="OperatorTok"/>
        </w:rPr>
        <w:t xml:space="preserve">*</w:t>
      </w:r>
      <w:r>
        <w:rPr>
          <w:rStyle w:val="NormalTok"/>
        </w:rPr>
        <w:t xml:space="preserve"> num_states))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(num_states):</w:t>
      </w:r>
      <w:r>
        <w:br/>
      </w:r>
      <w:r>
        <w:rPr>
          <w:rStyle w:val="NormalTok"/>
        </w:rPr>
        <w:t xml:space="preserve">        A_eq[i, i</w:t>
      </w:r>
      <w:r>
        <w:rPr>
          <w:rStyle w:val="OperatorTok"/>
        </w:rPr>
        <w:t xml:space="preserve">*</w:t>
      </w:r>
      <w:r>
        <w:rPr>
          <w:rStyle w:val="NormalTok"/>
        </w:rPr>
        <w:t xml:space="preserve">num_states:(i</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num_states]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Row sums match p</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(num_states):</w:t>
      </w:r>
      <w:r>
        <w:br/>
      </w:r>
      <w:r>
        <w:rPr>
          <w:rStyle w:val="NormalTok"/>
        </w:rPr>
        <w:t xml:space="preserve">        A_eq[num_states </w:t>
      </w:r>
      <w:r>
        <w:rPr>
          <w:rStyle w:val="OperatorTok"/>
        </w:rPr>
        <w:t xml:space="preserve">+</w:t>
      </w:r>
      <w:r>
        <w:rPr>
          <w:rStyle w:val="NormalTok"/>
        </w:rPr>
        <w:t xml:space="preserve"> j, j::num_states]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Col sums match p_part</w:t>
      </w:r>
      <w:r>
        <w:br/>
      </w:r>
      <w:r>
        <w:rPr>
          <w:rStyle w:val="NormalTok"/>
        </w:rPr>
        <w:t xml:space="preserve">        </w:t>
      </w:r>
      <w:r>
        <w:br/>
      </w:r>
      <w:r>
        <w:rPr>
          <w:rStyle w:val="NormalTok"/>
        </w:rPr>
        <w:t xml:space="preserve">    b_eq </w:t>
      </w:r>
      <w:r>
        <w:rPr>
          <w:rStyle w:val="OperatorTok"/>
        </w:rPr>
        <w:t xml:space="preserve">=</w:t>
      </w:r>
      <w:r>
        <w:rPr>
          <w:rStyle w:val="NormalTok"/>
        </w:rPr>
        <w:t xml:space="preserve"> np.concatenate([p_unpartitioned, p_partitioned])</w:t>
      </w:r>
      <w:r>
        <w:br/>
      </w:r>
      <w:r>
        <w:rPr>
          <w:rStyle w:val="NormalTok"/>
        </w:rPr>
        <w:t xml:space="preserve">    </w:t>
      </w:r>
      <w:r>
        <w:br/>
      </w:r>
      <w:r>
        <w:rPr>
          <w:rStyle w:val="NormalTok"/>
        </w:rPr>
        <w:t xml:space="preserve">    res </w:t>
      </w:r>
      <w:r>
        <w:rPr>
          <w:rStyle w:val="OperatorTok"/>
        </w:rPr>
        <w:t xml:space="preserve">=</w:t>
      </w:r>
      <w:r>
        <w:rPr>
          <w:rStyle w:val="NormalTok"/>
        </w:rPr>
        <w:t xml:space="preserve"> linprog(c_vector, A_eq_ub</w:t>
      </w:r>
      <w:r>
        <w:rPr>
          <w:rStyle w:val="OperatorTok"/>
        </w:rPr>
        <w:t xml:space="preserve">=</w:t>
      </w:r>
      <w:r>
        <w:rPr>
          <w:rStyle w:val="VariableTok"/>
        </w:rPr>
        <w:t xml:space="preserve">None</w:t>
      </w:r>
      <w:r>
        <w:rPr>
          <w:rStyle w:val="NormalTok"/>
        </w:rPr>
        <w:t xml:space="preserve">, b_eq_ub</w:t>
      </w:r>
      <w:r>
        <w:rPr>
          <w:rStyle w:val="OperatorTok"/>
        </w:rPr>
        <w:t xml:space="preserve">=</w:t>
      </w:r>
      <w:r>
        <w:rPr>
          <w:rStyle w:val="VariableTok"/>
        </w:rPr>
        <w:t xml:space="preserve">None</w:t>
      </w:r>
      <w:r>
        <w:rPr>
          <w:rStyle w:val="NormalTok"/>
        </w:rPr>
        <w:t xml:space="preserve">,</w:t>
      </w:r>
      <w:r>
        <w:br/>
      </w:r>
      <w:r>
        <w:rPr>
          <w:rStyle w:val="NormalTok"/>
        </w:rPr>
        <w:t xml:space="preserve">                  A_eq</w:t>
      </w:r>
      <w:r>
        <w:rPr>
          <w:rStyle w:val="OperatorTok"/>
        </w:rPr>
        <w:t xml:space="preserve">=</w:t>
      </w:r>
      <w:r>
        <w:rPr>
          <w:rStyle w:val="NormalTok"/>
        </w:rPr>
        <w:t xml:space="preserve">A_eq, b_eq</w:t>
      </w:r>
      <w:r>
        <w:rPr>
          <w:rStyle w:val="OperatorTok"/>
        </w:rPr>
        <w:t xml:space="preserve">=</w:t>
      </w:r>
      <w:r>
        <w:rPr>
          <w:rStyle w:val="NormalTok"/>
        </w:rPr>
        <w:t xml:space="preserve">b_eq, method</w:t>
      </w:r>
      <w:r>
        <w:rPr>
          <w:rStyle w:val="OperatorTok"/>
        </w:rPr>
        <w:t xml:space="preserve">=</w:t>
      </w:r>
      <w:r>
        <w:rPr>
          <w:rStyle w:val="StringTok"/>
        </w:rPr>
        <w:t xml:space="preserve">'highs'</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res.fun </w:t>
      </w:r>
      <w:r>
        <w:rPr>
          <w:rStyle w:val="ControlFlowTok"/>
        </w:rPr>
        <w:t xml:space="preserve">if</w:t>
      </w:r>
      <w:r>
        <w:rPr>
          <w:rStyle w:val="NormalTok"/>
        </w:rPr>
        <w:t xml:space="preserve"> res.success </w:t>
      </w:r>
      <w:r>
        <w:rPr>
          <w:rStyle w:val="ControlFlowTok"/>
        </w:rPr>
        <w:t xml:space="preserve">else</w:t>
      </w:r>
      <w:r>
        <w:rPr>
          <w:rStyle w:val="NormalTok"/>
        </w:rPr>
        <w:t xml:space="preserve"> </w:t>
      </w:r>
      <w:r>
        <w:rPr>
          <w:rStyle w:val="FloatTok"/>
        </w:rPr>
        <w:t xml:space="preserve">0.0</w:t>
      </w:r>
      <w:r>
        <w:br/>
      </w:r>
      <w:r>
        <w:br/>
      </w:r>
      <w:r>
        <w:rPr>
          <w:rStyle w:val="KeywordTok"/>
        </w:rPr>
        <w:t xml:space="preserve">def</w:t>
      </w:r>
      <w:r>
        <w:rPr>
          <w:rStyle w:val="NormalTok"/>
        </w:rPr>
        <w:t xml:space="preserve"> find_minimum_information_partition(TPM, current_state, N):</w:t>
      </w:r>
      <w:r>
        <w:br/>
      </w:r>
      <w:r>
        <w:rPr>
          <w:rStyle w:val="NormalTok"/>
        </w:rPr>
        <w:t xml:space="preserve">    </w:t>
      </w:r>
      <w:r>
        <w:rPr>
          <w:rStyle w:val="CommentTok"/>
        </w:rPr>
        <w:t xml:space="preserve">"""</w:t>
      </w:r>
      <w:r>
        <w:br/>
      </w:r>
      <w:r>
        <w:rPr>
          <w:rStyle w:val="CommentTok"/>
        </w:rPr>
        <w:t xml:space="preserve">    Exhaustive search over all 2^(N-1) - 1 bipartitions to find MIP and Phi.</w:t>
      </w:r>
      <w:r>
        <w:br/>
      </w:r>
      <w:r>
        <w:rPr>
          <w:rStyle w:val="CommentTok"/>
        </w:rPr>
        <w:t xml:space="preserve">    """</w:t>
      </w:r>
      <w:r>
        <w:br/>
      </w:r>
      <w:r>
        <w:rPr>
          <w:rStyle w:val="NormalTok"/>
        </w:rPr>
        <w:t xml:space="preserve">    min_w1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optimal_partition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Compute full unpartitioned repertoire</w:t>
      </w:r>
      <w:r>
        <w:br/>
      </w:r>
      <w:r>
        <w:rPr>
          <w:rStyle w:val="NormalTok"/>
        </w:rPr>
        <w:t xml:space="preserve">    p_full </w:t>
      </w:r>
      <w:r>
        <w:rPr>
          <w:rStyle w:val="OperatorTok"/>
        </w:rPr>
        <w:t xml:space="preserve">=</w:t>
      </w:r>
      <w:r>
        <w:rPr>
          <w:rStyle w:val="NormalTok"/>
        </w:rPr>
        <w:t xml:space="preserve"> TPM[current_state, :]</w:t>
      </w:r>
      <w:r>
        <w:br/>
      </w:r>
      <w:r>
        <w:rPr>
          <w:rStyle w:val="NormalTok"/>
        </w:rPr>
        <w:t xml:space="preserve">    </w:t>
      </w:r>
      <w:r>
        <w:br/>
      </w:r>
      <w:r>
        <w:rPr>
          <w:rStyle w:val="NormalTok"/>
        </w:rPr>
        <w:t xml:space="preserve">    </w:t>
      </w:r>
      <w:r>
        <w:rPr>
          <w:rStyle w:val="CommentTok"/>
        </w:rPr>
        <w:t xml:space="preserve"># Generate bipartitions M1, M2</w:t>
      </w:r>
      <w:r>
        <w:br/>
      </w:r>
      <w:r>
        <w:rPr>
          <w:rStyle w:val="NormalTok"/>
        </w:rPr>
        <w:t xml:space="preserve">    </w:t>
      </w:r>
      <w:r>
        <w:rPr>
          <w:rStyle w:val="ControlFlowTok"/>
        </w:rPr>
        <w:t xml:space="preserve">for</w:t>
      </w:r>
      <w:r>
        <w:rPr>
          <w:rStyle w:val="NormalTok"/>
        </w:rPr>
        <w:t xml:space="preserve"> partition_mask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2</w:t>
      </w:r>
      <w:r>
        <w:rPr>
          <w:rStyle w:val="OperatorTok"/>
        </w:rPr>
        <w:t xml:space="preserve">**</w:t>
      </w:r>
      <w:r>
        <w:rPr>
          <w:rStyle w:val="NormalTok"/>
        </w:rPr>
        <w:t xml:space="preserve">(N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Compute tensor product of marginalized partitions</w:t>
      </w:r>
      <w:r>
        <w:br/>
      </w:r>
      <w:r>
        <w:rPr>
          <w:rStyle w:val="NormalTok"/>
        </w:rPr>
        <w:t xml:space="preserve">        p_part </w:t>
      </w:r>
      <w:r>
        <w:rPr>
          <w:rStyle w:val="OperatorTok"/>
        </w:rPr>
        <w:t xml:space="preserve">=</w:t>
      </w:r>
      <w:r>
        <w:rPr>
          <w:rStyle w:val="NormalTok"/>
        </w:rPr>
        <w:t xml:space="preserve"> compute_factorized_repertoire(TPM, current_state, partition_mask, N)</w:t>
      </w:r>
      <w:r>
        <w:br/>
      </w:r>
      <w:r>
        <w:rPr>
          <w:rStyle w:val="NormalTok"/>
        </w:rPr>
        <w:t xml:space="preserve">        w1_dist </w:t>
      </w:r>
      <w:r>
        <w:rPr>
          <w:rStyle w:val="OperatorTok"/>
        </w:rPr>
        <w:t xml:space="preserve">=</w:t>
      </w:r>
      <w:r>
        <w:rPr>
          <w:rStyle w:val="NormalTok"/>
        </w:rPr>
        <w:t xml:space="preserve"> compute_wasserstein_1d(p_full, p_part, N)</w:t>
      </w:r>
      <w:r>
        <w:br/>
      </w:r>
      <w:r>
        <w:rPr>
          <w:rStyle w:val="NormalTok"/>
        </w:rPr>
        <w:t xml:space="preserve">        </w:t>
      </w:r>
      <w:r>
        <w:br/>
      </w:r>
      <w:r>
        <w:rPr>
          <w:rStyle w:val="NormalTok"/>
        </w:rPr>
        <w:t xml:space="preserve">        </w:t>
      </w:r>
      <w:r>
        <w:rPr>
          <w:rStyle w:val="ControlFlowTok"/>
        </w:rPr>
        <w:t xml:space="preserve">if</w:t>
      </w:r>
      <w:r>
        <w:rPr>
          <w:rStyle w:val="NormalTok"/>
        </w:rPr>
        <w:t xml:space="preserve"> w1_dist </w:t>
      </w:r>
      <w:r>
        <w:rPr>
          <w:rStyle w:val="OperatorTok"/>
        </w:rPr>
        <w:t xml:space="preserve">&lt;</w:t>
      </w:r>
      <w:r>
        <w:rPr>
          <w:rStyle w:val="NormalTok"/>
        </w:rPr>
        <w:t xml:space="preserve"> min_w1:</w:t>
      </w:r>
      <w:r>
        <w:br/>
      </w:r>
      <w:r>
        <w:rPr>
          <w:rStyle w:val="NormalTok"/>
        </w:rPr>
        <w:t xml:space="preserve">            min_w1 </w:t>
      </w:r>
      <w:r>
        <w:rPr>
          <w:rStyle w:val="OperatorTok"/>
        </w:rPr>
        <w:t xml:space="preserve">=</w:t>
      </w:r>
      <w:r>
        <w:rPr>
          <w:rStyle w:val="NormalTok"/>
        </w:rPr>
        <w:t xml:space="preserve"> w1_dist</w:t>
      </w:r>
      <w:r>
        <w:br/>
      </w:r>
      <w:r>
        <w:rPr>
          <w:rStyle w:val="NormalTok"/>
        </w:rPr>
        <w:t xml:space="preserve">            optimal_partition </w:t>
      </w:r>
      <w:r>
        <w:rPr>
          <w:rStyle w:val="OperatorTok"/>
        </w:rPr>
        <w:t xml:space="preserve">=</w:t>
      </w:r>
      <w:r>
        <w:rPr>
          <w:rStyle w:val="NormalTok"/>
        </w:rPr>
        <w:t xml:space="preserve"> partition_mask</w:t>
      </w:r>
      <w:r>
        <w:br/>
      </w:r>
      <w:r>
        <w:rPr>
          <w:rStyle w:val="NormalTok"/>
        </w:rPr>
        <w:t xml:space="preserve">            </w:t>
      </w:r>
      <w:r>
        <w:br/>
      </w:r>
      <w:r>
        <w:rPr>
          <w:rStyle w:val="NormalTok"/>
        </w:rPr>
        <w:t xml:space="preserve">    phi_integrated </w:t>
      </w:r>
      <w:r>
        <w:rPr>
          <w:rStyle w:val="OperatorTok"/>
        </w:rPr>
        <w:t xml:space="preserve">=</w:t>
      </w:r>
      <w:r>
        <w:rPr>
          <w:rStyle w:val="NormalTok"/>
        </w:rPr>
        <w:t xml:space="preserve"> min_w1</w:t>
      </w:r>
      <w:r>
        <w:br/>
      </w:r>
      <w:r>
        <w:rPr>
          <w:rStyle w:val="NormalTok"/>
        </w:rPr>
        <w:t xml:space="preserve">    </w:t>
      </w:r>
      <w:r>
        <w:rPr>
          <w:rStyle w:val="ControlFlowTok"/>
        </w:rPr>
        <w:t xml:space="preserve">return</w:t>
      </w:r>
      <w:r>
        <w:rPr>
          <w:rStyle w:val="NormalTok"/>
        </w:rPr>
        <w:t xml:space="preserve"> phi_integrated, optimal_partition</w:t>
      </w:r>
    </w:p>
    <w:p>
      <w:r>
        <w:pict>
          <v:rect style="width:0;height:1.5pt" o:hralign="center" o:hrstd="t" o:hr="t"/>
        </w:pict>
      </w:r>
    </w:p>
    <w:bookmarkEnd w:id="168"/>
    <w:bookmarkEnd w:id="169"/>
    <w:bookmarkStart w:id="170" w:name="X907bcdd4785a939396a4389b3390b7df2ddad4a"/>
    <w:p>
      <w:pPr>
        <w:pStyle w:val="Heading1"/>
      </w:pPr>
      <w:r>
        <w:t xml:space="preserve">Appendix E: Comprehensive Technical Glossary</w:t>
      </w:r>
    </w:p>
    <w:p>
      <w:pPr>
        <w:pStyle w:val="Compact"/>
        <w:numPr>
          <w:ilvl w:val="0"/>
          <w:numId w:val="1043"/>
        </w:numPr>
      </w:pPr>
      <w:r>
        <w:rPr>
          <w:b/>
          <w:bCs/>
        </w:rPr>
        <w:t xml:space="preserve">Active Inference:</w:t>
      </w:r>
      <w:r>
        <w:t xml:space="preserve"> </w:t>
      </w:r>
      <w:r>
        <w:t xml:space="preserve">The normative mathematical framework in theoretical neurobiology stating that living organisms preserve homeostatic existence by executing actions to minimize Expected Free Energy (</w:t>
      </w:r>
      <m:oMath>
        <m:r>
          <m:rPr>
            <m:sty m:val="b"/>
          </m:rPr>
          <m:t>G</m:t>
        </m:r>
      </m:oMath>
      <w:r>
        <w:t xml:space="preserve">), bringing sensory observations into alignment with prior preferences.</w:t>
      </w:r>
    </w:p>
    <w:p>
      <w:pPr>
        <w:pStyle w:val="Compact"/>
        <w:numPr>
          <w:ilvl w:val="0"/>
          <w:numId w:val="1043"/>
        </w:numPr>
      </w:pPr>
      <w:r>
        <w:rPr>
          <w:b/>
          <w:bCs/>
        </w:rPr>
        <w:t xml:space="preserve">Alter (Dissociated Center of Mind):</w:t>
      </w:r>
      <w:r>
        <w:t xml:space="preserve"> </w:t>
      </w:r>
      <w:r>
        <w:t xml:space="preserve">In Analytic Idealism, an individual living organism formed through the topological dissociation of Mind-at-Large, demarcated by a statistical Markov Blanket.</w:t>
      </w:r>
    </w:p>
    <w:p>
      <w:pPr>
        <w:pStyle w:val="Compact"/>
        <w:numPr>
          <w:ilvl w:val="0"/>
          <w:numId w:val="1043"/>
        </w:numPr>
      </w:pPr>
      <w:r>
        <w:rPr>
          <w:b/>
          <w:bCs/>
        </w:rPr>
        <w:t xml:space="preserve">Analytic Idealism:</w:t>
      </w:r>
      <w:r>
        <w:t xml:space="preserve"> </w:t>
      </w:r>
      <w:r>
        <w:t xml:space="preserve">The non-dual, parsimonious monistic ontology (formulated by Bernardo Kastrup) asserting that reality in its essence is experiential (</w:t>
      </w:r>
      <w:r>
        <w:rPr>
          <w:i/>
          <w:iCs/>
        </w:rPr>
        <w:t xml:space="preserve">Mind-at-Large</w:t>
      </w:r>
      <w:r>
        <w:t xml:space="preserve">), and inanimate physical matter is the extrinsic appearance of universal mental processes observed across a boundary.</w:t>
      </w:r>
    </w:p>
    <w:p>
      <w:pPr>
        <w:pStyle w:val="Compact"/>
        <w:numPr>
          <w:ilvl w:val="0"/>
          <w:numId w:val="1043"/>
        </w:numPr>
      </w:pPr>
      <w:r>
        <w:rPr>
          <w:b/>
          <w:bCs/>
        </w:rPr>
        <w:t xml:space="preserve">Autopoiesis:</w:t>
      </w:r>
      <w:r>
        <w:t xml:space="preserve"> </w:t>
      </w:r>
      <w:r>
        <w:t xml:space="preserve">The fundamental property of a living system to continuously regenerate, repair, and sustain its own structural and organizational network against thermodynamic dispersion.</w:t>
      </w:r>
    </w:p>
    <w:p>
      <w:pPr>
        <w:pStyle w:val="Compact"/>
        <w:numPr>
          <w:ilvl w:val="0"/>
          <w:numId w:val="1043"/>
        </w:numPr>
      </w:pPr>
      <w:r>
        <w:rPr>
          <w:b/>
          <w:bCs/>
        </w:rPr>
        <w:t xml:space="preserve">Cartesian Dualism:</w:t>
      </w:r>
      <w:r>
        <w:t xml:space="preserve"> </w:t>
      </w:r>
      <w:r>
        <w:t xml:space="preserve">The philosophical doctrine established by René Descartes asserting the existence of two fundamentally distinct substances:</w:t>
      </w:r>
      <w:r>
        <w:t xml:space="preserve"> </w:t>
      </w:r>
      <w:r>
        <w:rPr>
          <w:i/>
          <w:iCs/>
        </w:rPr>
        <w:t xml:space="preserve">res cogitans</w:t>
      </w:r>
      <w:r>
        <w:t xml:space="preserve"> </w:t>
      </w:r>
      <w:r>
        <w:t xml:space="preserve">(unextended, thinking mind) and</w:t>
      </w:r>
      <w:r>
        <w:t xml:space="preserve"> </w:t>
      </w:r>
      <w:r>
        <w:rPr>
          <w:i/>
          <w:iCs/>
        </w:rPr>
        <w:t xml:space="preserve">res extensa</w:t>
      </w:r>
      <w:r>
        <w:t xml:space="preserve"> </w:t>
      </w:r>
      <w:r>
        <w:t xml:space="preserve">(extended, mindless matter), creating the insoluble problem of mind-body interaction.</w:t>
      </w:r>
    </w:p>
    <w:p>
      <w:pPr>
        <w:pStyle w:val="Compact"/>
        <w:numPr>
          <w:ilvl w:val="0"/>
          <w:numId w:val="1043"/>
        </w:numPr>
      </w:pPr>
      <w:r>
        <w:rPr>
          <w:b/>
          <w:bCs/>
        </w:rPr>
        <w:t xml:space="preserve">Causality (Intrinsic vs. Extrinsic):</w:t>
      </w:r>
      <w:r>
        <w:t xml:space="preserve"> </w:t>
      </w:r>
      <w:r>
        <w:t xml:space="preserve">In Integrated Information Theory and CIF,</w:t>
      </w:r>
      <w:r>
        <w:t xml:space="preserve"> </w:t>
      </w:r>
      <w:r>
        <w:rPr>
          <w:i/>
          <w:iCs/>
        </w:rPr>
        <w:t xml:space="preserve">intrinsic causality</w:t>
      </w:r>
      <w:r>
        <w:t xml:space="preserve"> </w:t>
      </w:r>
      <w:r>
        <w:t xml:space="preserve">refers to the irreducible cause-effect power a system exerts upon itself from within, which constitutes phenomenal experience.</w:t>
      </w:r>
      <w:r>
        <w:t xml:space="preserve"> </w:t>
      </w:r>
      <w:r>
        <w:rPr>
          <w:i/>
          <w:iCs/>
        </w:rPr>
        <w:t xml:space="preserve">Extrinsic causality</w:t>
      </w:r>
      <w:r>
        <w:t xml:space="preserve"> </w:t>
      </w:r>
      <w:r>
        <w:t xml:space="preserve">refers to observed behavioral input-output transformations.</w:t>
      </w:r>
    </w:p>
    <w:p>
      <w:pPr>
        <w:pStyle w:val="Compact"/>
        <w:numPr>
          <w:ilvl w:val="0"/>
          <w:numId w:val="1043"/>
        </w:numPr>
      </w:pPr>
      <w:r>
        <w:rPr>
          <w:b/>
          <w:bCs/>
        </w:rPr>
        <w:t xml:space="preserve">Conatus (The Will to Exist):</w:t>
      </w:r>
      <w:r>
        <w:t xml:space="preserve"> </w:t>
      </w:r>
      <w:r>
        <w:t xml:space="preserve">The innate striving of any living entity to persevere in its own existence and resist entropic destruction (Spinoza). In CIF, formalized as the conative goal state</w:t>
      </w:r>
      <w:r>
        <w:t xml:space="preserve"> </w:t>
      </w:r>
      <m:oMath>
        <m:r>
          <m:rPr>
            <m:sty m:val="p"/>
          </m:rPr>
          <m:t>Φ</m:t>
        </m:r>
        <m:r>
          <m:rPr>
            <m:sty m:val="p"/>
          </m:rPr>
          <m:t>&gt;</m:t>
        </m:r>
        <m:r>
          <m:t>0</m:t>
        </m:r>
      </m:oMath>
      <w:r>
        <w:t xml:space="preserve"> </w:t>
      </w:r>
      <w:r>
        <w:t xml:space="preserve">and the 6th Axiom.</w:t>
      </w:r>
    </w:p>
    <w:p>
      <w:pPr>
        <w:pStyle w:val="Compact"/>
        <w:numPr>
          <w:ilvl w:val="0"/>
          <w:numId w:val="1043"/>
        </w:numPr>
      </w:pPr>
      <w:r>
        <w:rPr>
          <w:b/>
          <w:bCs/>
        </w:rPr>
        <w:t xml:space="preserve">Criticality (Edge of Chaos):</w:t>
      </w:r>
      <w:r>
        <w:t xml:space="preserve"> </w:t>
      </w:r>
      <w:r>
        <w:t xml:space="preserve">The delicate phase transition boundary between rigid order and chaotic turbulence where information transmission, network dynamic range, and integrated information (</w:t>
      </w:r>
      <m:oMath>
        <m:r>
          <m:rPr>
            <m:sty m:val="p"/>
          </m:rPr>
          <m:t>Φ</m:t>
        </m:r>
      </m:oMath>
      <w:r>
        <w:t xml:space="preserve">) reach their global maximum.</w:t>
      </w:r>
    </w:p>
    <w:p>
      <w:pPr>
        <w:pStyle w:val="Compact"/>
        <w:numPr>
          <w:ilvl w:val="0"/>
          <w:numId w:val="1043"/>
        </w:numPr>
      </w:pPr>
      <w:r>
        <w:rPr>
          <w:b/>
          <w:bCs/>
        </w:rPr>
        <w:t xml:space="preserve">Dissociation:</w:t>
      </w:r>
      <w:r>
        <w:t xml:space="preserve"> </w:t>
      </w:r>
      <w:r>
        <w:t xml:space="preserve">The psychological and cosmological mechanism whereby a unified conscious field divides into semi-autonomous, self-contained sub-domains (</w:t>
      </w:r>
      <w:r>
        <w:rPr>
          <w:i/>
          <w:iCs/>
        </w:rPr>
        <w:t xml:space="preserve">alters</w:t>
      </w:r>
      <w:r>
        <w:t xml:space="preserve">), establishing localized perspectives behind Markov boundaries.</w:t>
      </w:r>
    </w:p>
    <w:p>
      <w:pPr>
        <w:pStyle w:val="Compact"/>
        <w:numPr>
          <w:ilvl w:val="0"/>
          <w:numId w:val="1043"/>
        </w:numPr>
      </w:pPr>
      <w:r>
        <w:rPr>
          <w:b/>
          <w:bCs/>
        </w:rPr>
        <w:t xml:space="preserve">Dual-Aspect Monism:</w:t>
      </w:r>
      <w:r>
        <w:t xml:space="preserve"> </w:t>
      </w:r>
      <w:r>
        <w:t xml:space="preserve">The metaphysical view that the mental and physical are two complementary, epistemically distinct perspectives of a single underlying reality.</w:t>
      </w:r>
    </w:p>
    <w:p>
      <w:pPr>
        <w:pStyle w:val="Compact"/>
        <w:numPr>
          <w:ilvl w:val="0"/>
          <w:numId w:val="1043"/>
        </w:numPr>
      </w:pPr>
      <w:r>
        <w:rPr>
          <w:b/>
          <w:bCs/>
        </w:rPr>
        <w:t xml:space="preserve">Earth Mover’s Distance (</w:t>
      </w:r>
      <m:oMath>
        <m:sSub>
          <m:e>
            <m:r>
              <m:t>W</m:t>
            </m:r>
          </m:e>
          <m:sub>
            <m:r>
              <m:t>1</m:t>
            </m:r>
          </m:sub>
        </m:sSub>
      </m:oMath>
      <w:r>
        <w:rPr>
          <w:b/>
          <w:bCs/>
        </w:rPr>
        <w:t xml:space="preserve">):</w:t>
      </w:r>
      <w:r>
        <w:t xml:space="preserve"> </w:t>
      </w:r>
      <w:r>
        <w:t xml:space="preserve">The Wasserstein metric measuring the minimum cost of transforming one probability distribution into another, used in IIT 4.0 to evaluate cause-effect power across partitions.</w:t>
      </w:r>
    </w:p>
    <w:p>
      <w:pPr>
        <w:pStyle w:val="Compact"/>
        <w:numPr>
          <w:ilvl w:val="0"/>
          <w:numId w:val="1043"/>
        </w:numPr>
      </w:pPr>
      <w:r>
        <w:rPr>
          <w:b/>
          <w:bCs/>
        </w:rPr>
        <w:t xml:space="preserve">Ego Tunnel:</w:t>
      </w:r>
      <w:r>
        <w:t xml:space="preserve"> </w:t>
      </w:r>
      <w:r>
        <w:t xml:space="preserve">The transparent Phenomenal Self-Model generated by the human brain that creates the continuous illusion of a distinct, centered</w:t>
      </w:r>
      <w:r>
        <w:t xml:space="preserve"> </w:t>
      </w:r>
      <w:r>
        <w:t xml:space="preserve">“I”</w:t>
      </w:r>
      <w:r>
        <w:t xml:space="preserve"> </w:t>
      </w:r>
      <w:r>
        <w:t xml:space="preserve">navigating through an external world (Metzinger).</w:t>
      </w:r>
    </w:p>
    <w:p>
      <w:pPr>
        <w:pStyle w:val="Compact"/>
        <w:numPr>
          <w:ilvl w:val="0"/>
          <w:numId w:val="1043"/>
        </w:numPr>
      </w:pPr>
      <w:r>
        <w:rPr>
          <w:b/>
          <w:bCs/>
        </w:rPr>
        <w:t xml:space="preserve">Epistemic Value (Epistemic Curiosity):</w:t>
      </w:r>
      <w:r>
        <w:t xml:space="preserve"> </w:t>
      </w:r>
      <w:r>
        <w:t xml:space="preserve">The information-seeking component of Expected Free Energy (</w:t>
      </w:r>
      <m:oMath>
        <m:r>
          <m:rPr>
            <m:sty m:val="b"/>
          </m:rPr>
          <m:t>G</m:t>
        </m:r>
      </m:oMath>
      <w:r>
        <w:t xml:space="preserve">) that drives an active inference agent to explore uncertain environments, disambiguate hidden states, and resolve epistemic surprise before pursuing pragmatic rewards.</w:t>
      </w:r>
    </w:p>
    <w:p>
      <w:pPr>
        <w:pStyle w:val="Compact"/>
        <w:numPr>
          <w:ilvl w:val="0"/>
          <w:numId w:val="1043"/>
        </w:numPr>
      </w:pPr>
      <w:r>
        <w:rPr>
          <w:b/>
          <w:bCs/>
        </w:rPr>
        <w:t xml:space="preserve">Epistemology / Epistemic:</w:t>
      </w:r>
      <w:r>
        <w:t xml:space="preserve"> </w:t>
      </w:r>
      <w:r>
        <w:t xml:space="preserve">The branch of philosophy concerned with the theory, nature, sources, and limitations of knowledge. In CIF, physical matter is an</w:t>
      </w:r>
      <w:r>
        <w:t xml:space="preserve"> </w:t>
      </w:r>
      <w:r>
        <w:rPr>
          <w:i/>
          <w:iCs/>
        </w:rPr>
        <w:t xml:space="preserve">epistemic representation</w:t>
      </w:r>
      <w:r>
        <w:t xml:space="preserve"> </w:t>
      </w:r>
      <w:r>
        <w:t xml:space="preserve">of mental processes viewed across a Markov blanket.</w:t>
      </w:r>
    </w:p>
    <w:p>
      <w:pPr>
        <w:pStyle w:val="Compact"/>
        <w:numPr>
          <w:ilvl w:val="0"/>
          <w:numId w:val="1043"/>
        </w:numPr>
      </w:pPr>
      <w:r>
        <w:rPr>
          <w:b/>
          <w:bCs/>
        </w:rPr>
        <w:t xml:space="preserve">Expected Free Energy (</w:t>
      </w:r>
      <m:oMath>
        <m:r>
          <m:rPr>
            <m:sty m:val="b"/>
          </m:rPr>
          <m:t>G</m:t>
        </m:r>
      </m:oMath>
      <w:r>
        <w:rPr>
          <w:b/>
          <w:bCs/>
        </w:rPr>
        <w:t xml:space="preserve">):</w:t>
      </w:r>
      <w:r>
        <w:t xml:space="preserve"> </w:t>
      </w:r>
      <w:r>
        <w:t xml:space="preserve">A forward-looking metric evaluating candidate policy sequences over planning horizon</w:t>
      </w:r>
      <w:r>
        <w:t xml:space="preserve"> </w:t>
      </w:r>
      <m:oMath>
        <m:r>
          <m:t>H</m:t>
        </m:r>
      </m:oMath>
      <w:r>
        <w:t xml:space="preserve">, decomposing into pragmatic value (goal satisfaction) and epistemic value (ambiguity resolution).</w:t>
      </w:r>
    </w:p>
    <w:p>
      <w:pPr>
        <w:pStyle w:val="Compact"/>
        <w:numPr>
          <w:ilvl w:val="0"/>
          <w:numId w:val="1043"/>
        </w:numPr>
      </w:pPr>
      <w:r>
        <w:rPr>
          <w:b/>
          <w:bCs/>
        </w:rPr>
        <w:t xml:space="preserve">Explanatory Gap:</w:t>
      </w:r>
      <w:r>
        <w:t xml:space="preserve"> </w:t>
      </w:r>
      <w:r>
        <w:t xml:space="preserve">The insurmountable epistemic chasm within physicalism between quantitative objective neural mechanisms and qualitative subjective experience (Levine).</w:t>
      </w:r>
    </w:p>
    <w:p>
      <w:pPr>
        <w:pStyle w:val="Compact"/>
        <w:numPr>
          <w:ilvl w:val="0"/>
          <w:numId w:val="1043"/>
        </w:numPr>
      </w:pPr>
      <w:r>
        <w:rPr>
          <w:b/>
          <w:bCs/>
        </w:rPr>
        <w:t xml:space="preserve">Hard Problem of Consciousness:</w:t>
      </w:r>
      <w:r>
        <w:t xml:space="preserve"> </w:t>
      </w:r>
      <w:r>
        <w:t xml:space="preserve">The fundamental question of why and how physical computations in a brain should ever give rise to subjective, qualitative inner experience (</w:t>
      </w:r>
      <w:r>
        <w:rPr>
          <w:i/>
          <w:iCs/>
        </w:rPr>
        <w:t xml:space="preserve">qualia</w:t>
      </w:r>
      <w:r>
        <w:t xml:space="preserve">) (Chalmers).</w:t>
      </w:r>
    </w:p>
    <w:p>
      <w:pPr>
        <w:pStyle w:val="Compact"/>
        <w:numPr>
          <w:ilvl w:val="0"/>
          <w:numId w:val="1043"/>
        </w:numPr>
      </w:pPr>
      <w:r>
        <w:rPr>
          <w:b/>
          <w:bCs/>
        </w:rPr>
        <w:t xml:space="preserve">Integrated Information (</w:t>
      </w:r>
      <m:oMath>
        <m:r>
          <m:rPr>
            <m:sty m:val="p"/>
          </m:rPr>
          <m:t>Φ</m:t>
        </m:r>
      </m:oMath>
      <w:r>
        <w:rPr>
          <w:b/>
          <w:bCs/>
        </w:rPr>
        <w:t xml:space="preserve">):</w:t>
      </w:r>
      <w:r>
        <w:t xml:space="preserve"> </w:t>
      </w:r>
      <w:r>
        <w:t xml:space="preserve">The quantitative measure of intrinsic cause-effect power within a maximally irreducible physical substrate, computed across the Minimum Information Partition (Tononi, IIT 4.0).</w:t>
      </w:r>
    </w:p>
    <w:p>
      <w:pPr>
        <w:pStyle w:val="Compact"/>
        <w:numPr>
          <w:ilvl w:val="0"/>
          <w:numId w:val="1043"/>
        </w:numPr>
      </w:pPr>
      <w:r>
        <w:rPr>
          <w:b/>
          <w:bCs/>
        </w:rPr>
        <w:t xml:space="preserve">Markov Blanket:</w:t>
      </w:r>
      <w:r>
        <w:t xml:space="preserve"> </w:t>
      </w:r>
      <w:r>
        <w:t xml:space="preserve">A statistical boundary partitioning a system into internal (</w:t>
      </w:r>
      <m:oMath>
        <m:r>
          <m:t>μ</m:t>
        </m:r>
      </m:oMath>
      <w:r>
        <w:t xml:space="preserve">), sensory (</w:t>
      </w:r>
      <m:oMath>
        <m:r>
          <m:t>s</m:t>
        </m:r>
      </m:oMath>
      <w:r>
        <w:t xml:space="preserve">), active (</w:t>
      </w:r>
      <m:oMath>
        <m:r>
          <m:t>a</m:t>
        </m:r>
      </m:oMath>
      <w:r>
        <w:t xml:space="preserve">), and external (</w:t>
      </w:r>
      <m:oMath>
        <m:r>
          <m:t>η</m:t>
        </m:r>
      </m:oMath>
      <w:r>
        <w:t xml:space="preserve">) states, rendering internal states conditionally independent of external states.</w:t>
      </w:r>
    </w:p>
    <w:p>
      <w:pPr>
        <w:pStyle w:val="Compact"/>
        <w:numPr>
          <w:ilvl w:val="0"/>
          <w:numId w:val="1043"/>
        </w:numPr>
      </w:pPr>
      <w:r>
        <w:rPr>
          <w:b/>
          <w:bCs/>
        </w:rPr>
        <w:t xml:space="preserve">Mind-at-Large:</w:t>
      </w:r>
      <w:r>
        <w:t xml:space="preserve"> </w:t>
      </w:r>
      <w:r>
        <w:t xml:space="preserve">The universal, transpersonal field of pure consciousness that constitutes the fundamental ontological ground of reality (Spinoza, Kastrup).</w:t>
      </w:r>
    </w:p>
    <w:p>
      <w:pPr>
        <w:pStyle w:val="Compact"/>
        <w:numPr>
          <w:ilvl w:val="0"/>
          <w:numId w:val="1043"/>
        </w:numPr>
      </w:pPr>
      <w:r>
        <w:rPr>
          <w:b/>
          <w:bCs/>
        </w:rPr>
        <w:t xml:space="preserve">Minimum Information Partition (MIP):</w:t>
      </w:r>
      <w:r>
        <w:t xml:space="preserve"> </w:t>
      </w:r>
      <w:r>
        <w:t xml:space="preserve">The bipartition of a system that minimizes informational and causal loss, used to calculate irreducibility and integrated information</w:t>
      </w:r>
      <w:r>
        <w:t xml:space="preserve"> </w:t>
      </w:r>
      <m:oMath>
        <m:r>
          <m:rPr>
            <m:sty m:val="p"/>
          </m:rPr>
          <m:t>Φ</m:t>
        </m:r>
      </m:oMath>
      <w:r>
        <w:t xml:space="preserve">.</w:t>
      </w:r>
    </w:p>
    <w:p>
      <w:pPr>
        <w:pStyle w:val="Compact"/>
        <w:numPr>
          <w:ilvl w:val="0"/>
          <w:numId w:val="1043"/>
        </w:numPr>
      </w:pPr>
      <w:r>
        <w:rPr>
          <w:b/>
          <w:bCs/>
        </w:rPr>
        <w:t xml:space="preserve">Monism:</w:t>
      </w:r>
      <w:r>
        <w:t xml:space="preserve"> </w:t>
      </w:r>
      <w:r>
        <w:t xml:space="preserve">The ontological stance asserting that all of reality is ultimately composed of a single, fundamental kind of substance or essence. CIF adheres to an</w:t>
      </w:r>
      <w:r>
        <w:t xml:space="preserve"> </w:t>
      </w:r>
      <w:r>
        <w:rPr>
          <w:i/>
          <w:iCs/>
        </w:rPr>
        <w:t xml:space="preserve">idealist monism</w:t>
      </w:r>
      <w:r>
        <w:t xml:space="preserve"> </w:t>
      </w:r>
      <w:r>
        <w:t xml:space="preserve">where experiencing is primary.</w:t>
      </w:r>
    </w:p>
    <w:p>
      <w:pPr>
        <w:pStyle w:val="Compact"/>
        <w:numPr>
          <w:ilvl w:val="0"/>
          <w:numId w:val="1043"/>
        </w:numPr>
      </w:pPr>
      <w:r>
        <w:rPr>
          <w:b/>
          <w:bCs/>
        </w:rPr>
        <w:t xml:space="preserve">Nonequilibrium Steady State (NESS):</w:t>
      </w:r>
      <w:r>
        <w:t xml:space="preserve"> </w:t>
      </w:r>
      <w:r>
        <w:t xml:space="preserve">A statistical state of living matter where continuous energy dissipation preserves organized internal structures far from thermodynamic equilibrium.</w:t>
      </w:r>
    </w:p>
    <w:p>
      <w:pPr>
        <w:pStyle w:val="Compact"/>
        <w:numPr>
          <w:ilvl w:val="0"/>
          <w:numId w:val="1043"/>
        </w:numPr>
      </w:pPr>
      <w:r>
        <w:rPr>
          <w:b/>
          <w:bCs/>
        </w:rPr>
        <w:t xml:space="preserve">Ontology / Ontological Primacy:</w:t>
      </w:r>
      <w:r>
        <w:t xml:space="preserve"> </w:t>
      </w:r>
      <w:r>
        <w:t xml:space="preserve">The branch of metaphysics studying the fundamental nature of existence, reality, and being. In CIF, consciousness holds</w:t>
      </w:r>
      <w:r>
        <w:t xml:space="preserve"> </w:t>
      </w:r>
      <w:r>
        <w:rPr>
          <w:i/>
          <w:iCs/>
        </w:rPr>
        <w:t xml:space="preserve">ontological primacy</w:t>
      </w:r>
      <w:r>
        <w:t xml:space="preserve"> </w:t>
      </w:r>
      <w:r>
        <w:t xml:space="preserve">as the irreducible ground of reality.</w:t>
      </w:r>
    </w:p>
    <w:p>
      <w:pPr>
        <w:pStyle w:val="Compact"/>
        <w:numPr>
          <w:ilvl w:val="0"/>
          <w:numId w:val="1043"/>
        </w:numPr>
      </w:pPr>
      <w:r>
        <w:rPr>
          <w:b/>
          <w:bCs/>
        </w:rPr>
        <w:t xml:space="preserve">Phenomenal Consciousness / Qualia:</w:t>
      </w:r>
      <w:r>
        <w:t xml:space="preserve"> </w:t>
      </w:r>
      <w:r>
        <w:t xml:space="preserve">The subjective, qualitative</w:t>
      </w:r>
      <w:r>
        <w:t xml:space="preserve"> </w:t>
      </w:r>
      <w:r>
        <w:t xml:space="preserve">“what-it-is-like”</w:t>
      </w:r>
      <w:r>
        <w:t xml:space="preserve"> </w:t>
      </w:r>
      <w:r>
        <w:t xml:space="preserve">dimension of direct conscious experience (e.g., the redness of red, the feeling of grief, the warmth of sunlight) (Nagel, Chalmers).</w:t>
      </w:r>
    </w:p>
    <w:p>
      <w:pPr>
        <w:pStyle w:val="Compact"/>
        <w:numPr>
          <w:ilvl w:val="0"/>
          <w:numId w:val="1043"/>
        </w:numPr>
      </w:pPr>
      <w:r>
        <w:rPr>
          <w:b/>
          <w:bCs/>
        </w:rPr>
        <w:t xml:space="preserve">Phenomenal Self-Model (PSM):</w:t>
      </w:r>
      <w:r>
        <w:t xml:space="preserve"> </w:t>
      </w:r>
      <w:r>
        <w:t xml:space="preserve">A transparent, continuous internal simulation generated by the predictive brain that creates the felt 1st-person perspective of an enduring</w:t>
      </w:r>
      <w:r>
        <w:t xml:space="preserve"> </w:t>
      </w:r>
      <w:r>
        <w:t xml:space="preserve">“I”</w:t>
      </w:r>
      <w:r>
        <w:t xml:space="preserve"> </w:t>
      </w:r>
      <w:r>
        <w:t xml:space="preserve">(Metzinger).</w:t>
      </w:r>
    </w:p>
    <w:p>
      <w:pPr>
        <w:pStyle w:val="Compact"/>
        <w:numPr>
          <w:ilvl w:val="0"/>
          <w:numId w:val="1043"/>
        </w:numPr>
      </w:pPr>
      <w:r>
        <w:rPr>
          <w:b/>
          <w:bCs/>
        </w:rPr>
        <w:t xml:space="preserve">Physicalism (Materialism):</w:t>
      </w:r>
      <w:r>
        <w:t xml:space="preserve"> </w:t>
      </w:r>
      <w:r>
        <w:t xml:space="preserve">The metaphysical dogma asserting that inanimate physical matter is the sole fundamental reality, and consciousness is merely an emergent epiphenomenon.</w:t>
      </w:r>
    </w:p>
    <w:p>
      <w:pPr>
        <w:pStyle w:val="Compact"/>
        <w:numPr>
          <w:ilvl w:val="0"/>
          <w:numId w:val="1043"/>
        </w:numPr>
      </w:pPr>
      <w:r>
        <w:rPr>
          <w:b/>
          <w:bCs/>
        </w:rPr>
        <w:t xml:space="preserve">POMDP (Partially Observable Markov Decision Process):</w:t>
      </w:r>
      <w:r>
        <w:t xml:space="preserve"> </w:t>
      </w:r>
      <w:r>
        <w:t xml:space="preserve">A mathematical framework for modeling decision-making under uncertainty, defined by matrices</w:t>
      </w:r>
      <w:r>
        <w:t xml:space="preserve"> </w:t>
      </w:r>
      <m:oMath>
        <m:r>
          <m:t>A</m:t>
        </m:r>
      </m:oMath>
      <w:r>
        <w:t xml:space="preserve"> </w:t>
      </w:r>
      <w:r>
        <w:t xml:space="preserve">(likelihood),</w:t>
      </w:r>
      <w:r>
        <w:t xml:space="preserve"> </w:t>
      </w:r>
      <m:oMath>
        <m:r>
          <m:t>B</m:t>
        </m:r>
      </m:oMath>
      <w:r>
        <w:t xml:space="preserve"> </w:t>
      </w:r>
      <w:r>
        <w:t xml:space="preserve">(transitions),</w:t>
      </w:r>
      <w:r>
        <w:t xml:space="preserve"> </w:t>
      </w:r>
      <m:oMath>
        <m:r>
          <m:t>C</m:t>
        </m:r>
      </m:oMath>
      <w:r>
        <w:t xml:space="preserve"> </w:t>
      </w:r>
      <w:r>
        <w:t xml:space="preserve">(preferences), and</w:t>
      </w:r>
      <w:r>
        <w:t xml:space="preserve"> </w:t>
      </w:r>
      <m:oMath>
        <m:r>
          <m:t>D</m:t>
        </m:r>
      </m:oMath>
      <w:r>
        <w:t xml:space="preserve"> </w:t>
      </w:r>
      <w:r>
        <w:t xml:space="preserve">(priors).</w:t>
      </w:r>
    </w:p>
    <w:p>
      <w:pPr>
        <w:pStyle w:val="Compact"/>
        <w:numPr>
          <w:ilvl w:val="0"/>
          <w:numId w:val="1043"/>
        </w:numPr>
      </w:pPr>
      <w:r>
        <w:rPr>
          <w:b/>
          <w:bCs/>
        </w:rPr>
        <w:t xml:space="preserve">Pragmatic Value:</w:t>
      </w:r>
      <w:r>
        <w:t xml:space="preserve"> </w:t>
      </w:r>
      <w:r>
        <w:t xml:space="preserve">The goal-seeking component of Expected Free Energy (</w:t>
      </w:r>
      <m:oMath>
        <m:r>
          <m:rPr>
            <m:sty m:val="b"/>
          </m:rPr>
          <m:t>G</m:t>
        </m:r>
      </m:oMath>
      <w:r>
        <w:t xml:space="preserve">) measuring the degree to which predicted sensory outcomes satisfy the agent’s innate homeostatic survival preferences (</w:t>
      </w:r>
      <m:oMath>
        <m:r>
          <m:t>C</m:t>
        </m:r>
      </m:oMath>
      <w:r>
        <w:t xml:space="preserve">).</w:t>
      </w:r>
    </w:p>
    <w:p>
      <w:pPr>
        <w:pStyle w:val="Compact"/>
        <w:numPr>
          <w:ilvl w:val="0"/>
          <w:numId w:val="1043"/>
        </w:numPr>
      </w:pPr>
      <w:r>
        <w:rPr>
          <w:b/>
          <w:bCs/>
        </w:rPr>
        <w:t xml:space="preserve">Primal Impression (</w:t>
      </w:r>
      <w:r>
        <w:rPr>
          <w:b/>
          <w:bCs/>
          <w:i/>
          <w:iCs/>
        </w:rPr>
        <w:t xml:space="preserve">Urimpression</w:t>
      </w:r>
      <w:r>
        <w:rPr>
          <w:b/>
          <w:bCs/>
        </w:rPr>
        <w:t xml:space="preserve">):</w:t>
      </w:r>
      <w:r>
        <w:t xml:space="preserve"> </w:t>
      </w:r>
      <w:r>
        <w:t xml:space="preserve">The present sensory perturbation at the Markov boundary within the Specious Present, corresponding to incoming prediction errors (Husserl).</w:t>
      </w:r>
    </w:p>
    <w:p>
      <w:pPr>
        <w:pStyle w:val="Compact"/>
        <w:numPr>
          <w:ilvl w:val="0"/>
          <w:numId w:val="1043"/>
        </w:numPr>
      </w:pPr>
      <w:r>
        <w:rPr>
          <w:b/>
          <w:bCs/>
        </w:rPr>
        <w:t xml:space="preserve">Protention:</w:t>
      </w:r>
      <w:r>
        <w:t xml:space="preserve"> </w:t>
      </w:r>
      <w:r>
        <w:t xml:space="preserve">The forward-looking anticipatory projection within the Specious Present, corresponding to top-down generative predictions (Husserl).</w:t>
      </w:r>
    </w:p>
    <w:p>
      <w:pPr>
        <w:pStyle w:val="Compact"/>
        <w:numPr>
          <w:ilvl w:val="0"/>
          <w:numId w:val="1043"/>
        </w:numPr>
      </w:pPr>
      <w:r>
        <w:rPr>
          <w:b/>
          <w:bCs/>
        </w:rPr>
        <w:t xml:space="preserve">Retention:</w:t>
      </w:r>
      <w:r>
        <w:t xml:space="preserve"> </w:t>
      </w:r>
      <w:r>
        <w:t xml:space="preserve">The immediate past preserved in working memory within the Specious Present, corresponding to empirical synaptic priors (Husserl).</w:t>
      </w:r>
    </w:p>
    <w:p>
      <w:pPr>
        <w:pStyle w:val="Compact"/>
        <w:numPr>
          <w:ilvl w:val="0"/>
          <w:numId w:val="1043"/>
        </w:numPr>
      </w:pPr>
      <w:r>
        <w:rPr>
          <w:b/>
          <w:bCs/>
        </w:rPr>
        <w:t xml:space="preserve">Solenoidal Flow:</w:t>
      </w:r>
      <w:r>
        <w:t xml:space="preserve"> </w:t>
      </w:r>
      <w:r>
        <w:t xml:space="preserve">Non-dissipative circulating probability currents in nonequilibrium steady states that drive biological cycles (circadian rhythms, neural oscillations).</w:t>
      </w:r>
    </w:p>
    <w:p>
      <w:pPr>
        <w:pStyle w:val="Compact"/>
        <w:numPr>
          <w:ilvl w:val="0"/>
          <w:numId w:val="1043"/>
        </w:numPr>
      </w:pPr>
      <w:r>
        <w:rPr>
          <w:b/>
          <w:bCs/>
        </w:rPr>
        <w:t xml:space="preserve">Specious Present:</w:t>
      </w:r>
      <w:r>
        <w:t xml:space="preserve"> </w:t>
      </w:r>
      <w:r>
        <w:t xml:space="preserve">The tripartite, non-zero temporal duration of subjective consciousness (</w:t>
      </w:r>
      <m:oMath>
        <m:r>
          <m:rPr>
            <m:sty m:val="p"/>
          </m:rPr>
          <m:t>∼</m:t>
        </m:r>
        <m:r>
          <m:t>500</m:t>
        </m:r>
        <m:r>
          <m:t> </m:t>
        </m:r>
        <m:r>
          <m:rPr>
            <m:nor/>
            <m:sty m:val="p"/>
          </m:rPr>
          <m:t>ms</m:t>
        </m:r>
        <m:r>
          <m:rPr>
            <m:sty m:val="p"/>
          </m:rPr>
          <m:t>−</m:t>
        </m:r>
        <m:r>
          <m:t>3</m:t>
        </m:r>
        <m:r>
          <m:t> </m:t>
        </m:r>
        <m:r>
          <m:rPr>
            <m:nor/>
            <m:sty m:val="p"/>
          </m:rPr>
          <m:t>s</m:t>
        </m:r>
      </m:oMath>
      <w:r>
        <w:t xml:space="preserve">) combining Retention, Primal Impression, and Protention (James, Husserl).</w:t>
      </w:r>
    </w:p>
    <w:p>
      <w:pPr>
        <w:pStyle w:val="Compact"/>
        <w:numPr>
          <w:ilvl w:val="0"/>
          <w:numId w:val="1043"/>
        </w:numPr>
      </w:pPr>
      <w:r>
        <w:rPr>
          <w:b/>
          <w:bCs/>
        </w:rPr>
        <w:t xml:space="preserve">Teleology (Conative Attractors):</w:t>
      </w:r>
      <w:r>
        <w:t xml:space="preserve"> </w:t>
      </w:r>
      <w:r>
        <w:t xml:space="preserve">The directed, goal-oriented striving of living systems toward future homeostatic attractors, governed by the formal minimization of Expected Free Energy and the preservation of</w:t>
      </w:r>
      <w:r>
        <w:t xml:space="preserve"> </w:t>
      </w:r>
      <m:oMath>
        <m:r>
          <m:rPr>
            <m:sty m:val="p"/>
          </m:rPr>
          <m:t>Φ</m:t>
        </m:r>
      </m:oMath>
      <w:r>
        <w:t xml:space="preserve">.</w:t>
      </w:r>
    </w:p>
    <w:p>
      <w:pPr>
        <w:pStyle w:val="Compact"/>
        <w:numPr>
          <w:ilvl w:val="0"/>
          <w:numId w:val="1043"/>
        </w:numPr>
      </w:pPr>
      <w:r>
        <w:rPr>
          <w:b/>
          <w:bCs/>
        </w:rPr>
        <w:t xml:space="preserve">Temporal Depth (</w:t>
      </w:r>
      <m:oMath>
        <m:r>
          <m:t>H</m:t>
        </m:r>
      </m:oMath>
      <w:r>
        <w:rPr>
          <w:b/>
          <w:bCs/>
        </w:rPr>
        <w:t xml:space="preserve">):</w:t>
      </w:r>
      <w:r>
        <w:t xml:space="preserve"> </w:t>
      </w:r>
      <w:r>
        <w:t xml:space="preserve">The length of the forward-looking counterfactual planning horizon over which an agent evaluates transition tensors (</w:t>
      </w:r>
      <m:oMath>
        <m:r>
          <m:t>B</m:t>
        </m:r>
      </m:oMath>
      <w:r>
        <w:t xml:space="preserve">) and expected free energy (</w:t>
      </w:r>
      <m:oMath>
        <m:r>
          <m:rPr>
            <m:sty m:val="b"/>
          </m:rPr>
          <m:t>G</m:t>
        </m:r>
      </m:oMath>
      <w:r>
        <w:t xml:space="preserve">).</w:t>
      </w:r>
    </w:p>
    <w:p>
      <w:pPr>
        <w:pStyle w:val="Compact"/>
        <w:numPr>
          <w:ilvl w:val="0"/>
          <w:numId w:val="1043"/>
        </w:numPr>
      </w:pPr>
      <w:r>
        <w:rPr>
          <w:b/>
          <w:bCs/>
        </w:rPr>
        <w:t xml:space="preserve">Theorem of Minimum Temporal Depth:</w:t>
      </w:r>
      <w:r>
        <w:t xml:space="preserve"> </w:t>
      </w:r>
      <w:r>
        <w:t xml:space="preserve">The mathematical necessity condition stating that phenomenal self-consciousness strictly requires multi-step counterfactual planning (</w:t>
      </w:r>
      <m:oMath>
        <m:r>
          <m:t>H</m:t>
        </m:r>
        <m:r>
          <m:rPr>
            <m:sty m:val="p"/>
          </m:rPr>
          <m:t>&gt;</m:t>
        </m:r>
        <m:r>
          <m:t>1</m:t>
        </m:r>
      </m:oMath>
      <w:r>
        <w:t xml:space="preserve">) to avoid causal collapse (</w:t>
      </w:r>
      <m:oMath>
        <m:r>
          <m:rPr>
            <m:sty m:val="p"/>
          </m:rPr>
          <m:t>Φ</m:t>
        </m:r>
        <m:r>
          <m:rPr>
            <m:sty m:val="p"/>
          </m:rPr>
          <m:t>→</m:t>
        </m:r>
        <m:r>
          <m:t>0</m:t>
        </m:r>
      </m:oMath>
      <w:r>
        <w:t xml:space="preserve">) (Riebl).</w:t>
      </w:r>
    </w:p>
    <w:p>
      <w:pPr>
        <w:pStyle w:val="Compact"/>
        <w:numPr>
          <w:ilvl w:val="0"/>
          <w:numId w:val="1043"/>
        </w:numPr>
      </w:pPr>
      <w:r>
        <w:rPr>
          <w:b/>
          <w:bCs/>
        </w:rPr>
        <w:t xml:space="preserve">The 6th Axiom of Consciousness:</w:t>
      </w:r>
      <w:r>
        <w:t xml:space="preserve"> </w:t>
      </w:r>
      <w:r>
        <w:t xml:space="preserve">The axiom of</w:t>
      </w:r>
      <w:r>
        <w:t xml:space="preserve"> </w:t>
      </w:r>
      <w:r>
        <w:rPr>
          <w:i/>
          <w:iCs/>
        </w:rPr>
        <w:t xml:space="preserve">Autopoietic Causal Persistence</w:t>
      </w:r>
      <w:r>
        <w:t xml:space="preserve">, establishing that genuine consciousness requires an active striving to preserve integrated cause-effect power over time:</w:t>
      </w:r>
      <w:r>
        <w:t xml:space="preserve">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oMath>
      <w:r>
        <w:t xml:space="preserve"> </w:t>
      </w:r>
      <w:r>
        <w:t xml:space="preserve">(Riebl).</w:t>
      </w:r>
    </w:p>
    <w:p>
      <w:pPr>
        <w:pStyle w:val="Compact"/>
        <w:numPr>
          <w:ilvl w:val="0"/>
          <w:numId w:val="1043"/>
        </w:numPr>
      </w:pPr>
      <w:r>
        <w:rPr>
          <w:b/>
          <w:bCs/>
        </w:rPr>
        <w:t xml:space="preserve">Variational Free Energy (</w:t>
      </w:r>
      <m:oMath>
        <m:r>
          <m:t>F</m:t>
        </m:r>
      </m:oMath>
      <w:r>
        <w:rPr>
          <w:b/>
          <w:bCs/>
        </w:rPr>
        <w:t xml:space="preserve">):</w:t>
      </w:r>
      <w:r>
        <w:t xml:space="preserve"> </w:t>
      </w:r>
      <w:r>
        <w:t xml:space="preserve">A computable upper bound on sensory surprise (</w:t>
      </w:r>
      <m:oMath>
        <m:r>
          <m:rPr>
            <m:sty m:val="p"/>
          </m:rPr>
          <m:t>−</m:t>
        </m:r>
        <m:r>
          <m:rPr>
            <m:sty m:val="p"/>
          </m:rPr>
          <m:t>ln</m:t>
        </m:r>
        <m:r>
          <m:t>P</m:t>
        </m:r>
        <m:r>
          <m:rPr>
            <m:sty m:val="p"/>
          </m:rPr>
          <m:t>(</m:t>
        </m:r>
        <m:r>
          <m:t>o</m:t>
        </m:r>
        <m:r>
          <m:rPr>
            <m:sty m:val="p"/>
          </m:rPr>
          <m:t>)</m:t>
        </m:r>
      </m:oMath>
      <w:r>
        <w:t xml:space="preserve">), minimized during perceptual inference to eliminate prediction errors.</w:t>
      </w:r>
    </w:p>
    <w:p>
      <w:r>
        <w:pict>
          <v:rect style="width:0;height:1.5pt" o:hralign="center" o:hrstd="t" o:hr="t"/>
        </w:pict>
      </w:r>
    </w:p>
    <w:bookmarkEnd w:id="170"/>
    <w:bookmarkStart w:id="171" w:name="Xfea1db6f47bf4d6d53c2a7b0c00dd7d7072e735"/>
    <w:p>
      <w:pPr>
        <w:pStyle w:val="Heading1"/>
      </w:pPr>
      <w:r>
        <w:t xml:space="preserve">Academic References &amp; Comprehensive Bibliography</w:t>
      </w:r>
    </w:p>
    <w:p>
      <w:pPr>
        <w:pStyle w:val="Compact"/>
        <w:numPr>
          <w:ilvl w:val="0"/>
          <w:numId w:val="1044"/>
        </w:numPr>
      </w:pPr>
      <w:r>
        <w:rPr>
          <w:b/>
          <w:bCs/>
        </w:rPr>
        <w:t xml:space="preserve">Aaronson, S. (2014).</w:t>
      </w:r>
      <w:r>
        <w:t xml:space="preserve"> </w:t>
      </w:r>
      <w:r>
        <w:rPr>
          <w:i/>
          <w:iCs/>
        </w:rPr>
        <w:t xml:space="preserve">Why I Am Not An Integrated Information Theorist (or, The Unconscious Expander).</w:t>
      </w:r>
      <w:r>
        <w:t xml:space="preserve"> </w:t>
      </w:r>
      <w:r>
        <w:t xml:space="preserve">Shtetl-Optimized.</w:t>
      </w:r>
    </w:p>
    <w:p>
      <w:pPr>
        <w:pStyle w:val="Compact"/>
        <w:numPr>
          <w:ilvl w:val="0"/>
          <w:numId w:val="1044"/>
        </w:numPr>
      </w:pPr>
      <w:r>
        <w:rPr>
          <w:b/>
          <w:bCs/>
        </w:rPr>
        <w:t xml:space="preserve">Albantakis, L., Oizumi, M., &amp; Tononi, G. (2014).</w:t>
      </w:r>
      <w:r>
        <w:t xml:space="preserve"> </w:t>
      </w:r>
      <w:r>
        <w:rPr>
          <w:i/>
          <w:iCs/>
        </w:rPr>
        <w:t xml:space="preserve">From the phenomenology to the mechanisms of consciousness: Integrated Information Theory 3.0.</w:t>
      </w:r>
      <w:r>
        <w:t xml:space="preserve"> </w:t>
      </w:r>
      <w:r>
        <w:t xml:space="preserve">PLoS Computational Biology, 10(5), e1003588.</w:t>
      </w:r>
    </w:p>
    <w:p>
      <w:pPr>
        <w:pStyle w:val="Compact"/>
        <w:numPr>
          <w:ilvl w:val="0"/>
          <w:numId w:val="1044"/>
        </w:numPr>
      </w:pPr>
      <w:r>
        <w:rPr>
          <w:b/>
          <w:bCs/>
        </w:rPr>
        <w:t xml:space="preserve">Bak, P. (1996).</w:t>
      </w:r>
      <w:r>
        <w:t xml:space="preserve"> </w:t>
      </w:r>
      <w:r>
        <w:rPr>
          <w:i/>
          <w:iCs/>
        </w:rPr>
        <w:t xml:space="preserve">How Nature Works: The Science of Self-Organized Criticality.</w:t>
      </w:r>
      <w:r>
        <w:t xml:space="preserve"> </w:t>
      </w:r>
      <w:r>
        <w:t xml:space="preserve">Copernicus, Springer-Verlag, New York.</w:t>
      </w:r>
    </w:p>
    <w:p>
      <w:pPr>
        <w:pStyle w:val="Compact"/>
        <w:numPr>
          <w:ilvl w:val="0"/>
          <w:numId w:val="1044"/>
        </w:numPr>
      </w:pPr>
      <w:r>
        <w:rPr>
          <w:b/>
          <w:bCs/>
        </w:rPr>
        <w:t xml:space="preserve">Beggs, J. M., &amp; Plenz, D. (2003).</w:t>
      </w:r>
      <w:r>
        <w:t xml:space="preserve"> </w:t>
      </w:r>
      <w:r>
        <w:rPr>
          <w:i/>
          <w:iCs/>
        </w:rPr>
        <w:t xml:space="preserve">Neuronal avalanches in neocortical circuits.</w:t>
      </w:r>
      <w:r>
        <w:t xml:space="preserve"> </w:t>
      </w:r>
      <w:r>
        <w:t xml:space="preserve">Journal of Neuroscience, 23(35), 11167–11177.</w:t>
      </w:r>
    </w:p>
    <w:p>
      <w:pPr>
        <w:pStyle w:val="Compact"/>
        <w:numPr>
          <w:ilvl w:val="0"/>
          <w:numId w:val="1044"/>
        </w:numPr>
      </w:pPr>
      <w:r>
        <w:rPr>
          <w:b/>
          <w:bCs/>
        </w:rPr>
        <w:t xml:space="preserve">Bergson, H. (1889).</w:t>
      </w:r>
      <w:r>
        <w:t xml:space="preserve"> </w:t>
      </w:r>
      <w:r>
        <w:rPr>
          <w:i/>
          <w:iCs/>
        </w:rPr>
        <w:t xml:space="preserve">Essai sur les données immédiates de la conscience.</w:t>
      </w:r>
      <w:r>
        <w:t xml:space="preserve"> </w:t>
      </w:r>
      <w:r>
        <w:t xml:space="preserve">Félix Alcan, Paris.</w:t>
      </w:r>
    </w:p>
    <w:p>
      <w:pPr>
        <w:pStyle w:val="Compact"/>
        <w:numPr>
          <w:ilvl w:val="0"/>
          <w:numId w:val="1044"/>
        </w:numPr>
      </w:pPr>
      <w:r>
        <w:rPr>
          <w:b/>
          <w:bCs/>
        </w:rPr>
        <w:t xml:space="preserve">Boly, M., Massimini, M., Tsuchiya, N., Postle, B. R., Koch, C., &amp; Tononi, G. (2017).</w:t>
      </w:r>
      <w:r>
        <w:t xml:space="preserve"> </w:t>
      </w:r>
      <w:r>
        <w:rPr>
          <w:i/>
          <w:iCs/>
        </w:rPr>
        <w:t xml:space="preserve">Are the neural correlates of consciousness in the front or in the back of the cerebral cortex? Clinical and neuroimaging evidence.</w:t>
      </w:r>
      <w:r>
        <w:t xml:space="preserve"> </w:t>
      </w:r>
      <w:r>
        <w:t xml:space="preserve">Journal of Neuroscience, 37(40), 9603–9613.</w:t>
      </w:r>
    </w:p>
    <w:p>
      <w:pPr>
        <w:pStyle w:val="Compact"/>
        <w:numPr>
          <w:ilvl w:val="0"/>
          <w:numId w:val="1044"/>
        </w:numPr>
      </w:pPr>
      <w:r>
        <w:rPr>
          <w:b/>
          <w:bCs/>
        </w:rPr>
        <w:t xml:space="preserve">Bouchard, T. J. (2004).</w:t>
      </w:r>
      <w:r>
        <w:t xml:space="preserve"> </w:t>
      </w:r>
      <w:r>
        <w:rPr>
          <w:i/>
          <w:iCs/>
        </w:rPr>
        <w:t xml:space="preserve">Genetic influence on human psychological traits: A survey.</w:t>
      </w:r>
      <w:r>
        <w:t xml:space="preserve"> </w:t>
      </w:r>
      <w:r>
        <w:t xml:space="preserve">Current Directions in Psychological Science, 13(4), 148–151.</w:t>
      </w:r>
    </w:p>
    <w:p>
      <w:pPr>
        <w:pStyle w:val="Compact"/>
        <w:numPr>
          <w:ilvl w:val="0"/>
          <w:numId w:val="1044"/>
        </w:numPr>
      </w:pPr>
      <w:r>
        <w:rPr>
          <w:b/>
          <w:bCs/>
        </w:rPr>
        <w:t xml:space="preserve">Carhart-Harris, R. L., &amp; Friston, K. J. (2019).</w:t>
      </w:r>
      <w:r>
        <w:t xml:space="preserve"> </w:t>
      </w:r>
      <w:r>
        <w:rPr>
          <w:i/>
          <w:iCs/>
        </w:rPr>
        <w:t xml:space="preserve">REBUS and the anarchic brain: Toward a unified model of the brain action of psychedelics.</w:t>
      </w:r>
      <w:r>
        <w:t xml:space="preserve"> </w:t>
      </w:r>
      <w:r>
        <w:t xml:space="preserve">Pharmacological Reviews, 71(3), 316–344.</w:t>
      </w:r>
    </w:p>
    <w:p>
      <w:pPr>
        <w:pStyle w:val="Compact"/>
        <w:numPr>
          <w:ilvl w:val="0"/>
          <w:numId w:val="1044"/>
        </w:numPr>
      </w:pPr>
      <w:r>
        <w:rPr>
          <w:b/>
          <w:bCs/>
        </w:rPr>
        <w:t xml:space="preserve">Chalmers, D. J. (1995).</w:t>
      </w:r>
      <w:r>
        <w:t xml:space="preserve"> </w:t>
      </w:r>
      <w:r>
        <w:rPr>
          <w:i/>
          <w:iCs/>
        </w:rPr>
        <w:t xml:space="preserve">Facing up to the problem of consciousness.</w:t>
      </w:r>
      <w:r>
        <w:t xml:space="preserve"> </w:t>
      </w:r>
      <w:r>
        <w:t xml:space="preserve">Journal of Consciousness Studies, 2(3), 200–219.</w:t>
      </w:r>
    </w:p>
    <w:p>
      <w:pPr>
        <w:pStyle w:val="Compact"/>
        <w:numPr>
          <w:ilvl w:val="0"/>
          <w:numId w:val="1044"/>
        </w:numPr>
      </w:pPr>
      <w:r>
        <w:rPr>
          <w:b/>
          <w:bCs/>
        </w:rPr>
        <w:t xml:space="preserve">Chalmers, D. J. (1996).</w:t>
      </w:r>
      <w:r>
        <w:t xml:space="preserve"> </w:t>
      </w:r>
      <w:r>
        <w:rPr>
          <w:i/>
          <w:iCs/>
        </w:rPr>
        <w:t xml:space="preserve">The Conscious Mind: In Search of a Fundamental Theory.</w:t>
      </w:r>
      <w:r>
        <w:t xml:space="preserve"> </w:t>
      </w:r>
      <w:r>
        <w:t xml:space="preserve">Oxford University Press.</w:t>
      </w:r>
    </w:p>
    <w:p>
      <w:pPr>
        <w:pStyle w:val="Compact"/>
        <w:numPr>
          <w:ilvl w:val="0"/>
          <w:numId w:val="1044"/>
        </w:numPr>
      </w:pPr>
      <w:r>
        <w:rPr>
          <w:b/>
          <w:bCs/>
        </w:rPr>
        <w:t xml:space="preserve">Chialvo, D. R. (2010).</w:t>
      </w:r>
      <w:r>
        <w:t xml:space="preserve"> </w:t>
      </w:r>
      <w:r>
        <w:rPr>
          <w:i/>
          <w:iCs/>
        </w:rPr>
        <w:t xml:space="preserve">Emergent complex neural dynamics.</w:t>
      </w:r>
      <w:r>
        <w:t xml:space="preserve"> </w:t>
      </w:r>
      <w:r>
        <w:t xml:space="preserve">Nature Physics, 6(10), 744–750.</w:t>
      </w:r>
    </w:p>
    <w:p>
      <w:pPr>
        <w:pStyle w:val="Compact"/>
        <w:numPr>
          <w:ilvl w:val="0"/>
          <w:numId w:val="1044"/>
        </w:numPr>
      </w:pPr>
      <w:r>
        <w:rPr>
          <w:b/>
          <w:bCs/>
        </w:rPr>
        <w:t xml:space="preserve">Churchland, P. S. (1986).</w:t>
      </w:r>
      <w:r>
        <w:t xml:space="preserve"> </w:t>
      </w:r>
      <w:r>
        <w:rPr>
          <w:i/>
          <w:iCs/>
        </w:rPr>
        <w:t xml:space="preserve">Neurophilosophy: Toward a Unified Science of the Mind-Brain.</w:t>
      </w:r>
      <w:r>
        <w:t xml:space="preserve"> </w:t>
      </w:r>
      <w:r>
        <w:t xml:space="preserve">MIT Press.</w:t>
      </w:r>
    </w:p>
    <w:p>
      <w:pPr>
        <w:pStyle w:val="Compact"/>
        <w:numPr>
          <w:ilvl w:val="0"/>
          <w:numId w:val="1044"/>
        </w:numPr>
      </w:pPr>
      <w:r>
        <w:rPr>
          <w:b/>
          <w:bCs/>
        </w:rPr>
        <w:t xml:space="preserve">Clark, A. (2013).</w:t>
      </w:r>
      <w:r>
        <w:t xml:space="preserve"> </w:t>
      </w:r>
      <w:r>
        <w:rPr>
          <w:i/>
          <w:iCs/>
        </w:rPr>
        <w:t xml:space="preserve">Whatever next? Predictive brains, situated agents, and the future of cognitive science.</w:t>
      </w:r>
      <w:r>
        <w:t xml:space="preserve"> </w:t>
      </w:r>
      <w:r>
        <w:t xml:space="preserve">Behavioral and Brain Sciences, 36(3), 181–204.</w:t>
      </w:r>
    </w:p>
    <w:p>
      <w:pPr>
        <w:pStyle w:val="Compact"/>
        <w:numPr>
          <w:ilvl w:val="0"/>
          <w:numId w:val="1044"/>
        </w:numPr>
      </w:pPr>
      <w:r>
        <w:rPr>
          <w:b/>
          <w:bCs/>
        </w:rPr>
        <w:t xml:space="preserve">Clark, A. (2016).</w:t>
      </w:r>
      <w:r>
        <w:t xml:space="preserve"> </w:t>
      </w:r>
      <w:r>
        <w:rPr>
          <w:i/>
          <w:iCs/>
        </w:rPr>
        <w:t xml:space="preserve">Surfing Uncertainty: Prediction, Action, and the Embodied Mind.</w:t>
      </w:r>
      <w:r>
        <w:t xml:space="preserve"> </w:t>
      </w:r>
      <w:r>
        <w:t xml:space="preserve">Oxford University Press.</w:t>
      </w:r>
    </w:p>
    <w:p>
      <w:pPr>
        <w:pStyle w:val="Compact"/>
        <w:numPr>
          <w:ilvl w:val="0"/>
          <w:numId w:val="1044"/>
        </w:numPr>
      </w:pPr>
      <w:r>
        <w:rPr>
          <w:b/>
          <w:bCs/>
        </w:rPr>
        <w:t xml:space="preserve">Da Costa, L., Parr, T., Sajid, N., Veselic, S., Neacsu, V., &amp; Friston, K. (2020).</w:t>
      </w:r>
      <w:r>
        <w:t xml:space="preserve"> </w:t>
      </w:r>
      <w:r>
        <w:rPr>
          <w:i/>
          <w:iCs/>
        </w:rPr>
        <w:t xml:space="preserve">Active inference on discrete state-spaces: A synthesis.</w:t>
      </w:r>
      <w:r>
        <w:t xml:space="preserve"> </w:t>
      </w:r>
      <w:r>
        <w:t xml:space="preserve">Journal of Mathematical Psychology, 99, 102447.</w:t>
      </w:r>
    </w:p>
    <w:p>
      <w:pPr>
        <w:pStyle w:val="Compact"/>
        <w:numPr>
          <w:ilvl w:val="0"/>
          <w:numId w:val="1044"/>
        </w:numPr>
      </w:pPr>
      <w:r>
        <w:rPr>
          <w:b/>
          <w:bCs/>
        </w:rPr>
        <w:t xml:space="preserve">Dennett, D. C. (1991).</w:t>
      </w:r>
      <w:r>
        <w:t xml:space="preserve"> </w:t>
      </w:r>
      <w:r>
        <w:rPr>
          <w:i/>
          <w:iCs/>
        </w:rPr>
        <w:t xml:space="preserve">Consciousness Explained.</w:t>
      </w:r>
      <w:r>
        <w:t xml:space="preserve"> </w:t>
      </w:r>
      <w:r>
        <w:t xml:space="preserve">Little, Brown and Company, Boston.</w:t>
      </w:r>
    </w:p>
    <w:p>
      <w:pPr>
        <w:pStyle w:val="Compact"/>
        <w:numPr>
          <w:ilvl w:val="0"/>
          <w:numId w:val="1044"/>
        </w:numPr>
      </w:pPr>
      <w:r>
        <w:rPr>
          <w:b/>
          <w:bCs/>
        </w:rPr>
        <w:t xml:space="preserve">Eddington, A. S. (1928).</w:t>
      </w:r>
      <w:r>
        <w:t xml:space="preserve"> </w:t>
      </w:r>
      <w:r>
        <w:rPr>
          <w:i/>
          <w:iCs/>
        </w:rPr>
        <w:t xml:space="preserve">The Nature of the Physical World.</w:t>
      </w:r>
      <w:r>
        <w:t xml:space="preserve"> </w:t>
      </w:r>
      <w:r>
        <w:t xml:space="preserve">Cambridge University Press.</w:t>
      </w:r>
    </w:p>
    <w:p>
      <w:pPr>
        <w:pStyle w:val="Compact"/>
        <w:numPr>
          <w:ilvl w:val="0"/>
          <w:numId w:val="1044"/>
        </w:numPr>
      </w:pPr>
      <w:r>
        <w:rPr>
          <w:b/>
          <w:bCs/>
        </w:rPr>
        <w:t xml:space="preserve">Eigen, M. (1971).</w:t>
      </w:r>
      <w:r>
        <w:t xml:space="preserve"> </w:t>
      </w:r>
      <w:r>
        <w:rPr>
          <w:i/>
          <w:iCs/>
        </w:rPr>
        <w:t xml:space="preserve">Selforganization of matter and the evolution of biological macromolecules.</w:t>
      </w:r>
      <w:r>
        <w:t xml:space="preserve"> </w:t>
      </w:r>
      <w:r>
        <w:t xml:space="preserve">Die Naturwissenschaften, 58(10), 465–523.</w:t>
      </w:r>
    </w:p>
    <w:p>
      <w:pPr>
        <w:pStyle w:val="Compact"/>
        <w:numPr>
          <w:ilvl w:val="0"/>
          <w:numId w:val="1044"/>
        </w:numPr>
      </w:pPr>
      <w:r>
        <w:rPr>
          <w:b/>
          <w:bCs/>
        </w:rPr>
        <w:t xml:space="preserve">Eigen, M., &amp; Winkler, R. (1975).</w:t>
      </w:r>
      <w:r>
        <w:t xml:space="preserve"> </w:t>
      </w:r>
      <w:r>
        <w:rPr>
          <w:i/>
          <w:iCs/>
        </w:rPr>
        <w:t xml:space="preserve">Das Spiel: Unsere Begegnung mit dem Zufall.</w:t>
      </w:r>
      <w:r>
        <w:t xml:space="preserve"> </w:t>
      </w:r>
      <w:r>
        <w:t xml:space="preserve">Piper Verlag, München.</w:t>
      </w:r>
    </w:p>
    <w:p>
      <w:pPr>
        <w:pStyle w:val="Compact"/>
        <w:numPr>
          <w:ilvl w:val="0"/>
          <w:numId w:val="1044"/>
        </w:numPr>
      </w:pPr>
      <w:r>
        <w:rPr>
          <w:b/>
          <w:bCs/>
        </w:rPr>
        <w:t xml:space="preserve">Fountas, Z., Sajid, N., Mediano, P. A. M., &amp; Friston, K. (2020).</w:t>
      </w:r>
      <w:r>
        <w:t xml:space="preserve"> </w:t>
      </w:r>
      <w:r>
        <w:rPr>
          <w:i/>
          <w:iCs/>
        </w:rPr>
        <w:t xml:space="preserve">Deep active inference agents using Monte-Carlo methods.</w:t>
      </w:r>
      <w:r>
        <w:t xml:space="preserve"> </w:t>
      </w:r>
      <w:r>
        <w:t xml:space="preserve">Advances in Neural Information Processing Systems (NeurIPS 2020), 33, 11662–11675.</w:t>
      </w:r>
    </w:p>
    <w:p>
      <w:pPr>
        <w:pStyle w:val="Compact"/>
        <w:numPr>
          <w:ilvl w:val="0"/>
          <w:numId w:val="1044"/>
        </w:numPr>
      </w:pPr>
      <w:r>
        <w:rPr>
          <w:b/>
          <w:bCs/>
        </w:rPr>
        <w:t xml:space="preserve">Frankish, K. (2016).</w:t>
      </w:r>
      <w:r>
        <w:t xml:space="preserve"> </w:t>
      </w:r>
      <w:r>
        <w:rPr>
          <w:i/>
          <w:iCs/>
        </w:rPr>
        <w:t xml:space="preserve">Illusionism as a theory of consciousness.</w:t>
      </w:r>
      <w:r>
        <w:t xml:space="preserve"> </w:t>
      </w:r>
      <w:r>
        <w:t xml:space="preserve">Journal of Consciousness Studies, 23(11-12), 11–39.</w:t>
      </w:r>
    </w:p>
    <w:p>
      <w:pPr>
        <w:pStyle w:val="Compact"/>
        <w:numPr>
          <w:ilvl w:val="0"/>
          <w:numId w:val="1044"/>
        </w:numPr>
      </w:pPr>
      <w:r>
        <w:rPr>
          <w:b/>
          <w:bCs/>
        </w:rPr>
        <w:t xml:space="preserve">Friston, K. (2010).</w:t>
      </w:r>
      <w:r>
        <w:t xml:space="preserve"> </w:t>
      </w:r>
      <w:r>
        <w:rPr>
          <w:i/>
          <w:iCs/>
        </w:rPr>
        <w:t xml:space="preserve">The free-energy principle: a unified brain theory?</w:t>
      </w:r>
      <w:r>
        <w:t xml:space="preserve"> </w:t>
      </w:r>
      <w:r>
        <w:t xml:space="preserve">Nature Reviews Neuroscience, 11(2), 127–138.</w:t>
      </w:r>
    </w:p>
    <w:p>
      <w:pPr>
        <w:pStyle w:val="Compact"/>
        <w:numPr>
          <w:ilvl w:val="0"/>
          <w:numId w:val="1044"/>
        </w:numPr>
      </w:pPr>
      <w:r>
        <w:rPr>
          <w:b/>
          <w:bCs/>
        </w:rPr>
        <w:t xml:space="preserve">Friston, K. (2013).</w:t>
      </w:r>
      <w:r>
        <w:t xml:space="preserve"> </w:t>
      </w:r>
      <w:r>
        <w:rPr>
          <w:i/>
          <w:iCs/>
        </w:rPr>
        <w:t xml:space="preserve">Life as we know it.</w:t>
      </w:r>
      <w:r>
        <w:t xml:space="preserve"> </w:t>
      </w:r>
      <w:r>
        <w:t xml:space="preserve">Journal of the Royal Society Interface, 10(86), 20130475.</w:t>
      </w:r>
    </w:p>
    <w:p>
      <w:pPr>
        <w:pStyle w:val="Compact"/>
        <w:numPr>
          <w:ilvl w:val="0"/>
          <w:numId w:val="1044"/>
        </w:numPr>
      </w:pPr>
      <w:r>
        <w:rPr>
          <w:b/>
          <w:bCs/>
        </w:rPr>
        <w:t xml:space="preserve">Friston, K. (2019).</w:t>
      </w:r>
      <w:r>
        <w:t xml:space="preserve"> </w:t>
      </w:r>
      <w:r>
        <w:rPr>
          <w:i/>
          <w:iCs/>
        </w:rPr>
        <w:t xml:space="preserve">A free energy principle for a particular physics.</w:t>
      </w:r>
      <w:r>
        <w:t xml:space="preserve"> </w:t>
      </w:r>
      <w:r>
        <w:t xml:space="preserve">arXiv preprint arXiv:1906.10184.</w:t>
      </w:r>
    </w:p>
    <w:p>
      <w:pPr>
        <w:pStyle w:val="Compact"/>
        <w:numPr>
          <w:ilvl w:val="0"/>
          <w:numId w:val="1044"/>
        </w:numPr>
      </w:pPr>
      <w:r>
        <w:rPr>
          <w:b/>
          <w:bCs/>
        </w:rPr>
        <w:t xml:space="preserve">Friston, K., FitzGerald, T., Rigoli, F., Schwartenbeck, P., &amp; Pezzulo, G. (2017).</w:t>
      </w:r>
      <w:r>
        <w:t xml:space="preserve"> </w:t>
      </w:r>
      <w:r>
        <w:rPr>
          <w:i/>
          <w:iCs/>
        </w:rPr>
        <w:t xml:space="preserve">Active Inference: A Process Theory.</w:t>
      </w:r>
      <w:r>
        <w:t xml:space="preserve"> </w:t>
      </w:r>
      <w:r>
        <w:t xml:space="preserve">Neural Computation, 29(1), 1–49.</w:t>
      </w:r>
    </w:p>
    <w:p>
      <w:pPr>
        <w:pStyle w:val="Compact"/>
        <w:numPr>
          <w:ilvl w:val="0"/>
          <w:numId w:val="1044"/>
        </w:numPr>
      </w:pPr>
      <w:r>
        <w:rPr>
          <w:b/>
          <w:bCs/>
        </w:rPr>
        <w:t xml:space="preserve">Friston, K., Rosch, R., Parr, T., Price, C., &amp; Bowman, H. (2017).</w:t>
      </w:r>
      <w:r>
        <w:t xml:space="preserve"> </w:t>
      </w:r>
      <w:r>
        <w:rPr>
          <w:i/>
          <w:iCs/>
        </w:rPr>
        <w:t xml:space="preserve">Deep temporal models and active inference.</w:t>
      </w:r>
      <w:r>
        <w:t xml:space="preserve"> </w:t>
      </w:r>
      <w:r>
        <w:t xml:space="preserve">Neuroscience &amp; Biobehavioral Reviews, 77, 388–402.</w:t>
      </w:r>
    </w:p>
    <w:p>
      <w:pPr>
        <w:pStyle w:val="Compact"/>
        <w:numPr>
          <w:ilvl w:val="0"/>
          <w:numId w:val="1044"/>
        </w:numPr>
      </w:pPr>
      <w:r>
        <w:rPr>
          <w:b/>
          <w:bCs/>
        </w:rPr>
        <w:t xml:space="preserve">Gershman, S. J. (2019).</w:t>
      </w:r>
      <w:r>
        <w:t xml:space="preserve"> </w:t>
      </w:r>
      <w:r>
        <w:rPr>
          <w:i/>
          <w:iCs/>
        </w:rPr>
        <w:t xml:space="preserve">The generative adversary in brain and machine.</w:t>
      </w:r>
      <w:r>
        <w:t xml:space="preserve"> </w:t>
      </w:r>
      <w:r>
        <w:t xml:space="preserve">Trends in Cognitive Sciences, 23(1), 8–17.</w:t>
      </w:r>
    </w:p>
    <w:p>
      <w:pPr>
        <w:pStyle w:val="Compact"/>
        <w:numPr>
          <w:ilvl w:val="0"/>
          <w:numId w:val="1044"/>
        </w:numPr>
      </w:pPr>
      <w:r>
        <w:rPr>
          <w:b/>
          <w:bCs/>
        </w:rPr>
        <w:t xml:space="preserve">Goff, P. (2017).</w:t>
      </w:r>
      <w:r>
        <w:t xml:space="preserve"> </w:t>
      </w:r>
      <w:r>
        <w:rPr>
          <w:i/>
          <w:iCs/>
        </w:rPr>
        <w:t xml:space="preserve">Consciousness and Fundamental Reality.</w:t>
      </w:r>
      <w:r>
        <w:t xml:space="preserve"> </w:t>
      </w:r>
      <w:r>
        <w:t xml:space="preserve">Oxford University Press.</w:t>
      </w:r>
    </w:p>
    <w:p>
      <w:pPr>
        <w:pStyle w:val="Compact"/>
        <w:numPr>
          <w:ilvl w:val="0"/>
          <w:numId w:val="1044"/>
        </w:numPr>
      </w:pPr>
      <w:r>
        <w:rPr>
          <w:b/>
          <w:bCs/>
        </w:rPr>
        <w:t xml:space="preserve">Hohwy, J. (2013).</w:t>
      </w:r>
      <w:r>
        <w:t xml:space="preserve"> </w:t>
      </w:r>
      <w:r>
        <w:rPr>
          <w:i/>
          <w:iCs/>
        </w:rPr>
        <w:t xml:space="preserve">The Predictive Mind.</w:t>
      </w:r>
      <w:r>
        <w:t xml:space="preserve"> </w:t>
      </w:r>
      <w:r>
        <w:t xml:space="preserve">Oxford University Press.</w:t>
      </w:r>
    </w:p>
    <w:p>
      <w:pPr>
        <w:pStyle w:val="Compact"/>
        <w:numPr>
          <w:ilvl w:val="0"/>
          <w:numId w:val="1044"/>
        </w:numPr>
      </w:pPr>
      <w:r>
        <w:rPr>
          <w:b/>
          <w:bCs/>
        </w:rPr>
        <w:t xml:space="preserve">Husserl, E. (1928).</w:t>
      </w:r>
      <w:r>
        <w:t xml:space="preserve"> </w:t>
      </w:r>
      <w:r>
        <w:rPr>
          <w:i/>
          <w:iCs/>
        </w:rPr>
        <w:t xml:space="preserve">Vorlesungen zur Phänomenologie des inneren Zeitbewusstseins.</w:t>
      </w:r>
      <w:r>
        <w:t xml:space="preserve"> </w:t>
      </w:r>
      <w:r>
        <w:t xml:space="preserve">Max Niemeyer Verlag, Halle.</w:t>
      </w:r>
    </w:p>
    <w:p>
      <w:pPr>
        <w:pStyle w:val="Compact"/>
        <w:numPr>
          <w:ilvl w:val="0"/>
          <w:numId w:val="1044"/>
        </w:numPr>
      </w:pPr>
      <w:r>
        <w:rPr>
          <w:b/>
          <w:bCs/>
        </w:rPr>
        <w:t xml:space="preserve">Jablonka, E., &amp; Lamb, M. J. (2014).</w:t>
      </w:r>
      <w:r>
        <w:t xml:space="preserve"> </w:t>
      </w:r>
      <w:r>
        <w:rPr>
          <w:i/>
          <w:iCs/>
        </w:rPr>
        <w:t xml:space="preserve">Evolution in Four Dimensions: Genetic, Epigenetic, Behavioral, and Symbolic Variation.</w:t>
      </w:r>
      <w:r>
        <w:t xml:space="preserve"> </w:t>
      </w:r>
      <w:r>
        <w:t xml:space="preserve">MIT Press.</w:t>
      </w:r>
    </w:p>
    <w:p>
      <w:pPr>
        <w:pStyle w:val="Compact"/>
        <w:numPr>
          <w:ilvl w:val="0"/>
          <w:numId w:val="1044"/>
        </w:numPr>
      </w:pPr>
      <w:r>
        <w:rPr>
          <w:b/>
          <w:bCs/>
        </w:rPr>
        <w:t xml:space="preserve">Jackson, F. (1982).</w:t>
      </w:r>
      <w:r>
        <w:t xml:space="preserve"> </w:t>
      </w:r>
      <w:r>
        <w:rPr>
          <w:i/>
          <w:iCs/>
        </w:rPr>
        <w:t xml:space="preserve">Epiphenomenal qualia.</w:t>
      </w:r>
      <w:r>
        <w:t xml:space="preserve"> </w:t>
      </w:r>
      <w:r>
        <w:t xml:space="preserve">The Philosophical Quarterly, 32(127), 127–136.</w:t>
      </w:r>
    </w:p>
    <w:p>
      <w:pPr>
        <w:pStyle w:val="Compact"/>
        <w:numPr>
          <w:ilvl w:val="0"/>
          <w:numId w:val="1044"/>
        </w:numPr>
      </w:pPr>
      <w:r>
        <w:rPr>
          <w:b/>
          <w:bCs/>
        </w:rPr>
        <w:t xml:space="preserve">James, W. (1890).</w:t>
      </w:r>
      <w:r>
        <w:t xml:space="preserve"> </w:t>
      </w:r>
      <w:r>
        <w:rPr>
          <w:i/>
          <w:iCs/>
        </w:rPr>
        <w:t xml:space="preserve">The Principles of Psychology.</w:t>
      </w:r>
      <w:r>
        <w:t xml:space="preserve"> </w:t>
      </w:r>
      <w:r>
        <w:t xml:space="preserve">Henry Holt and Company, New York.</w:t>
      </w:r>
    </w:p>
    <w:p>
      <w:pPr>
        <w:pStyle w:val="Compact"/>
        <w:numPr>
          <w:ilvl w:val="0"/>
          <w:numId w:val="1044"/>
        </w:numPr>
      </w:pPr>
      <w:r>
        <w:rPr>
          <w:b/>
          <w:bCs/>
        </w:rPr>
        <w:t xml:space="preserve">Kandel, E. R. (2001).</w:t>
      </w:r>
      <w:r>
        <w:t xml:space="preserve"> </w:t>
      </w:r>
      <w:r>
        <w:rPr>
          <w:i/>
          <w:iCs/>
        </w:rPr>
        <w:t xml:space="preserve">The molecular biology of memory storage: a dialogue between genes and synapses.</w:t>
      </w:r>
      <w:r>
        <w:t xml:space="preserve"> </w:t>
      </w:r>
      <w:r>
        <w:t xml:space="preserve">Science, 294(5544), 1030–1038.</w:t>
      </w:r>
    </w:p>
    <w:p>
      <w:pPr>
        <w:pStyle w:val="Compact"/>
        <w:numPr>
          <w:ilvl w:val="0"/>
          <w:numId w:val="1044"/>
        </w:numPr>
      </w:pPr>
      <w:r>
        <w:rPr>
          <w:b/>
          <w:bCs/>
        </w:rPr>
        <w:t xml:space="preserve">Kant, I. (1781).</w:t>
      </w:r>
      <w:r>
        <w:t xml:space="preserve"> </w:t>
      </w:r>
      <w:r>
        <w:rPr>
          <w:i/>
          <w:iCs/>
        </w:rPr>
        <w:t xml:space="preserve">Kritik der reinen Vernunft.</w:t>
      </w:r>
      <w:r>
        <w:t xml:space="preserve"> </w:t>
      </w:r>
      <w:r>
        <w:t xml:space="preserve">Johann Friedrich Hartknoch, Riga.</w:t>
      </w:r>
    </w:p>
    <w:p>
      <w:pPr>
        <w:pStyle w:val="Compact"/>
        <w:numPr>
          <w:ilvl w:val="0"/>
          <w:numId w:val="1044"/>
        </w:numPr>
      </w:pPr>
      <w:r>
        <w:rPr>
          <w:b/>
          <w:bCs/>
        </w:rPr>
        <w:t xml:space="preserve">Kastrup, B. (2019).</w:t>
      </w:r>
      <w:r>
        <w:t xml:space="preserve"> </w:t>
      </w:r>
      <w:r>
        <w:rPr>
          <w:i/>
          <w:iCs/>
        </w:rPr>
        <w:t xml:space="preserve">The Idea of the World: A Multi-Disciplinary Argument for the Mental Nature of Reality.</w:t>
      </w:r>
      <w:r>
        <w:t xml:space="preserve"> </w:t>
      </w:r>
      <w:r>
        <w:t xml:space="preserve">Iff Books.</w:t>
      </w:r>
    </w:p>
    <w:p>
      <w:pPr>
        <w:pStyle w:val="Compact"/>
        <w:numPr>
          <w:ilvl w:val="0"/>
          <w:numId w:val="1044"/>
        </w:numPr>
      </w:pPr>
      <w:r>
        <w:rPr>
          <w:b/>
          <w:bCs/>
        </w:rPr>
        <w:t xml:space="preserve">Kastrup, B. (2021).</w:t>
      </w:r>
      <w:r>
        <w:t xml:space="preserve"> </w:t>
      </w:r>
      <w:r>
        <w:rPr>
          <w:i/>
          <w:iCs/>
        </w:rPr>
        <w:t xml:space="preserve">Science Ideated: The Fall of Matter and the Contours of the Next Mainstream Scientific Worldview.</w:t>
      </w:r>
      <w:r>
        <w:t xml:space="preserve"> </w:t>
      </w:r>
      <w:r>
        <w:t xml:space="preserve">Iff Books.</w:t>
      </w:r>
    </w:p>
    <w:p>
      <w:pPr>
        <w:pStyle w:val="Compact"/>
        <w:numPr>
          <w:ilvl w:val="0"/>
          <w:numId w:val="1044"/>
        </w:numPr>
      </w:pPr>
      <w:r>
        <w:rPr>
          <w:b/>
          <w:bCs/>
        </w:rPr>
        <w:t xml:space="preserve">Kastrup, B., &amp; Friston, K. (2020).</w:t>
      </w:r>
      <w:r>
        <w:t xml:space="preserve"> </w:t>
      </w:r>
      <w:r>
        <w:rPr>
          <w:i/>
          <w:iCs/>
        </w:rPr>
        <w:t xml:space="preserve">An Analytic Idealist Perspective on the Free Energy Principle.</w:t>
      </w:r>
      <w:r>
        <w:t xml:space="preserve"> </w:t>
      </w:r>
      <w:r>
        <w:t xml:space="preserve">Working Treatise.</w:t>
      </w:r>
    </w:p>
    <w:p>
      <w:pPr>
        <w:pStyle w:val="Compact"/>
        <w:numPr>
          <w:ilvl w:val="0"/>
          <w:numId w:val="1044"/>
        </w:numPr>
      </w:pPr>
      <w:r>
        <w:rPr>
          <w:b/>
          <w:bCs/>
        </w:rPr>
        <w:t xml:space="preserve">Levine, J. (1983).</w:t>
      </w:r>
      <w:r>
        <w:t xml:space="preserve"> </w:t>
      </w:r>
      <w:r>
        <w:rPr>
          <w:i/>
          <w:iCs/>
        </w:rPr>
        <w:t xml:space="preserve">Materialism and qualia: The explanatory gap.</w:t>
      </w:r>
      <w:r>
        <w:t xml:space="preserve"> </w:t>
      </w:r>
      <w:r>
        <w:t xml:space="preserve">Pacific Philosophical Quarterly, 64(4), 354–361.</w:t>
      </w:r>
    </w:p>
    <w:p>
      <w:pPr>
        <w:pStyle w:val="Compact"/>
        <w:numPr>
          <w:ilvl w:val="0"/>
          <w:numId w:val="1044"/>
        </w:numPr>
      </w:pPr>
      <w:r>
        <w:rPr>
          <w:b/>
          <w:bCs/>
        </w:rPr>
        <w:t xml:space="preserve">Maturana, H. R., &amp; Varela, F. J. (1980).</w:t>
      </w:r>
      <w:r>
        <w:t xml:space="preserve"> </w:t>
      </w:r>
      <w:r>
        <w:rPr>
          <w:i/>
          <w:iCs/>
        </w:rPr>
        <w:t xml:space="preserve">Autopoiesis and Cognition: The Realization of the Living.</w:t>
      </w:r>
      <w:r>
        <w:t xml:space="preserve"> </w:t>
      </w:r>
      <w:r>
        <w:t xml:space="preserve">D. Reidel Publishing Company, Dordrecht.</w:t>
      </w:r>
    </w:p>
    <w:p>
      <w:pPr>
        <w:pStyle w:val="Compact"/>
        <w:numPr>
          <w:ilvl w:val="0"/>
          <w:numId w:val="1044"/>
        </w:numPr>
      </w:pPr>
      <w:r>
        <w:rPr>
          <w:b/>
          <w:bCs/>
        </w:rPr>
        <w:t xml:space="preserve">Metzinger, T. (2003).</w:t>
      </w:r>
      <w:r>
        <w:t xml:space="preserve"> </w:t>
      </w:r>
      <w:r>
        <w:rPr>
          <w:i/>
          <w:iCs/>
        </w:rPr>
        <w:t xml:space="preserve">Being No One: The Self-Model Theory of Subjectivity.</w:t>
      </w:r>
      <w:r>
        <w:t xml:space="preserve"> </w:t>
      </w:r>
      <w:r>
        <w:t xml:space="preserve">MIT Press, Cambridge, MA.</w:t>
      </w:r>
    </w:p>
    <w:p>
      <w:pPr>
        <w:pStyle w:val="Compact"/>
        <w:numPr>
          <w:ilvl w:val="0"/>
          <w:numId w:val="1044"/>
        </w:numPr>
      </w:pPr>
      <w:r>
        <w:rPr>
          <w:b/>
          <w:bCs/>
        </w:rPr>
        <w:t xml:space="preserve">Metzinger, T. (2009).</w:t>
      </w:r>
      <w:r>
        <w:t xml:space="preserve"> </w:t>
      </w:r>
      <w:r>
        <w:rPr>
          <w:i/>
          <w:iCs/>
        </w:rPr>
        <w:t xml:space="preserve">The Ego Tunnel: The Science of the Mind and the Myth of the Self.</w:t>
      </w:r>
      <w:r>
        <w:t xml:space="preserve"> </w:t>
      </w:r>
      <w:r>
        <w:t xml:space="preserve">Basic Books, New York.</w:t>
      </w:r>
    </w:p>
    <w:p>
      <w:pPr>
        <w:pStyle w:val="Compact"/>
        <w:numPr>
          <w:ilvl w:val="0"/>
          <w:numId w:val="1044"/>
        </w:numPr>
      </w:pPr>
      <w:r>
        <w:rPr>
          <w:b/>
          <w:bCs/>
        </w:rPr>
        <w:t xml:space="preserve">Metzinger, T. (2024).</w:t>
      </w:r>
      <w:r>
        <w:t xml:space="preserve"> </w:t>
      </w:r>
      <w:r>
        <w:rPr>
          <w:i/>
          <w:iCs/>
        </w:rPr>
        <w:t xml:space="preserve">The Elephant and the Blind: The Experience of Pure Consciousness.</w:t>
      </w:r>
      <w:r>
        <w:t xml:space="preserve"> </w:t>
      </w:r>
      <w:r>
        <w:t xml:space="preserve">MIT Press, Cambridge, MA.</w:t>
      </w:r>
    </w:p>
    <w:p>
      <w:pPr>
        <w:pStyle w:val="Compact"/>
        <w:numPr>
          <w:ilvl w:val="0"/>
          <w:numId w:val="1044"/>
        </w:numPr>
      </w:pPr>
      <w:r>
        <w:rPr>
          <w:b/>
          <w:bCs/>
        </w:rPr>
        <w:t xml:space="preserve">Monod, J. (1970).</w:t>
      </w:r>
      <w:r>
        <w:t xml:space="preserve"> </w:t>
      </w:r>
      <w:r>
        <w:rPr>
          <w:i/>
          <w:iCs/>
        </w:rPr>
        <w:t xml:space="preserve">Le Hasard et la Nécessité: Essai sur la philosophie naturelle de la biologie moderne.</w:t>
      </w:r>
      <w:r>
        <w:t xml:space="preserve"> </w:t>
      </w:r>
      <w:r>
        <w:t xml:space="preserve">Éditions du Seuil, Paris.</w:t>
      </w:r>
    </w:p>
    <w:p>
      <w:pPr>
        <w:pStyle w:val="Compact"/>
        <w:numPr>
          <w:ilvl w:val="0"/>
          <w:numId w:val="1044"/>
        </w:numPr>
      </w:pPr>
      <w:r>
        <w:rPr>
          <w:b/>
          <w:bCs/>
        </w:rPr>
        <w:t xml:space="preserve">Nagel, T. (1974).</w:t>
      </w:r>
      <w:r>
        <w:t xml:space="preserve"> </w:t>
      </w:r>
      <w:r>
        <w:rPr>
          <w:i/>
          <w:iCs/>
        </w:rPr>
        <w:t xml:space="preserve">What is it like to be a bat?</w:t>
      </w:r>
      <w:r>
        <w:t xml:space="preserve"> </w:t>
      </w:r>
      <w:r>
        <w:t xml:space="preserve">The Philosophical Review, 83(4), 435–450.</w:t>
      </w:r>
    </w:p>
    <w:p>
      <w:pPr>
        <w:pStyle w:val="Compact"/>
        <w:numPr>
          <w:ilvl w:val="0"/>
          <w:numId w:val="1044"/>
        </w:numPr>
      </w:pPr>
      <w:r>
        <w:rPr>
          <w:b/>
          <w:bCs/>
        </w:rPr>
        <w:t xml:space="preserve">Panksepp, J. (1998).</w:t>
      </w:r>
      <w:r>
        <w:t xml:space="preserve"> </w:t>
      </w:r>
      <w:r>
        <w:rPr>
          <w:i/>
          <w:iCs/>
        </w:rPr>
        <w:t xml:space="preserve">Affective Neuroscience: The Foundations of Human and Animal Emotions.</w:t>
      </w:r>
      <w:r>
        <w:t xml:space="preserve"> </w:t>
      </w:r>
      <w:r>
        <w:t xml:space="preserve">Oxford University Press.</w:t>
      </w:r>
    </w:p>
    <w:p>
      <w:pPr>
        <w:pStyle w:val="Compact"/>
        <w:numPr>
          <w:ilvl w:val="0"/>
          <w:numId w:val="1044"/>
        </w:numPr>
      </w:pPr>
      <w:r>
        <w:rPr>
          <w:b/>
          <w:bCs/>
        </w:rPr>
        <w:t xml:space="preserve">Parr, T., &amp; Friston, K. J. (2018).</w:t>
      </w:r>
      <w:r>
        <w:t xml:space="preserve"> </w:t>
      </w:r>
      <w:r>
        <w:rPr>
          <w:i/>
          <w:iCs/>
        </w:rPr>
        <w:t xml:space="preserve">The anatomy of choice: active inference and agency.</w:t>
      </w:r>
      <w:r>
        <w:t xml:space="preserve"> </w:t>
      </w:r>
      <w:r>
        <w:t xml:space="preserve">Cognitive Neuroscience, 9(1-2), 11–27.</w:t>
      </w:r>
    </w:p>
    <w:p>
      <w:pPr>
        <w:pStyle w:val="Compact"/>
        <w:numPr>
          <w:ilvl w:val="0"/>
          <w:numId w:val="1044"/>
        </w:numPr>
      </w:pPr>
      <w:r>
        <w:rPr>
          <w:b/>
          <w:bCs/>
        </w:rPr>
        <w:t xml:space="preserve">Parr, T., Pezzulo, G., &amp; Friston, K. J. (2022).</w:t>
      </w:r>
      <w:r>
        <w:t xml:space="preserve"> </w:t>
      </w:r>
      <w:r>
        <w:rPr>
          <w:i/>
          <w:iCs/>
        </w:rPr>
        <w:t xml:space="preserve">Active Inference: The Free Energy Principle in Mind, Brain, and Behavior.</w:t>
      </w:r>
      <w:r>
        <w:t xml:space="preserve"> </w:t>
      </w:r>
      <w:r>
        <w:t xml:space="preserve">MIT Press, Cambridge, MA.</w:t>
      </w:r>
    </w:p>
    <w:p>
      <w:pPr>
        <w:pStyle w:val="Compact"/>
        <w:numPr>
          <w:ilvl w:val="0"/>
          <w:numId w:val="1044"/>
        </w:numPr>
      </w:pPr>
      <w:r>
        <w:rPr>
          <w:b/>
          <w:bCs/>
        </w:rPr>
        <w:t xml:space="preserve">Pearl, J. (1988).</w:t>
      </w:r>
      <w:r>
        <w:t xml:space="preserve"> </w:t>
      </w:r>
      <w:r>
        <w:rPr>
          <w:i/>
          <w:iCs/>
        </w:rPr>
        <w:t xml:space="preserve">Probabilistic Reasoning in Intelligent Systems: Networks of Plausible Inference.</w:t>
      </w:r>
      <w:r>
        <w:t xml:space="preserve"> </w:t>
      </w:r>
      <w:r>
        <w:t xml:space="preserve">Morgan Kaufmann, San Mateo, CA.</w:t>
      </w:r>
    </w:p>
    <w:p>
      <w:pPr>
        <w:pStyle w:val="Compact"/>
        <w:numPr>
          <w:ilvl w:val="0"/>
          <w:numId w:val="1044"/>
        </w:numPr>
      </w:pPr>
      <w:r>
        <w:rPr>
          <w:b/>
          <w:bCs/>
        </w:rPr>
        <w:t xml:space="preserve">Plomin, R., DeFries, J. C., Knopik, V. S., &amp; Neiderhiser, J. M. (2016).</w:t>
      </w:r>
      <w:r>
        <w:t xml:space="preserve"> </w:t>
      </w:r>
      <w:r>
        <w:rPr>
          <w:i/>
          <w:iCs/>
        </w:rPr>
        <w:t xml:space="preserve">Top 10 Replicated Findings From Behavioral Genetics.</w:t>
      </w:r>
      <w:r>
        <w:t xml:space="preserve"> </w:t>
      </w:r>
      <w:r>
        <w:t xml:space="preserve">Perspectives on Psychological Science, 11(1), 3–23.</w:t>
      </w:r>
    </w:p>
    <w:p>
      <w:pPr>
        <w:pStyle w:val="Compact"/>
        <w:numPr>
          <w:ilvl w:val="0"/>
          <w:numId w:val="1044"/>
        </w:numPr>
      </w:pPr>
      <w:r>
        <w:rPr>
          <w:b/>
          <w:bCs/>
        </w:rPr>
        <w:t xml:space="preserve">Riebl, T. (2026).</w:t>
      </w:r>
      <w:r>
        <w:t xml:space="preserve"> </w:t>
      </w:r>
      <w:r>
        <w:rPr>
          <w:i/>
          <w:iCs/>
        </w:rPr>
        <w:t xml:space="preserve">The Conative-Integrative Framework (CIF): How Active Inference Networks, Integrated Information (</w:t>
      </w:r>
      <m:oMath>
        <m:r>
          <m:rPr>
            <m:sty m:val="p"/>
          </m:rPr>
          <m:t>Φ</m:t>
        </m:r>
      </m:oMath>
      <w:r>
        <w:rPr>
          <w:i/>
          <w:iCs/>
        </w:rPr>
        <w:t xml:space="preserve">), and the 6th Axiom Fit Together to Unite Analytic Idealism, the Free Energy Principle, and Consciousness.</w:t>
      </w:r>
      <w:r>
        <w:t xml:space="preserve"> </w:t>
      </w:r>
      <w:r>
        <w:t xml:space="preserve">Master Monograph, Luxembourg.</w:t>
      </w:r>
    </w:p>
    <w:p>
      <w:pPr>
        <w:pStyle w:val="Compact"/>
        <w:numPr>
          <w:ilvl w:val="0"/>
          <w:numId w:val="1044"/>
        </w:numPr>
      </w:pPr>
      <w:r>
        <w:rPr>
          <w:b/>
          <w:bCs/>
        </w:rPr>
        <w:t xml:space="preserve">Riebl, T. (2026).</w:t>
      </w:r>
      <w:r>
        <w:t xml:space="preserve"> </w:t>
      </w:r>
      <w:r>
        <w:rPr>
          <w:i/>
          <w:iCs/>
        </w:rPr>
        <w:t xml:space="preserve">The Composition of the Soul: The 6-Layer Ontogenetic Architecture of the Dissociated Mind.</w:t>
      </w:r>
      <w:r>
        <w:t xml:space="preserve"> </w:t>
      </w:r>
      <w:r>
        <w:t xml:space="preserve">Luxembourg.</w:t>
      </w:r>
    </w:p>
    <w:p>
      <w:pPr>
        <w:pStyle w:val="Compact"/>
        <w:numPr>
          <w:ilvl w:val="0"/>
          <w:numId w:val="1044"/>
        </w:numPr>
      </w:pPr>
      <w:r>
        <w:rPr>
          <w:b/>
          <w:bCs/>
        </w:rPr>
        <w:t xml:space="preserve">Riebl, T. (2026).</w:t>
      </w:r>
      <w:r>
        <w:t xml:space="preserve"> </w:t>
      </w:r>
      <w:r>
        <w:rPr>
          <w:i/>
          <w:iCs/>
        </w:rPr>
        <w:t xml:space="preserve">The Temporal Mechanics of Consciousness: The Specious Present, Deep Temporal Active Inference, and the Anti-Entropic Arrow of Mind.</w:t>
      </w:r>
      <w:r>
        <w:t xml:space="preserve"> </w:t>
      </w:r>
      <w:r>
        <w:t xml:space="preserve">Luxembourg.</w:t>
      </w:r>
    </w:p>
    <w:p>
      <w:pPr>
        <w:pStyle w:val="Compact"/>
        <w:numPr>
          <w:ilvl w:val="0"/>
          <w:numId w:val="1044"/>
        </w:numPr>
      </w:pPr>
      <w:r>
        <w:rPr>
          <w:b/>
          <w:bCs/>
        </w:rPr>
        <w:t xml:space="preserve">Roth, G. (2003).</w:t>
      </w:r>
      <w:r>
        <w:t xml:space="preserve"> </w:t>
      </w:r>
      <w:r>
        <w:rPr>
          <w:i/>
          <w:iCs/>
        </w:rPr>
        <w:t xml:space="preserve">Aus Sicht des Gehirns.</w:t>
      </w:r>
      <w:r>
        <w:t xml:space="preserve"> </w:t>
      </w:r>
      <w:r>
        <w:t xml:space="preserve">Suhrkamp Verlag, Frankfurt am Main.</w:t>
      </w:r>
    </w:p>
    <w:p>
      <w:pPr>
        <w:pStyle w:val="Compact"/>
        <w:numPr>
          <w:ilvl w:val="0"/>
          <w:numId w:val="1044"/>
        </w:numPr>
      </w:pPr>
      <w:r>
        <w:rPr>
          <w:b/>
          <w:bCs/>
        </w:rPr>
        <w:t xml:space="preserve">Roth, G. (2021).</w:t>
      </w:r>
      <w:r>
        <w:t xml:space="preserve"> </w:t>
      </w:r>
      <w:r>
        <w:rPr>
          <w:i/>
          <w:iCs/>
        </w:rPr>
        <w:t xml:space="preserve">Wie das Gehirn die Seele macht: Emotionen, Bewusstsein, Unbewusstes.</w:t>
      </w:r>
      <w:r>
        <w:t xml:space="preserve"> </w:t>
      </w:r>
      <w:r>
        <w:t xml:space="preserve">Klett-Cotta, Stuttgart.</w:t>
      </w:r>
    </w:p>
    <w:p>
      <w:pPr>
        <w:pStyle w:val="Compact"/>
        <w:numPr>
          <w:ilvl w:val="0"/>
          <w:numId w:val="1044"/>
        </w:numPr>
      </w:pPr>
      <w:r>
        <w:rPr>
          <w:b/>
          <w:bCs/>
        </w:rPr>
        <w:t xml:space="preserve">Safron, A. (2020).</w:t>
      </w:r>
      <w:r>
        <w:t xml:space="preserve"> </w:t>
      </w:r>
      <w:r>
        <w:rPr>
          <w:i/>
          <w:iCs/>
        </w:rPr>
        <w:t xml:space="preserve">An Integrated World Modeling Theory (IWMT) of Consciousness.</w:t>
      </w:r>
      <w:r>
        <w:t xml:space="preserve"> </w:t>
      </w:r>
      <w:r>
        <w:t xml:space="preserve">Frontiers in Artificial Intelligence, 3, 30.</w:t>
      </w:r>
    </w:p>
    <w:p>
      <w:pPr>
        <w:pStyle w:val="Compact"/>
        <w:numPr>
          <w:ilvl w:val="0"/>
          <w:numId w:val="1044"/>
        </w:numPr>
      </w:pPr>
      <w:r>
        <w:rPr>
          <w:b/>
          <w:bCs/>
        </w:rPr>
        <w:t xml:space="preserve">Schopenhauer, A. (1819/1844).</w:t>
      </w:r>
      <w:r>
        <w:t xml:space="preserve"> </w:t>
      </w:r>
      <w:r>
        <w:rPr>
          <w:i/>
          <w:iCs/>
        </w:rPr>
        <w:t xml:space="preserve">Die Welt als Wille und Vorstellung.</w:t>
      </w:r>
      <w:r>
        <w:t xml:space="preserve"> </w:t>
      </w:r>
      <w:r>
        <w:t xml:space="preserve">F. A. Brockhaus, Leipzig.</w:t>
      </w:r>
    </w:p>
    <w:p>
      <w:pPr>
        <w:pStyle w:val="Compact"/>
        <w:numPr>
          <w:ilvl w:val="0"/>
          <w:numId w:val="1044"/>
        </w:numPr>
      </w:pPr>
      <w:r>
        <w:rPr>
          <w:b/>
          <w:bCs/>
        </w:rPr>
        <w:t xml:space="preserve">Seth, A. K. (2021).</w:t>
      </w:r>
      <w:r>
        <w:t xml:space="preserve"> </w:t>
      </w:r>
      <w:r>
        <w:rPr>
          <w:i/>
          <w:iCs/>
        </w:rPr>
        <w:t xml:space="preserve">Being You: A New Science of Consciousness.</w:t>
      </w:r>
      <w:r>
        <w:t xml:space="preserve"> </w:t>
      </w:r>
      <w:r>
        <w:t xml:space="preserve">Dutton, Penguin Random House.</w:t>
      </w:r>
    </w:p>
    <w:p>
      <w:pPr>
        <w:pStyle w:val="Compact"/>
        <w:numPr>
          <w:ilvl w:val="0"/>
          <w:numId w:val="1044"/>
        </w:numPr>
      </w:pPr>
      <w:r>
        <w:rPr>
          <w:b/>
          <w:bCs/>
        </w:rPr>
        <w:t xml:space="preserve">Seth, A. K., &amp; Tsakiris, M. (2018).</w:t>
      </w:r>
      <w:r>
        <w:t xml:space="preserve"> </w:t>
      </w:r>
      <w:r>
        <w:rPr>
          <w:i/>
          <w:iCs/>
        </w:rPr>
        <w:t xml:space="preserve">Being a beast machine: The somatic basis of active inference and consciousness.</w:t>
      </w:r>
      <w:r>
        <w:t xml:space="preserve"> </w:t>
      </w:r>
      <w:r>
        <w:t xml:space="preserve">Trends in Cognitive Sciences, 22(11), 969–981.</w:t>
      </w:r>
    </w:p>
    <w:p>
      <w:pPr>
        <w:pStyle w:val="Compact"/>
        <w:numPr>
          <w:ilvl w:val="0"/>
          <w:numId w:val="1044"/>
        </w:numPr>
      </w:pPr>
      <w:r>
        <w:rPr>
          <w:b/>
          <w:bCs/>
        </w:rPr>
        <w:t xml:space="preserve">Sperry, R. W. (1968).</w:t>
      </w:r>
      <w:r>
        <w:t xml:space="preserve"> </w:t>
      </w:r>
      <w:r>
        <w:rPr>
          <w:i/>
          <w:iCs/>
        </w:rPr>
        <w:t xml:space="preserve">Hemisphere deconnection and unity in conscious awareness.</w:t>
      </w:r>
      <w:r>
        <w:t xml:space="preserve"> </w:t>
      </w:r>
      <w:r>
        <w:t xml:space="preserve">American Psychologist, 23(10), 723–733.</w:t>
      </w:r>
    </w:p>
    <w:p>
      <w:pPr>
        <w:pStyle w:val="Compact"/>
        <w:numPr>
          <w:ilvl w:val="0"/>
          <w:numId w:val="1044"/>
        </w:numPr>
      </w:pPr>
      <w:r>
        <w:rPr>
          <w:b/>
          <w:bCs/>
        </w:rPr>
        <w:t xml:space="preserve">Spinoza, B. (1677).</w:t>
      </w:r>
      <w:r>
        <w:t xml:space="preserve"> </w:t>
      </w:r>
      <w:r>
        <w:rPr>
          <w:i/>
          <w:iCs/>
        </w:rPr>
        <w:t xml:space="preserve">Ethica, ordine geometrico demonstrata.</w:t>
      </w:r>
      <w:r>
        <w:t xml:space="preserve"> </w:t>
      </w:r>
      <w:r>
        <w:t xml:space="preserve">Posthumous Publication.</w:t>
      </w:r>
    </w:p>
    <w:p>
      <w:pPr>
        <w:pStyle w:val="Compact"/>
        <w:numPr>
          <w:ilvl w:val="0"/>
          <w:numId w:val="1044"/>
        </w:numPr>
      </w:pPr>
      <w:r>
        <w:rPr>
          <w:b/>
          <w:bCs/>
        </w:rPr>
        <w:t xml:space="preserve">Strawson, G. (2006).</w:t>
      </w:r>
      <w:r>
        <w:t xml:space="preserve"> </w:t>
      </w:r>
      <w:r>
        <w:rPr>
          <w:i/>
          <w:iCs/>
        </w:rPr>
        <w:t xml:space="preserve">Realistic monism: why physicalism entails panpsychism.</w:t>
      </w:r>
      <w:r>
        <w:t xml:space="preserve"> </w:t>
      </w:r>
      <w:r>
        <w:t xml:space="preserve">Journal of Consciousness Studies, 13(10-11), 3–31.</w:t>
      </w:r>
    </w:p>
    <w:p>
      <w:pPr>
        <w:pStyle w:val="Compact"/>
        <w:numPr>
          <w:ilvl w:val="0"/>
          <w:numId w:val="1044"/>
        </w:numPr>
      </w:pPr>
      <w:r>
        <w:rPr>
          <w:b/>
          <w:bCs/>
        </w:rPr>
        <w:t xml:space="preserve">Tononi, G., Boly, M., Massimini, M., &amp; Koch, C. (2016).</w:t>
      </w:r>
      <w:r>
        <w:t xml:space="preserve"> </w:t>
      </w:r>
      <w:r>
        <w:rPr>
          <w:i/>
          <w:iCs/>
        </w:rPr>
        <w:t xml:space="preserve">Integrated information theory: from consciousness to its physical substrate.</w:t>
      </w:r>
      <w:r>
        <w:t xml:space="preserve"> </w:t>
      </w:r>
      <w:r>
        <w:t xml:space="preserve">Nature Reviews Neuroscience, 17(7), 450–461.</w:t>
      </w:r>
    </w:p>
    <w:p>
      <w:pPr>
        <w:pStyle w:val="Compact"/>
        <w:numPr>
          <w:ilvl w:val="0"/>
          <w:numId w:val="1044"/>
        </w:numPr>
      </w:pPr>
      <w:r>
        <w:rPr>
          <w:b/>
          <w:bCs/>
        </w:rPr>
        <w:t xml:space="preserve">Tononi, G., Albantakis, L., Boly, M., Massimini, M., &amp; Koch, C. (2023).</w:t>
      </w:r>
      <w:r>
        <w:t xml:space="preserve"> </w:t>
      </w:r>
      <w:r>
        <w:rPr>
          <w:i/>
          <w:iCs/>
        </w:rPr>
        <w:t xml:space="preserve">Integrated information theory (IIT) 4.0: Formulating the properties of phenomenal existence in physical terms.</w:t>
      </w:r>
      <w:r>
        <w:t xml:space="preserve"> </w:t>
      </w:r>
      <w:r>
        <w:t xml:space="preserve">PLOS Computational Biology, 19(10), e1011465.</w:t>
      </w:r>
    </w:p>
    <w:p>
      <w:pPr>
        <w:pStyle w:val="Compact"/>
        <w:numPr>
          <w:ilvl w:val="0"/>
          <w:numId w:val="1044"/>
        </w:numPr>
      </w:pPr>
      <w:r>
        <w:rPr>
          <w:b/>
          <w:bCs/>
        </w:rPr>
        <w:t xml:space="preserve">Tschantz, A., Millidge, B., Seth, A. K., &amp; Buckley, C. L. (2020).</w:t>
      </w:r>
      <w:r>
        <w:t xml:space="preserve"> </w:t>
      </w:r>
      <w:r>
        <w:rPr>
          <w:i/>
          <w:iCs/>
        </w:rPr>
        <w:t xml:space="preserve">Reinforcement learning through active inference.</w:t>
      </w:r>
      <w:r>
        <w:t xml:space="preserve"> </w:t>
      </w:r>
      <w:r>
        <w:t xml:space="preserve">arXiv preprint arXiv:2002.12636.</w:t>
      </w:r>
    </w:p>
    <w:p>
      <w:pPr>
        <w:pStyle w:val="Compact"/>
        <w:numPr>
          <w:ilvl w:val="0"/>
          <w:numId w:val="1044"/>
        </w:numPr>
      </w:pPr>
      <w:r>
        <w:rPr>
          <w:b/>
          <w:bCs/>
        </w:rPr>
        <w:t xml:space="preserve">Turkheimer, E. (2000).</w:t>
      </w:r>
      <w:r>
        <w:t xml:space="preserve"> </w:t>
      </w:r>
      <w:r>
        <w:rPr>
          <w:i/>
          <w:iCs/>
        </w:rPr>
        <w:t xml:space="preserve">Three Laws of Behavior Genetics and What They Mean.</w:t>
      </w:r>
      <w:r>
        <w:t xml:space="preserve"> </w:t>
      </w:r>
      <w:r>
        <w:t xml:space="preserve">Current Directions in Psychological Science, 9(5), 160–164.</w:t>
      </w:r>
    </w:p>
    <w:p>
      <w:pPr>
        <w:pStyle w:val="Compact"/>
        <w:numPr>
          <w:ilvl w:val="0"/>
          <w:numId w:val="1044"/>
        </w:numPr>
      </w:pPr>
      <w:r>
        <w:rPr>
          <w:b/>
          <w:bCs/>
        </w:rPr>
        <w:t xml:space="preserve">Varela, F. J. (1999).</w:t>
      </w:r>
      <w:r>
        <w:t xml:space="preserve"> </w:t>
      </w:r>
      <w:r>
        <w:rPr>
          <w:i/>
          <w:iCs/>
        </w:rPr>
        <w:t xml:space="preserve">The specious present: A neurophenomenology of time consciousness.</w:t>
      </w:r>
      <w:r>
        <w:t xml:space="preserve"> </w:t>
      </w:r>
      <w:r>
        <w:t xml:space="preserve">In J. Petitot et al. (Eds.),</w:t>
      </w:r>
      <w:r>
        <w:t xml:space="preserve"> </w:t>
      </w:r>
      <w:r>
        <w:rPr>
          <w:i/>
          <w:iCs/>
        </w:rPr>
        <w:t xml:space="preserve">Naturalizing Phenomenology</w:t>
      </w:r>
      <w:r>
        <w:t xml:space="preserve"> </w:t>
      </w:r>
      <w:r>
        <w:t xml:space="preserve">(pp. 266–314). Stanford University Press.</w:t>
      </w:r>
    </w:p>
    <w:p>
      <w:pPr>
        <w:pStyle w:val="Compact"/>
        <w:numPr>
          <w:ilvl w:val="0"/>
          <w:numId w:val="1044"/>
        </w:numPr>
      </w:pPr>
      <w:r>
        <w:rPr>
          <w:b/>
          <w:bCs/>
        </w:rPr>
        <w:t xml:space="preserve">Wiese, W. (2018).</w:t>
      </w:r>
      <w:r>
        <w:t xml:space="preserve"> </w:t>
      </w:r>
      <w:r>
        <w:rPr>
          <w:i/>
          <w:iCs/>
        </w:rPr>
        <w:t xml:space="preserve">Experienced Wholes: Unifying Insight into Phenomenal Integration.</w:t>
      </w:r>
      <w:r>
        <w:t xml:space="preserve"> </w:t>
      </w:r>
      <w:r>
        <w:t xml:space="preserve">MIT Press.</w:t>
      </w:r>
    </w:p>
    <w:p>
      <w:pPr>
        <w:pStyle w:val="Compact"/>
        <w:numPr>
          <w:ilvl w:val="0"/>
          <w:numId w:val="1044"/>
        </w:numPr>
      </w:pPr>
      <w:r>
        <w:rPr>
          <w:b/>
          <w:bCs/>
        </w:rPr>
        <w:t xml:space="preserve">Yehuda, R., &amp; Lehrner, A. (2018).</w:t>
      </w:r>
      <w:r>
        <w:t xml:space="preserve"> </w:t>
      </w:r>
      <w:r>
        <w:rPr>
          <w:i/>
          <w:iCs/>
        </w:rPr>
        <w:t xml:space="preserve">Intergenerational transmission of trauma effects: putative role of epigenetic mechanisms.</w:t>
      </w:r>
      <w:r>
        <w:t xml:space="preserve"> </w:t>
      </w:r>
      <w:r>
        <w:t xml:space="preserve">World Psychiatry, 17(3), 243–257.</w:t>
      </w:r>
    </w:p>
    <w:p>
      <w:r>
        <w:pict>
          <v:rect style="width:0;height:1.5pt" o:hralign="center" o:hrstd="t" o:hr="t"/>
        </w:pict>
      </w:r>
    </w:p>
    <w:bookmarkEnd w:id="171"/>
    <w:bookmarkStart w:id="172" w:name="about-the-author"/>
    <w:p>
      <w:pPr>
        <w:pStyle w:val="Heading1"/>
      </w:pPr>
      <w:r>
        <w:t xml:space="preserve">About the Author</w:t>
      </w:r>
    </w:p>
    <w:p>
      <w:pPr>
        <w:pStyle w:val="FirstParagraph"/>
      </w:pPr>
      <w:r>
        <w:rPr>
          <w:b/>
          <w:bCs/>
        </w:rPr>
        <w:t xml:space="preserve">Thomas Riebl</w:t>
      </w:r>
      <w:r>
        <w:t xml:space="preserve"> </w:t>
      </w:r>
      <w:r>
        <w:t xml:space="preserve">is an independent researcher, systems thinker, and author based in Luxembourg. Born in 1960 in Western Germany, he spent over three decades in enterprise information technology, working as an independent IT consultant, systems architect, and senior IT manager at a premier global banking institution before retiring from the corporate sector in July 2025.</w:t>
      </w:r>
    </w:p>
    <w:p>
      <w:pPr>
        <w:pStyle w:val="BodyText"/>
      </w:pPr>
      <w:r>
        <w:t xml:space="preserve">Driven by a lifelong passion for foundational physics, cybernetics, and the nature of mind, Riebl began in 2019 an intensive research program at the intersection of theoretical neuroscience, computational psychiatry, and non-dual philosophy of mind. Through rigorous autodidactic self-study, he acquired a comprehensive command of advanced Bayesian statistics, probability theory, Markov decision processes, and information theory to construct the formal mathematical scaffolding for his work.</w:t>
      </w:r>
    </w:p>
    <w:p>
      <w:pPr>
        <w:pStyle w:val="BodyText"/>
      </w:pPr>
      <w:r>
        <w:t xml:space="preserve">Synthesizing the discoveries of Karl Friston (Active Inference), Giulio Tononi (Integrated Information Theory), Thomas Metzinger (Phenomenal Self-Models), and Bernardo Kastrup (Analytic Idealism), he developed</w:t>
      </w:r>
      <w:r>
        <w:t xml:space="preserve"> </w:t>
      </w:r>
      <w:r>
        <w:rPr>
          <w:b/>
          <w:bCs/>
        </w:rPr>
        <w:t xml:space="preserve">The Conative-Integrative Framework (CIF)</w:t>
      </w:r>
      <w:r>
        <w:t xml:space="preserve">. Through his discovery of</w:t>
      </w:r>
      <w:r>
        <w:t xml:space="preserve"> </w:t>
      </w:r>
      <w:r>
        <w:rPr>
          <w:b/>
          <w:bCs/>
        </w:rPr>
        <w:t xml:space="preserve">The 6th Axiom of Consciousness</w:t>
      </w:r>
      <w:r>
        <w:t xml:space="preserve"> </w:t>
      </w:r>
      <w:r>
        <w:t xml:space="preserve">(</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oMath>
      <w:r>
        <w:t xml:space="preserve">) and the formalization of</w:t>
      </w:r>
      <w:r>
        <w:t xml:space="preserve"> </w:t>
      </w:r>
      <w:r>
        <w:rPr>
          <w:i/>
          <w:iCs/>
        </w:rPr>
        <w:t xml:space="preserve">Temporal Depth Agency</w:t>
      </w:r>
      <w:r>
        <w:t xml:space="preserve">, Riebl provides the first mathematically closed bridge between 3rd-person cybernetic self-organization and 1st-person phenomenal causality.</w:t>
      </w:r>
    </w:p>
    <w:p>
      <w:r>
        <w:pict>
          <v:rect style="width:0;height:1.5pt" o:hralign="center" o:hrstd="t" o:hr="t"/>
        </w:pict>
      </w:r>
    </w:p>
    <w:bookmarkEnd w:id="172"/>
    <w:bookmarkStart w:id="173" w:name="tool-attribution-colophon"/>
    <w:p>
      <w:pPr>
        <w:pStyle w:val="Heading1"/>
      </w:pPr>
      <w:r>
        <w:t xml:space="preserve">Tool Attribution &amp; Colophon</w:t>
      </w:r>
    </w:p>
    <w:p>
      <w:pPr>
        <w:pStyle w:val="BlockText"/>
      </w:pPr>
      <w:r>
        <w:t xml:space="preserve">[!NOTE]</w:t>
      </w:r>
      <w:r>
        <w:t xml:space="preserve"> </w:t>
      </w:r>
      <w:r>
        <w:rPr>
          <w:b/>
          <w:bCs/>
        </w:rPr>
        <w:t xml:space="preserve">Tooling Colophon:</w:t>
      </w:r>
      <w:r>
        <w:br/>
      </w:r>
      <w:r>
        <w:t xml:space="preserve">This theoretical treatise, philosophical architecture, and academic monograph were conceived, authored, and curated by</w:t>
      </w:r>
      <w:r>
        <w:t xml:space="preserve"> </w:t>
      </w:r>
      <w:r>
        <w:rPr>
          <w:b/>
          <w:bCs/>
        </w:rPr>
        <w:t xml:space="preserve">Thomas Riebl</w:t>
      </w:r>
      <w:r>
        <w:t xml:space="preserve"> </w:t>
      </w:r>
      <w:r>
        <w:t xml:space="preserve">(Luxembourg) within the</w:t>
      </w:r>
      <w:r>
        <w:t xml:space="preserve"> </w:t>
      </w:r>
      <w:r>
        <w:rPr>
          <w:b/>
          <w:bCs/>
        </w:rPr>
        <w:t xml:space="preserve">Conative-Integrative Framework (CIF)</w:t>
      </w:r>
      <w:r>
        <w:t xml:space="preserve">.</w:t>
      </w:r>
      <w:r>
        <w:br/>
      </w:r>
      <w:r>
        <w:t xml:space="preserve">Formal mathematical derivations, multi-agent simulation scripts, vector diagrams, and the multi-format book compilation (Amazon KDP Print PDF</w:t>
      </w:r>
      <w:r>
        <w:t xml:space="preserve"> </w:t>
      </w:r>
      <m:oMath>
        <m:r>
          <m:t>6</m:t>
        </m:r>
        <m:r>
          <m:rPr>
            <m:sty m:val="p"/>
          </m:rPr>
          <m:t>×</m:t>
        </m:r>
        <m:sSup>
          <m:e>
            <m:r>
              <m:t>9</m:t>
            </m:r>
          </m:e>
          <m:sup>
            <m:r>
              <m:rPr>
                <m:sty m:val="p"/>
              </m:rPr>
              <m:t>″</m:t>
            </m:r>
          </m:sup>
        </m:sSup>
      </m:oMath>
      <w:r>
        <w:t xml:space="preserve">, Word</w:t>
      </w:r>
      <w:r>
        <w:t xml:space="preserve"> </w:t>
      </w:r>
      <w:r>
        <w:rPr>
          <w:rStyle w:val="VerbatimChar"/>
        </w:rPr>
        <w:t xml:space="preserve">.docx</w:t>
      </w:r>
      <w:r>
        <w:t xml:space="preserve">) were developed with the assistance of</w:t>
      </w:r>
      <w:r>
        <w:t xml:space="preserve"> </w:t>
      </w:r>
      <w:r>
        <w:rPr>
          <w:b/>
          <w:bCs/>
        </w:rPr>
        <w:t xml:space="preserve">Google Gemini (Antigravity Advanced Agentic Coding System)</w:t>
      </w:r>
      <w:r>
        <w:t xml:space="preserve"> </w:t>
      </w:r>
      <w:r>
        <w:t xml:space="preserve">(September 2026).</w:t>
      </w:r>
    </w:p>
    <w:bookmarkEnd w:id="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3">
    <w:p>
      <w:pPr>
        <w:pStyle w:val="FootnoteText"/>
      </w:pPr>
      <w:r>
        <w:rPr>
          <w:rStyle w:val="FootnoteReference"/>
        </w:rPr>
        <w:footnoteRef/>
      </w:r>
      <w:r>
        <w:t xml:space="preserve"> </w:t>
      </w:r>
      <w:r>
        <w:t xml:space="preserve">The specific percentage allocations assigned to these six layers (</w:t>
      </w:r>
      <m:oMath>
        <m:r>
          <m:t>25</m:t>
        </m:r>
        <m:r>
          <m:rPr>
            <m:sty m:val="p"/>
          </m:rPr>
          <m:t>%</m:t>
        </m:r>
        <m:r>
          <m:rPr>
            <m:sty m:val="p"/>
          </m:rPr>
          <m:t>,</m:t>
        </m:r>
        <m:r>
          <m:t>15</m:t>
        </m:r>
        <m:r>
          <m:rPr>
            <m:sty m:val="p"/>
          </m:rPr>
          <m:t>%</m:t>
        </m:r>
        <m:r>
          <m:rPr>
            <m:sty m:val="p"/>
          </m:rPr>
          <m:t>,</m:t>
        </m:r>
        <m:r>
          <m:t>15</m:t>
        </m:r>
        <m:r>
          <m:rPr>
            <m:sty m:val="p"/>
          </m:rPr>
          <m:t>%</m:t>
        </m:r>
        <m:r>
          <m:rPr>
            <m:sty m:val="p"/>
          </m:rPr>
          <m:t>,</m:t>
        </m:r>
        <m:r>
          <m:t>10</m:t>
        </m:r>
        <m:r>
          <m:rPr>
            <m:sty m:val="p"/>
          </m:rPr>
          <m:t>%</m:t>
        </m:r>
        <m:r>
          <m:rPr>
            <m:sty m:val="p"/>
          </m:rPr>
          <m:t>,</m:t>
        </m:r>
        <m:r>
          <m:t>25</m:t>
        </m:r>
        <m:r>
          <m:rPr>
            <m:sty m:val="p"/>
          </m:rPr>
          <m:t>%</m:t>
        </m:r>
        <m:r>
          <m:rPr>
            <m:sty m:val="p"/>
          </m:rPr>
          <m:t>,</m:t>
        </m:r>
        <m:r>
          <m:t>10</m:t>
        </m:r>
        <m:r>
          <m:rPr>
            <m:sty m:val="p"/>
          </m:rPr>
          <m:t>%</m:t>
        </m:r>
      </m:oMath>
      <w:r>
        <w:t xml:space="preserve">) are purely indicative and heuristic in nature. They derive from the author’s individual phenomenological experience and reflective modeling, serving as a conceptual framework to illustrate relative structural proportions rather than fixed, empirically universal constants.</w:t>
      </w:r>
    </w:p>
  </w:footnote>
  <w:footnote w:id="107">
    <w:p>
      <w:pPr>
        <w:pStyle w:val="FootnoteText"/>
      </w:pPr>
      <w:r>
        <w:rPr>
          <w:rStyle w:val="FootnoteReference"/>
        </w:rPr>
        <w:footnoteRef/>
      </w:r>
      <w:r>
        <w:t xml:space="preserve"> </w:t>
      </w:r>
      <w:r>
        <w:rPr>
          <w:b/>
          <w:bCs/>
        </w:rPr>
        <w:t xml:space="preserve">Scientific Context &amp; Theoretical Attribution:</w:t>
      </w:r>
      <w:r>
        <w:t xml:space="preserve"> </w:t>
      </w:r>
      <w:r>
        <w:t xml:space="preserve">While Karl Friston et al. (2017, 2018) established temporal depth as a computational prerequisite for intentional action selection (</w:t>
      </w:r>
      <w:r>
        <w:rPr>
          <w:i/>
          <w:iCs/>
        </w:rPr>
        <w:t xml:space="preserve">Planning as Inference</w:t>
      </w:r>
      <w:r>
        <w:t xml:space="preserve">), and Anil Seth (2014, 2021) conceptualized</w:t>
      </w:r>
      <w:r>
        <w:t xml:space="preserve"> </w:t>
      </w:r>
      <w:r>
        <w:rPr>
          <w:i/>
          <w:iCs/>
        </w:rPr>
        <w:t xml:space="preserve">counterfactual richness</w:t>
      </w:r>
      <w:r>
        <w:t xml:space="preserve"> </w:t>
      </w:r>
      <w:r>
        <w:t xml:space="preserve">as a qualitative correlate of phenomenal presence, the</w:t>
      </w:r>
      <w:r>
        <w:t xml:space="preserve"> </w:t>
      </w:r>
      <w:r>
        <w:rPr>
          <w:i/>
          <w:iCs/>
        </w:rPr>
        <w:t xml:space="preserve">Conative-Integrative Framework (CIF)</w:t>
      </w:r>
      <w:r>
        <w:t xml:space="preserve"> </w:t>
      </w:r>
      <w:r>
        <w:t xml:space="preserve">by Thomas Riebl formalizes this insight for the first time as a strict mathematical</w:t>
      </w:r>
      <w:r>
        <w:t xml:space="preserve"> </w:t>
      </w:r>
      <w:r>
        <w:rPr>
          <w:b/>
          <w:bCs/>
        </w:rPr>
        <w:t xml:space="preserve">Theorem of Minimum Temporal Depth (</w:t>
      </w:r>
      <m:oMath>
        <m:r>
          <m:t>H</m:t>
        </m:r>
        <m:r>
          <m:rPr>
            <m:sty m:val="p"/>
          </m:rPr>
          <m:t>&gt;</m:t>
        </m:r>
        <m:r>
          <m:t>1</m:t>
        </m:r>
      </m:oMath>
      <w:r>
        <w:rPr>
          <w:b/>
          <w:bCs/>
        </w:rPr>
        <w:t xml:space="preserve">) for Phenomenal Self-Consciousness</w:t>
      </w:r>
      <w:r>
        <w:t xml:space="preserve">, directly coupled to the autopoietic preservation of Integrated Information (</w:t>
      </w:r>
      <m:oMath>
        <m:r>
          <m:rPr>
            <m:sty m:val="p"/>
          </m:rPr>
          <m:t>Φ</m:t>
        </m:r>
      </m:oMath>
      <w:r>
        <w:t xml:space="preserve">) under the 6th Axiom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oMath>
      <w:r>
        <w:t xml:space="preserve">). This theorem formally proves that purely reactive automata (</w:t>
      </w:r>
      <m:oMath>
        <m:r>
          <m:t>H</m:t>
        </m:r>
        <m:r>
          <m:rPr>
            <m:sty m:val="p"/>
          </m:rPr>
          <m:t>=</m:t>
        </m:r>
        <m:r>
          <m:t>0</m:t>
        </m:r>
      </m:oMath>
      <w:r>
        <w:t xml:space="preserve">) and myopic feedback loops (</w:t>
      </w:r>
      <m:oMath>
        <m:r>
          <m:t>H</m:t>
        </m:r>
        <m:r>
          <m:rPr>
            <m:sty m:val="p"/>
          </m:rPr>
          <m:t>=</m:t>
        </m:r>
        <m:r>
          <m:t>1</m:t>
        </m:r>
      </m:oMath>
      <w:r>
        <w:t xml:space="preserve">) suffer rapid phase-space and causal collapse (</w:t>
      </w:r>
      <m:oMath>
        <m:r>
          <m:rPr>
            <m:sty m:val="p"/>
          </m:rPr>
          <m:t>Φ</m:t>
        </m:r>
        <m:r>
          <m:rPr>
            <m:sty m:val="p"/>
          </m:rPr>
          <m:t>→</m:t>
        </m:r>
        <m:r>
          <m:t>0</m:t>
        </m:r>
      </m:oMath>
      <w:r>
        <w:t xml:space="preserve">), establishing counterfactual temporal projection as a non-negotiable threshold of subjective mind.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7" Target="media/rId127.png" /><Relationship Type="http://schemas.openxmlformats.org/officeDocument/2006/relationships/image" Id="rId118" Target="media/rId118.png" /><Relationship Type="http://schemas.openxmlformats.org/officeDocument/2006/relationships/image" Id="rId137" Target="media/rId137.png" /><Relationship Type="http://schemas.openxmlformats.org/officeDocument/2006/relationships/hyperlink" Id="rId126" Target="https://github.com/Thriebl/active-inference-phi-network/blob/main/notebooks/Active_Inference_Expanding_Network_Phi_Scaling.ipynb" TargetMode="External" /><Relationship Type="http://schemas.openxmlformats.org/officeDocument/2006/relationships/hyperlink" Id="rId117" Target="https://github.com/Thriebl/active-inference-phi-network/blob/main/notebooks/Active_Inference_Phi_Maximization_Network.ipynb" TargetMode="External" /><Relationship Type="http://schemas.openxmlformats.org/officeDocument/2006/relationships/hyperlink" Id="rId134" Target="https://github.com/Thriebl/active-inference-phi-network/blob/main/notebooks/Deep_Temporal_Active_Inference_Simulation.ipynb" TargetMode="External" /><Relationship Type="http://schemas.openxmlformats.org/officeDocument/2006/relationships/hyperlink" Id="rId115" Target="https://github.com/Thriebl/active-inference-phi-network/tree/main/notebooks" TargetMode="External" /></Relationships>
</file>

<file path=word/_rels/footnotes.xml.rels><?xml version="1.0" encoding="UTF-8"?><Relationships xmlns="http://schemas.openxmlformats.org/package/2006/relationships"><Relationship Type="http://schemas.openxmlformats.org/officeDocument/2006/relationships/hyperlink" Id="rId126" Target="https://github.com/Thriebl/active-inference-phi-network/blob/main/notebooks/Active_Inference_Expanding_Network_Phi_Scaling.ipynb" TargetMode="External" /><Relationship Type="http://schemas.openxmlformats.org/officeDocument/2006/relationships/hyperlink" Id="rId117" Target="https://github.com/Thriebl/active-inference-phi-network/blob/main/notebooks/Active_Inference_Phi_Maximization_Network.ipynb" TargetMode="External" /><Relationship Type="http://schemas.openxmlformats.org/officeDocument/2006/relationships/hyperlink" Id="rId134" Target="https://github.com/Thriebl/active-inference-phi-network/blob/main/notebooks/Deep_Temporal_Active_Inference_Simulation.ipynb" TargetMode="External" /><Relationship Type="http://schemas.openxmlformats.org/officeDocument/2006/relationships/hyperlink" Id="rId115" Target="https://github.com/Thriebl/active-inference-phi-network/tree/main/noteboo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Conative-Integrative Framework</dc:title>
  <dc:creator>Thomas Riebl</dc:creator>
  <cp:keywords/>
  <dcterms:created xsi:type="dcterms:W3CDTF">2026-09-10T09:39:59Z</dcterms:created>
  <dcterms:modified xsi:type="dcterms:W3CDTF">2026-09-10T09:39:59Z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book</vt:lpwstr>
  </property>
  <property fmtid="{D5CDD505-2E9C-101B-9397-08002B2CF9AE}" pid="4" name="fontsize">
    <vt:lpwstr>10.5pt</vt:lpwstr>
  </property>
  <property fmtid="{D5CDD505-2E9C-101B-9397-08002B2CF9AE}" pid="5" name="geometry">
    <vt:lpwstr>paperwidth=6in,paperheight=9in,margin=0.75in,bindingoffset=0.25in</vt:lpwstr>
  </property>
  <property fmtid="{D5CDD505-2E9C-101B-9397-08002B2CF9AE}" pid="6" name="linestretch">
    <vt:lpwstr>1.18</vt:lpwstr>
  </property>
  <property fmtid="{D5CDD505-2E9C-101B-9397-08002B2CF9AE}" pid="7" name="subtitle">
    <vt:lpwstr>Active Inference, Integrated Information, and the Autopoietic Arrow of Mind</vt:lpwstr>
  </property>
  <property fmtid="{D5CDD505-2E9C-101B-9397-08002B2CF9AE}" pid="8" name="toc">
    <vt:lpwstr>True</vt:lpwstr>
  </property>
  <property fmtid="{D5CDD505-2E9C-101B-9397-08002B2CF9AE}" pid="9" name="toc-depth">
    <vt:lpwstr>2</vt:lpwstr>
  </property>
</Properties>
</file>