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8132" w14:textId="77777777" w:rsidR="00C837F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A244723" w14:textId="77777777" w:rsidR="00C837F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C9D9BD" w14:textId="77777777" w:rsidR="00C837F4" w:rsidRDefault="00C837F4">
      <w:pPr>
        <w:spacing w:after="0"/>
        <w:jc w:val="center"/>
        <w:rPr>
          <w:b/>
        </w:rPr>
      </w:pPr>
    </w:p>
    <w:tbl>
      <w:tblPr>
        <w:tblStyle w:val="Style1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837F4" w14:paraId="15E292F7" w14:textId="77777777">
        <w:tc>
          <w:tcPr>
            <w:tcW w:w="4508" w:type="dxa"/>
          </w:tcPr>
          <w:p w14:paraId="76B30132" w14:textId="77777777" w:rsidR="00C837F4" w:rsidRDefault="00000000">
            <w:pPr>
              <w:pStyle w:val="TableParagraph"/>
              <w:spacing w:before="94"/>
              <w:ind w:left="220"/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4C41DDB0" w14:textId="560DA529" w:rsidR="00C837F4" w:rsidRDefault="00E2221C">
            <w:pPr>
              <w:pStyle w:val="TableParagraph"/>
              <w:spacing w:before="94"/>
              <w:ind w:left="221"/>
            </w:pPr>
            <w:r>
              <w:rPr>
                <w:sz w:val="24"/>
              </w:rPr>
              <w:t>20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C837F4" w14:paraId="202DED49" w14:textId="77777777">
        <w:tc>
          <w:tcPr>
            <w:tcW w:w="4508" w:type="dxa"/>
          </w:tcPr>
          <w:p w14:paraId="302CC208" w14:textId="77777777" w:rsidR="00C837F4" w:rsidRDefault="00000000">
            <w:pPr>
              <w:pStyle w:val="TableParagraph"/>
              <w:spacing w:before="94"/>
              <w:ind w:left="204"/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401C7E81" w14:textId="1DA5C3F5" w:rsidR="00C837F4" w:rsidRDefault="00AE6D79">
            <w:pPr>
              <w:pStyle w:val="NormalWeb"/>
              <w:ind w:firstLineChars="100" w:firstLine="240"/>
              <w:jc w:val="both"/>
            </w:pPr>
            <w:r w:rsidRPr="00AE6D79">
              <w:t>LTVIP2026TMIDS</w:t>
            </w:r>
            <w:r w:rsidR="00E2221C">
              <w:t>64787</w:t>
            </w:r>
          </w:p>
        </w:tc>
      </w:tr>
      <w:tr w:rsidR="00C837F4" w14:paraId="38189F0B" w14:textId="77777777">
        <w:tc>
          <w:tcPr>
            <w:tcW w:w="4508" w:type="dxa"/>
          </w:tcPr>
          <w:p w14:paraId="1CF4DBDE" w14:textId="77777777" w:rsidR="00C837F4" w:rsidRDefault="00000000">
            <w:pPr>
              <w:pStyle w:val="TableParagraph"/>
              <w:spacing w:before="94"/>
              <w:ind w:left="220"/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8A39F06" w14:textId="75506882" w:rsidR="00C837F4" w:rsidRDefault="00AE6D79">
            <w:pPr>
              <w:pStyle w:val="TableParagraph"/>
              <w:spacing w:before="94" w:line="261" w:lineRule="auto"/>
              <w:ind w:left="221" w:right="821"/>
            </w:pPr>
            <w:r w:rsidRPr="00AE6D79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C837F4" w14:paraId="0DE6486D" w14:textId="77777777">
        <w:tc>
          <w:tcPr>
            <w:tcW w:w="4508" w:type="dxa"/>
            <w:vAlign w:val="center"/>
          </w:tcPr>
          <w:p w14:paraId="239A3833" w14:textId="77777777" w:rsidR="00C837F4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6E6AAFC7" w14:textId="77777777" w:rsidR="00C837F4" w:rsidRDefault="00000000">
            <w:pPr>
              <w:pStyle w:val="TableParagraph"/>
              <w:spacing w:before="94" w:line="261" w:lineRule="auto"/>
              <w:ind w:left="221" w:right="821"/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4 Marks</w:t>
            </w:r>
          </w:p>
        </w:tc>
      </w:tr>
    </w:tbl>
    <w:p w14:paraId="56753D10" w14:textId="77777777" w:rsidR="00C837F4" w:rsidRDefault="00C837F4">
      <w:pPr>
        <w:rPr>
          <w:b/>
        </w:rPr>
      </w:pPr>
    </w:p>
    <w:p w14:paraId="6AB462E1" w14:textId="77777777" w:rsidR="00C837F4" w:rsidRDefault="00000000">
      <w:pPr>
        <w:rPr>
          <w:b/>
        </w:rPr>
      </w:pPr>
      <w:r>
        <w:rPr>
          <w:b/>
        </w:rPr>
        <w:t>Functional Requirements:</w:t>
      </w:r>
    </w:p>
    <w:p w14:paraId="25424A4D" w14:textId="77777777" w:rsidR="00C837F4" w:rsidRDefault="00000000">
      <w:r>
        <w:t>Following are the functional requirements of the proposed solution.</w:t>
      </w:r>
    </w:p>
    <w:tbl>
      <w:tblPr>
        <w:tblStyle w:val="Style16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150"/>
        <w:gridCol w:w="5248"/>
      </w:tblGrid>
      <w:tr w:rsidR="00C837F4" w14:paraId="64FE3BC2" w14:textId="77777777">
        <w:trPr>
          <w:trHeight w:val="333"/>
        </w:trPr>
        <w:tc>
          <w:tcPr>
            <w:tcW w:w="926" w:type="dxa"/>
            <w:vAlign w:val="center"/>
          </w:tcPr>
          <w:p w14:paraId="7B292969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3150" w:type="dxa"/>
            <w:vAlign w:val="center"/>
          </w:tcPr>
          <w:p w14:paraId="75269F3F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65B828B3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:rsidR="00C837F4" w14:paraId="17B02FE4" w14:textId="77777777">
        <w:trPr>
          <w:trHeight w:val="489"/>
        </w:trPr>
        <w:tc>
          <w:tcPr>
            <w:tcW w:w="926" w:type="dxa"/>
            <w:vAlign w:val="center"/>
          </w:tcPr>
          <w:p w14:paraId="08476E6D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3150" w:type="dxa"/>
            <w:vAlign w:val="center"/>
          </w:tcPr>
          <w:p w14:paraId="3764031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12D8869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form</w:t>
            </w:r>
          </w:p>
        </w:tc>
      </w:tr>
      <w:tr w:rsidR="00C837F4" w14:paraId="7315E970" w14:textId="77777777">
        <w:trPr>
          <w:trHeight w:val="489"/>
        </w:trPr>
        <w:tc>
          <w:tcPr>
            <w:tcW w:w="926" w:type="dxa"/>
            <w:vAlign w:val="center"/>
          </w:tcPr>
          <w:p w14:paraId="5D29F9EB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2E65A023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0BBD2A8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Gmail</w:t>
            </w:r>
          </w:p>
        </w:tc>
      </w:tr>
      <w:tr w:rsidR="00C837F4" w14:paraId="296F8CBF" w14:textId="77777777">
        <w:trPr>
          <w:trHeight w:val="470"/>
        </w:trPr>
        <w:tc>
          <w:tcPr>
            <w:tcW w:w="926" w:type="dxa"/>
            <w:vAlign w:val="center"/>
          </w:tcPr>
          <w:p w14:paraId="2AA970D0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4159B09B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28D90A5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Registration through LinkedIn</w:t>
            </w:r>
          </w:p>
        </w:tc>
      </w:tr>
      <w:tr w:rsidR="00C837F4" w14:paraId="7E4C6591" w14:textId="77777777">
        <w:trPr>
          <w:trHeight w:val="489"/>
        </w:trPr>
        <w:tc>
          <w:tcPr>
            <w:tcW w:w="926" w:type="dxa"/>
            <w:vAlign w:val="center"/>
          </w:tcPr>
          <w:p w14:paraId="377731A3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3150" w:type="dxa"/>
            <w:vAlign w:val="center"/>
          </w:tcPr>
          <w:p w14:paraId="72B8012B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Confirmation</w:t>
            </w:r>
          </w:p>
        </w:tc>
        <w:tc>
          <w:tcPr>
            <w:tcW w:w="5248" w:type="dxa"/>
            <w:vAlign w:val="center"/>
          </w:tcPr>
          <w:p w14:paraId="1811CF5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Confirmation via email</w:t>
            </w:r>
          </w:p>
        </w:tc>
      </w:tr>
      <w:tr w:rsidR="00C837F4" w14:paraId="44BFB935" w14:textId="77777777">
        <w:trPr>
          <w:trHeight w:val="489"/>
        </w:trPr>
        <w:tc>
          <w:tcPr>
            <w:tcW w:w="926" w:type="dxa"/>
            <w:vAlign w:val="center"/>
          </w:tcPr>
          <w:p w14:paraId="53E15C84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vAlign w:val="center"/>
          </w:tcPr>
          <w:p w14:paraId="07A72313" w14:textId="77777777" w:rsidR="00C837F4" w:rsidRDefault="00C837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  <w:vAlign w:val="center"/>
          </w:tcPr>
          <w:p w14:paraId="31F951B1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Confirmation via OTP</w:t>
            </w:r>
          </w:p>
        </w:tc>
      </w:tr>
      <w:tr w:rsidR="00C837F4" w14:paraId="1FD47CF0" w14:textId="77777777">
        <w:trPr>
          <w:trHeight w:val="489"/>
        </w:trPr>
        <w:tc>
          <w:tcPr>
            <w:tcW w:w="926" w:type="dxa"/>
            <w:vAlign w:val="center"/>
          </w:tcPr>
          <w:p w14:paraId="0A311227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3150" w:type="dxa"/>
            <w:vAlign w:val="center"/>
          </w:tcPr>
          <w:p w14:paraId="17922B3A" w14:textId="77777777" w:rsidR="00C837F4" w:rsidRDefault="00000000">
            <w:pPr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5248" w:type="dxa"/>
            <w:vAlign w:val="center"/>
          </w:tcPr>
          <w:p w14:paraId="5D91075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Secure login using email &amp; password</w:t>
            </w:r>
          </w:p>
        </w:tc>
      </w:tr>
    </w:tbl>
    <w:p w14:paraId="35C9CA38" w14:textId="77777777" w:rsidR="00C837F4" w:rsidRDefault="00C837F4">
      <w:pPr>
        <w:rPr>
          <w:b/>
        </w:rPr>
      </w:pPr>
    </w:p>
    <w:p w14:paraId="195FA7AE" w14:textId="77777777" w:rsidR="00C837F4" w:rsidRDefault="00000000">
      <w:pPr>
        <w:rPr>
          <w:b/>
        </w:rPr>
      </w:pPr>
      <w:r>
        <w:rPr>
          <w:b/>
        </w:rPr>
        <w:t>Non-functional Requirements:</w:t>
      </w:r>
    </w:p>
    <w:p w14:paraId="05B06FD1" w14:textId="77777777" w:rsidR="00C837F4" w:rsidRDefault="00000000">
      <w:r>
        <w:t>Following are the non-functional requirements of the proposed solution.</w:t>
      </w:r>
    </w:p>
    <w:tbl>
      <w:tblPr>
        <w:tblStyle w:val="Style17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3464"/>
        <w:gridCol w:w="4934"/>
      </w:tblGrid>
      <w:tr w:rsidR="00C837F4" w14:paraId="2B69E729" w14:textId="77777777">
        <w:trPr>
          <w:trHeight w:val="333"/>
        </w:trPr>
        <w:tc>
          <w:tcPr>
            <w:tcW w:w="926" w:type="dxa"/>
            <w:vAlign w:val="center"/>
          </w:tcPr>
          <w:p w14:paraId="5CBE61D7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3464" w:type="dxa"/>
            <w:vAlign w:val="center"/>
          </w:tcPr>
          <w:p w14:paraId="0EBC68CC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6D0D1EF7" w14:textId="77777777" w:rsidR="00C837F4" w:rsidRDefault="0000000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:rsidR="00C837F4" w14:paraId="5DA4F392" w14:textId="77777777">
        <w:trPr>
          <w:trHeight w:val="489"/>
        </w:trPr>
        <w:tc>
          <w:tcPr>
            <w:tcW w:w="926" w:type="dxa"/>
            <w:vAlign w:val="center"/>
          </w:tcPr>
          <w:p w14:paraId="18D5EC6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3464" w:type="dxa"/>
            <w:vAlign w:val="center"/>
          </w:tcPr>
          <w:p w14:paraId="61DC1E5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4934" w:type="dxa"/>
            <w:vAlign w:val="center"/>
          </w:tcPr>
          <w:p w14:paraId="5483C18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be simple, user-friendly, and easy to navigate.</w:t>
            </w:r>
          </w:p>
        </w:tc>
      </w:tr>
      <w:tr w:rsidR="00C837F4" w14:paraId="6ED1AF0F" w14:textId="77777777">
        <w:trPr>
          <w:trHeight w:val="489"/>
        </w:trPr>
        <w:tc>
          <w:tcPr>
            <w:tcW w:w="926" w:type="dxa"/>
            <w:vAlign w:val="center"/>
          </w:tcPr>
          <w:p w14:paraId="1C210E7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3464" w:type="dxa"/>
            <w:vAlign w:val="center"/>
          </w:tcPr>
          <w:p w14:paraId="3B34D0A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4934" w:type="dxa"/>
            <w:vAlign w:val="center"/>
          </w:tcPr>
          <w:p w14:paraId="7436A12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User data must be encrypted; secure authentication &amp; authorization required.</w:t>
            </w:r>
          </w:p>
        </w:tc>
      </w:tr>
      <w:tr w:rsidR="00C837F4" w14:paraId="024C88B6" w14:textId="77777777">
        <w:trPr>
          <w:trHeight w:val="470"/>
        </w:trPr>
        <w:tc>
          <w:tcPr>
            <w:tcW w:w="926" w:type="dxa"/>
            <w:vAlign w:val="center"/>
          </w:tcPr>
          <w:p w14:paraId="7D35B461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3464" w:type="dxa"/>
            <w:vAlign w:val="center"/>
          </w:tcPr>
          <w:p w14:paraId="1055D6AA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819011D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provide accurate predictions and operate without failures.</w:t>
            </w:r>
          </w:p>
        </w:tc>
      </w:tr>
      <w:tr w:rsidR="00C837F4" w14:paraId="200C9488" w14:textId="77777777" w:rsidTr="0089501D">
        <w:trPr>
          <w:trHeight w:val="602"/>
        </w:trPr>
        <w:tc>
          <w:tcPr>
            <w:tcW w:w="926" w:type="dxa"/>
            <w:vAlign w:val="center"/>
          </w:tcPr>
          <w:p w14:paraId="4D25530E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3464" w:type="dxa"/>
            <w:vAlign w:val="center"/>
          </w:tcPr>
          <w:p w14:paraId="2BF02EFC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38473D6F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Prediction results should load within 2–3 seconds.</w:t>
            </w:r>
          </w:p>
        </w:tc>
      </w:tr>
      <w:tr w:rsidR="00C837F4" w14:paraId="4BE04812" w14:textId="77777777">
        <w:trPr>
          <w:trHeight w:val="489"/>
        </w:trPr>
        <w:tc>
          <w:tcPr>
            <w:tcW w:w="926" w:type="dxa"/>
            <w:vAlign w:val="center"/>
          </w:tcPr>
          <w:p w14:paraId="1DAAEAA4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3464" w:type="dxa"/>
            <w:vAlign w:val="center"/>
          </w:tcPr>
          <w:p w14:paraId="40F8692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14E5B869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be available 24/7 with minimal downtime.</w:t>
            </w:r>
          </w:p>
        </w:tc>
      </w:tr>
      <w:tr w:rsidR="00C837F4" w14:paraId="2267AC98" w14:textId="77777777">
        <w:trPr>
          <w:trHeight w:val="489"/>
        </w:trPr>
        <w:tc>
          <w:tcPr>
            <w:tcW w:w="926" w:type="dxa"/>
            <w:vAlign w:val="center"/>
          </w:tcPr>
          <w:p w14:paraId="7639AFA8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lastRenderedPageBreak/>
              <w:t>NFR-6</w:t>
            </w:r>
          </w:p>
        </w:tc>
        <w:tc>
          <w:tcPr>
            <w:tcW w:w="3464" w:type="dxa"/>
            <w:vAlign w:val="center"/>
          </w:tcPr>
          <w:p w14:paraId="1E14A70F" w14:textId="77777777" w:rsidR="00C837F4" w:rsidRDefault="00000000">
            <w:pPr>
              <w:rPr>
                <w:rFonts w:ascii="Times New Roman" w:hAnsi="Times New Roman" w:cs="Times New Roman"/>
                <w:color w:val="222222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1959BB00" w14:textId="77777777" w:rsidR="00C837F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System should handle increasing users and large weather datasets.</w:t>
            </w:r>
          </w:p>
        </w:tc>
      </w:tr>
    </w:tbl>
    <w:p w14:paraId="7E550288" w14:textId="77777777" w:rsidR="00C837F4" w:rsidRDefault="00C837F4">
      <w:pPr>
        <w:rPr>
          <w:rFonts w:ascii="Times New Roman" w:hAnsi="Times New Roman" w:cs="Times New Roman"/>
        </w:rPr>
      </w:pPr>
    </w:p>
    <w:sectPr w:rsidR="00C837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20A1" w14:textId="77777777" w:rsidR="004A0178" w:rsidRDefault="004A0178">
      <w:pPr>
        <w:spacing w:line="240" w:lineRule="auto"/>
      </w:pPr>
      <w:r>
        <w:separator/>
      </w:r>
    </w:p>
  </w:endnote>
  <w:endnote w:type="continuationSeparator" w:id="0">
    <w:p w14:paraId="7903232E" w14:textId="77777777" w:rsidR="004A0178" w:rsidRDefault="004A01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70383" w14:textId="77777777" w:rsidR="004A0178" w:rsidRDefault="004A0178">
      <w:pPr>
        <w:spacing w:after="0"/>
      </w:pPr>
      <w:r>
        <w:separator/>
      </w:r>
    </w:p>
  </w:footnote>
  <w:footnote w:type="continuationSeparator" w:id="0">
    <w:p w14:paraId="70644C77" w14:textId="77777777" w:rsidR="004A0178" w:rsidRDefault="004A01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1709E3"/>
    <w:rsid w:val="004A0178"/>
    <w:rsid w:val="00542800"/>
    <w:rsid w:val="005D1CA3"/>
    <w:rsid w:val="005E02A6"/>
    <w:rsid w:val="00656FE7"/>
    <w:rsid w:val="0074556C"/>
    <w:rsid w:val="007E2391"/>
    <w:rsid w:val="0089501D"/>
    <w:rsid w:val="00903473"/>
    <w:rsid w:val="00934DEE"/>
    <w:rsid w:val="00AE6D79"/>
    <w:rsid w:val="00C837F4"/>
    <w:rsid w:val="00E2221C"/>
    <w:rsid w:val="00ED7D93"/>
    <w:rsid w:val="00F92249"/>
    <w:rsid w:val="4A94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5A75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Petluru Maneesha</cp:lastModifiedBy>
  <cp:revision>3</cp:revision>
  <cp:lastPrinted>2026-02-16T09:48:00Z</cp:lastPrinted>
  <dcterms:created xsi:type="dcterms:W3CDTF">2026-02-20T05:30:00Z</dcterms:created>
  <dcterms:modified xsi:type="dcterms:W3CDTF">2026-02-20T05:31:00Z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81B2EA03C25F4FF9929FE5ED11C201A3_12</vt:lpwstr>
  </property>
</Properties>
</file>