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B09BFA4" w14:textId="77777777" w:rsidR="002D023B" w:rsidRDefault="002D023B">
      <w:pPr>
        <w:widowControl w:val="0"/>
        <w:pBdr>
          <w:top w:val="nil"/>
          <w:left w:val="nil"/>
          <w:bottom w:val="nil"/>
          <w:right w:val="nil"/>
          <w:between w:val="nil"/>
        </w:pBdr>
        <w:spacing w:line="276" w:lineRule="auto"/>
        <w:rPr>
          <w:rFonts w:ascii="Garamond" w:eastAsia="Garamond" w:hAnsi="Garamond" w:cs="Garamond"/>
          <w:sz w:val="16"/>
          <w:szCs w:val="16"/>
        </w:rPr>
      </w:pPr>
    </w:p>
    <w:tbl>
      <w:tblPr>
        <w:tblStyle w:val="a"/>
        <w:tblW w:w="115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40"/>
        <w:gridCol w:w="6765"/>
        <w:gridCol w:w="3300"/>
      </w:tblGrid>
      <w:tr w:rsidR="002D023B" w14:paraId="5F891EDF" w14:textId="77777777">
        <w:trPr>
          <w:trHeight w:val="660"/>
        </w:trPr>
        <w:tc>
          <w:tcPr>
            <w:tcW w:w="1440" w:type="dxa"/>
            <w:shd w:val="clear" w:color="auto" w:fill="auto"/>
            <w:tcMar>
              <w:top w:w="0" w:type="dxa"/>
              <w:left w:w="0" w:type="dxa"/>
              <w:bottom w:w="0" w:type="dxa"/>
              <w:right w:w="0" w:type="dxa"/>
            </w:tcMar>
          </w:tcPr>
          <w:p w14:paraId="4009FBCD" w14:textId="77777777" w:rsidR="002D023B" w:rsidRDefault="00C446BC">
            <w:pPr>
              <w:pStyle w:val="Title"/>
              <w:keepNext w:val="0"/>
              <w:keepLines w:val="0"/>
              <w:widowControl w:val="0"/>
              <w:pBdr>
                <w:top w:val="nil"/>
                <w:left w:val="nil"/>
                <w:bottom w:val="nil"/>
                <w:right w:val="nil"/>
                <w:between w:val="nil"/>
              </w:pBdr>
              <w:rPr>
                <w:rFonts w:ascii="Garamond" w:eastAsia="Garamond" w:hAnsi="Garamond" w:cs="Garamond"/>
              </w:rPr>
            </w:pPr>
            <w:bookmarkStart w:id="0" w:name="_cix2i5944z7q" w:colFirst="0" w:colLast="0"/>
            <w:bookmarkEnd w:id="0"/>
            <w:r>
              <w:rPr>
                <w:rFonts w:ascii="Garamond" w:eastAsia="Garamond" w:hAnsi="Garamond" w:cs="Garamond"/>
                <w:noProof/>
              </w:rPr>
              <mc:AlternateContent>
                <mc:Choice Requires="wps">
                  <w:drawing>
                    <wp:inline distT="19050" distB="19050" distL="19050" distR="19050" wp14:anchorId="16E42454" wp14:editId="495278BE">
                      <wp:extent cx="776288" cy="838891"/>
                      <wp:effectExtent l="0" t="0" r="0" b="0"/>
                      <wp:docPr id="1" name=""/>
                      <wp:cNvGraphicFramePr/>
                      <a:graphic xmlns:a="http://schemas.openxmlformats.org/drawingml/2006/main">
                        <a:graphicData uri="http://schemas.microsoft.com/office/word/2010/wordprocessingShape">
                          <wps:wsp>
                            <wps:cNvSpPr/>
                            <wps:spPr>
                              <a:xfrm flipH="1">
                                <a:off x="2469500" y="1504675"/>
                                <a:ext cx="1158150" cy="1256725"/>
                              </a:xfrm>
                              <a:custGeom>
                                <a:avLst/>
                                <a:gdLst/>
                                <a:ahLst/>
                                <a:cxnLst/>
                                <a:rect l="l" t="t" r="r" b="b"/>
                                <a:pathLst>
                                  <a:path w="46326" h="50269" extrusionOk="0">
                                    <a:moveTo>
                                      <a:pt x="0" y="1"/>
                                    </a:moveTo>
                                    <a:lnTo>
                                      <a:pt x="46326" y="50269"/>
                                    </a:lnTo>
                                    <a:lnTo>
                                      <a:pt x="46326" y="1"/>
                                    </a:lnTo>
                                    <a:lnTo>
                                      <a:pt x="0" y="1"/>
                                    </a:lnTo>
                                    <a:close/>
                                  </a:path>
                                </a:pathLst>
                              </a:custGeom>
                              <a:solidFill>
                                <a:srgbClr val="27AAE1"/>
                              </a:solidFill>
                              <a:ln>
                                <a:noFill/>
                              </a:ln>
                            </wps:spPr>
                            <wps:txbx>
                              <w:txbxContent>
                                <w:p w14:paraId="27FCB5D1" w14:textId="77777777" w:rsidR="002D023B" w:rsidRDefault="002D023B">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6E42454" id="_x0000_s1026" style="width:61.15pt;height:66.05pt;flip:x;visibility:visible;mso-wrap-style:square;mso-left-percent:-10001;mso-top-percent:-10001;mso-position-horizontal:absolute;mso-position-horizontal-relative:char;mso-position-vertical:absolute;mso-position-vertical-relative:line;mso-left-percent:-10001;mso-top-percent:-10001;v-text-anchor:middle" coordsize="46326,502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" adj="-11796480,,5400" path="m,1l46326,50269,46326,1,,1xe" fillcolor="#27aae1" stroked="f">
                      <v:stroke joinstyle="miter"/>
                      <v:formulas/>
                      <v:path arrowok="t" o:extrusionok="f" o:connecttype="custom" textboxrect="0,0,46326,50269"/>
                      <v:textbox inset="2.53958mm,2.53958mm,2.53958mm,2.53958mm">
                        <w:txbxContent>
                          <w:p w14:paraId="27FCB5D1" w14:textId="77777777" w:rsidR="002D023B" w:rsidRDefault="002D023B">
                            <w:pPr>
                              <w:spacing w:line="240" w:lineRule="auto"/>
                              <w:textDirection w:val="btLr"/>
                            </w:pPr>
                          </w:p>
                        </w:txbxContent>
                      </v:textbox>
                      <w10:anchorlock/>
                    </v:shape>
                  </w:pict>
                </mc:Fallback>
              </mc:AlternateContent>
            </w:r>
          </w:p>
        </w:tc>
        <w:tc>
          <w:tcPr>
            <w:tcW w:w="6765" w:type="dxa"/>
            <w:shd w:val="clear" w:color="auto" w:fill="auto"/>
            <w:tcMar>
              <w:top w:w="100" w:type="dxa"/>
              <w:left w:w="100" w:type="dxa"/>
              <w:bottom w:w="100" w:type="dxa"/>
              <w:right w:w="100" w:type="dxa"/>
            </w:tcMar>
          </w:tcPr>
          <w:p w14:paraId="5A0DBFD0" w14:textId="77777777" w:rsidR="002D023B" w:rsidRDefault="00C446BC">
            <w:pPr>
              <w:pStyle w:val="Title"/>
              <w:keepNext w:val="0"/>
              <w:keepLines w:val="0"/>
              <w:widowControl w:val="0"/>
              <w:pBdr>
                <w:top w:val="nil"/>
                <w:left w:val="nil"/>
                <w:bottom w:val="nil"/>
                <w:right w:val="nil"/>
                <w:between w:val="nil"/>
              </w:pBdr>
              <w:rPr>
                <w:rFonts w:ascii="Arial" w:eastAsia="Arial" w:hAnsi="Arial" w:cs="Arial"/>
                <w:color w:val="666666"/>
                <w:sz w:val="20"/>
                <w:szCs w:val="20"/>
              </w:rPr>
            </w:pPr>
            <w:bookmarkStart w:id="1" w:name="_gucs3bae6kpm" w:colFirst="0" w:colLast="0"/>
            <w:bookmarkEnd w:id="1"/>
            <w:r>
              <w:rPr>
                <w:rFonts w:ascii="Calibri" w:eastAsia="Calibri" w:hAnsi="Calibri" w:cs="Calibri"/>
                <w:sz w:val="48"/>
                <w:szCs w:val="48"/>
              </w:rPr>
              <w:t>Logan Boyd</w:t>
            </w:r>
            <w:r>
              <w:rPr>
                <w:rFonts w:ascii="Calibri" w:eastAsia="Calibri" w:hAnsi="Calibri" w:cs="Calibri"/>
                <w:sz w:val="48"/>
                <w:szCs w:val="48"/>
              </w:rPr>
              <w:br/>
            </w:r>
            <w:r>
              <w:rPr>
                <w:rFonts w:ascii="Arial" w:eastAsia="Arial" w:hAnsi="Arial" w:cs="Arial"/>
                <w:color w:val="000000"/>
                <w:sz w:val="22"/>
                <w:szCs w:val="22"/>
              </w:rPr>
              <w:t xml:space="preserve">20 </w:t>
            </w:r>
            <w:proofErr w:type="spellStart"/>
            <w:r>
              <w:rPr>
                <w:rFonts w:ascii="Arial" w:eastAsia="Arial" w:hAnsi="Arial" w:cs="Arial"/>
                <w:color w:val="000000"/>
                <w:sz w:val="22"/>
                <w:szCs w:val="22"/>
              </w:rPr>
              <w:t>Nardoo</w:t>
            </w:r>
            <w:proofErr w:type="spellEnd"/>
            <w:r>
              <w:rPr>
                <w:rFonts w:ascii="Arial" w:eastAsia="Arial" w:hAnsi="Arial" w:cs="Arial"/>
                <w:color w:val="000000"/>
                <w:sz w:val="22"/>
                <w:szCs w:val="22"/>
              </w:rPr>
              <w:t xml:space="preserve"> Street, Robina 4226</w:t>
            </w:r>
            <w:r>
              <w:rPr>
                <w:rFonts w:ascii="Arial" w:eastAsia="Arial" w:hAnsi="Arial" w:cs="Arial"/>
                <w:color w:val="000000"/>
                <w:sz w:val="22"/>
                <w:szCs w:val="22"/>
              </w:rPr>
              <w:br/>
              <w:t>Phone: 0490 175 426</w:t>
            </w:r>
            <w:r>
              <w:rPr>
                <w:rFonts w:ascii="Arial" w:eastAsia="Arial" w:hAnsi="Arial" w:cs="Arial"/>
                <w:color w:val="666666"/>
                <w:sz w:val="20"/>
                <w:szCs w:val="20"/>
              </w:rPr>
              <w:br/>
            </w:r>
            <w:hyperlink r:id="rId7">
              <w:r>
                <w:rPr>
                  <w:rFonts w:ascii="Arial" w:eastAsia="Arial" w:hAnsi="Arial" w:cs="Arial"/>
                  <w:color w:val="1155CC"/>
                  <w:sz w:val="20"/>
                  <w:szCs w:val="20"/>
                  <w:u w:val="single"/>
                </w:rPr>
                <w:t>LoganBoyd1@gmail.com</w:t>
              </w:r>
            </w:hyperlink>
            <w:r>
              <w:rPr>
                <w:rFonts w:ascii="Arial" w:eastAsia="Arial" w:hAnsi="Arial" w:cs="Arial"/>
                <w:sz w:val="20"/>
                <w:szCs w:val="20"/>
              </w:rPr>
              <w:t xml:space="preserve"> </w:t>
            </w:r>
          </w:p>
        </w:tc>
        <w:tc>
          <w:tcPr>
            <w:tcW w:w="3300" w:type="dxa"/>
            <w:shd w:val="clear" w:color="auto" w:fill="auto"/>
            <w:tcMar>
              <w:top w:w="100" w:type="dxa"/>
              <w:left w:w="100" w:type="dxa"/>
              <w:bottom w:w="100" w:type="dxa"/>
              <w:right w:w="100" w:type="dxa"/>
            </w:tcMar>
          </w:tcPr>
          <w:p w14:paraId="5C846E52" w14:textId="77777777" w:rsidR="002D023B" w:rsidRDefault="002D023B">
            <w:pPr>
              <w:widowControl w:val="0"/>
              <w:pBdr>
                <w:top w:val="nil"/>
                <w:left w:val="nil"/>
                <w:bottom w:val="nil"/>
                <w:right w:val="nil"/>
                <w:between w:val="nil"/>
              </w:pBdr>
              <w:rPr>
                <w:rFonts w:ascii="Garamond" w:eastAsia="Garamond" w:hAnsi="Garamond" w:cs="Garamond"/>
              </w:rPr>
            </w:pPr>
          </w:p>
        </w:tc>
      </w:tr>
    </w:tbl>
    <w:tbl>
      <w:tblPr>
        <w:tblStyle w:val="a0"/>
        <w:tblW w:w="112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65"/>
        <w:gridCol w:w="6630"/>
        <w:gridCol w:w="255"/>
        <w:gridCol w:w="3615"/>
      </w:tblGrid>
      <w:tr w:rsidR="002D023B" w14:paraId="6BAB2AEE" w14:textId="77777777" w:rsidTr="00C446BC">
        <w:trPr>
          <w:trHeight w:val="7606"/>
        </w:trPr>
        <w:tc>
          <w:tcPr>
            <w:tcW w:w="765" w:type="dxa"/>
            <w:shd w:val="clear" w:color="auto" w:fill="auto"/>
            <w:tcMar>
              <w:top w:w="100" w:type="dxa"/>
              <w:left w:w="100" w:type="dxa"/>
              <w:bottom w:w="100" w:type="dxa"/>
              <w:right w:w="100" w:type="dxa"/>
            </w:tcMar>
          </w:tcPr>
          <w:p w14:paraId="7BC57DA1" w14:textId="77777777" w:rsidR="002D023B" w:rsidRDefault="002D023B">
            <w:pPr>
              <w:widowControl w:val="0"/>
              <w:pBdr>
                <w:top w:val="nil"/>
                <w:left w:val="nil"/>
                <w:bottom w:val="nil"/>
                <w:right w:val="nil"/>
                <w:between w:val="nil"/>
              </w:pBdr>
              <w:rPr>
                <w:rFonts w:ascii="Garamond" w:eastAsia="Garamond" w:hAnsi="Garamond" w:cs="Garamond"/>
              </w:rPr>
            </w:pPr>
          </w:p>
        </w:tc>
        <w:tc>
          <w:tcPr>
            <w:tcW w:w="6630" w:type="dxa"/>
            <w:shd w:val="clear" w:color="auto" w:fill="auto"/>
            <w:tcMar>
              <w:top w:w="100" w:type="dxa"/>
              <w:left w:w="100" w:type="dxa"/>
              <w:bottom w:w="100" w:type="dxa"/>
              <w:right w:w="100" w:type="dxa"/>
            </w:tcMar>
          </w:tcPr>
          <w:p w14:paraId="627171F0" w14:textId="77777777" w:rsidR="002D023B" w:rsidRDefault="00C446BC">
            <w:pPr>
              <w:pStyle w:val="Heading1"/>
              <w:keepNext w:val="0"/>
              <w:keepLines w:val="0"/>
              <w:widowControl w:val="0"/>
              <w:pBdr>
                <w:top w:val="nil"/>
                <w:left w:val="nil"/>
                <w:bottom w:val="nil"/>
                <w:right w:val="nil"/>
                <w:between w:val="nil"/>
              </w:pBdr>
            </w:pPr>
            <w:bookmarkStart w:id="2" w:name="_ww3q6zq69dh4" w:colFirst="0" w:colLast="0"/>
            <w:bookmarkEnd w:id="2"/>
            <w:r>
              <w:pict w14:anchorId="7BEEDCC6">
                <v:rect id="_x0000_i1239" style="width:0;height:1.5pt" o:hralign="center" o:hrstd="t" o:hr="t" fillcolor="#a0a0a0" stroked="f"/>
              </w:pict>
            </w:r>
            <w:r>
              <w:rPr>
                <w:rFonts w:ascii="Arial" w:eastAsia="Arial" w:hAnsi="Arial" w:cs="Arial"/>
              </w:rPr>
              <w:t>EXPERIENCE &amp; EMPLOYMENT HISTOR</w:t>
            </w:r>
            <w:r>
              <w:t>Y</w:t>
            </w:r>
          </w:p>
          <w:p w14:paraId="352CE61F" w14:textId="1C60D088" w:rsidR="002D023B" w:rsidRDefault="00EF656C">
            <w:pPr>
              <w:pStyle w:val="Heading2"/>
              <w:keepNext w:val="0"/>
              <w:keepLines w:val="0"/>
              <w:widowControl w:val="0"/>
              <w:pBdr>
                <w:top w:val="nil"/>
                <w:left w:val="nil"/>
                <w:bottom w:val="nil"/>
                <w:right w:val="nil"/>
                <w:between w:val="nil"/>
              </w:pBdr>
              <w:rPr>
                <w:i w:val="0"/>
              </w:rPr>
            </w:pPr>
            <w:bookmarkStart w:id="3" w:name="_uqihpgjhtkkg" w:colFirst="0" w:colLast="0"/>
            <w:bookmarkEnd w:id="3"/>
            <w:r>
              <w:rPr>
                <w:rFonts w:ascii="Arial" w:eastAsia="Arial" w:hAnsi="Arial" w:cs="Arial"/>
                <w:b/>
                <w:i w:val="0"/>
                <w:sz w:val="22"/>
                <w:szCs w:val="22"/>
              </w:rPr>
              <w:t>Sykes – Varsity Lakes</w:t>
            </w:r>
            <w:r w:rsidR="00C446BC">
              <w:rPr>
                <w:rFonts w:ascii="Arial" w:eastAsia="Arial" w:hAnsi="Arial" w:cs="Arial"/>
                <w:b/>
                <w:i w:val="0"/>
                <w:sz w:val="22"/>
                <w:szCs w:val="22"/>
              </w:rPr>
              <w:t xml:space="preserve">  </w:t>
            </w:r>
            <w:r w:rsidR="00C446BC">
              <w:br/>
            </w:r>
          </w:p>
          <w:p w14:paraId="492CC3C1" w14:textId="03BD3A00" w:rsidR="00EF656C" w:rsidRPr="00EF656C" w:rsidRDefault="00EF656C" w:rsidP="00EF656C">
            <w:r>
              <w:t xml:space="preserve">Working at Sykes has allowed me to develop myself professionally within the banking/financial environment. Working directly with large groups of clients, customers and pushed myself to grow learn as quickly and efficiently as possible. </w:t>
            </w:r>
          </w:p>
          <w:p w14:paraId="05E7B791" w14:textId="4DB106D8" w:rsidR="002D023B" w:rsidRDefault="00C446BC">
            <w:pPr>
              <w:pStyle w:val="Heading4"/>
              <w:keepNext w:val="0"/>
              <w:keepLines w:val="0"/>
              <w:widowControl w:val="0"/>
              <w:pBdr>
                <w:top w:val="nil"/>
                <w:left w:val="nil"/>
                <w:bottom w:val="nil"/>
                <w:right w:val="nil"/>
                <w:between w:val="nil"/>
              </w:pBdr>
              <w:spacing w:before="200"/>
              <w:rPr>
                <w:sz w:val="20"/>
                <w:szCs w:val="20"/>
              </w:rPr>
            </w:pPr>
            <w:bookmarkStart w:id="4" w:name="_5v07zrbfscg3" w:colFirst="0" w:colLast="0"/>
            <w:bookmarkEnd w:id="4"/>
            <w:r>
              <w:rPr>
                <w:sz w:val="20"/>
                <w:szCs w:val="20"/>
              </w:rPr>
              <w:t xml:space="preserve">Accomplishments and Responsibilities </w:t>
            </w:r>
          </w:p>
          <w:p w14:paraId="2579DFA3" w14:textId="5D54463D" w:rsidR="002D023B" w:rsidRDefault="00EF656C">
            <w:pPr>
              <w:widowControl w:val="0"/>
              <w:numPr>
                <w:ilvl w:val="0"/>
                <w:numId w:val="2"/>
              </w:numPr>
              <w:pBdr>
                <w:top w:val="nil"/>
                <w:left w:val="nil"/>
                <w:bottom w:val="nil"/>
                <w:right w:val="nil"/>
                <w:between w:val="nil"/>
              </w:pBdr>
            </w:pPr>
            <w:r>
              <w:t>Co-founder of BT Remediation team – creating the foundations for the team and helping establish team focuses and principles.</w:t>
            </w:r>
          </w:p>
          <w:p w14:paraId="4F853F43" w14:textId="11ED2B35" w:rsidR="002D023B" w:rsidRDefault="00B24574">
            <w:pPr>
              <w:widowControl w:val="0"/>
              <w:numPr>
                <w:ilvl w:val="0"/>
                <w:numId w:val="2"/>
              </w:numPr>
              <w:pBdr>
                <w:top w:val="nil"/>
                <w:left w:val="nil"/>
                <w:bottom w:val="nil"/>
                <w:right w:val="nil"/>
                <w:between w:val="nil"/>
              </w:pBdr>
            </w:pPr>
            <w:r>
              <w:t>Worked as Knowledge Expert as support for St. George Group</w:t>
            </w:r>
          </w:p>
          <w:p w14:paraId="45D8DF61" w14:textId="145BF6E5" w:rsidR="002D023B" w:rsidRDefault="00B24574">
            <w:pPr>
              <w:widowControl w:val="0"/>
              <w:numPr>
                <w:ilvl w:val="0"/>
                <w:numId w:val="2"/>
              </w:numPr>
              <w:pBdr>
                <w:top w:val="nil"/>
                <w:left w:val="nil"/>
                <w:bottom w:val="nil"/>
                <w:right w:val="nil"/>
                <w:between w:val="nil"/>
              </w:pBdr>
            </w:pPr>
            <w:r>
              <w:t>Working directly with large varieties of clients and customers from all over Australia</w:t>
            </w:r>
          </w:p>
          <w:p w14:paraId="2BFE779D" w14:textId="77777777" w:rsidR="002D023B" w:rsidRDefault="002D023B">
            <w:pPr>
              <w:widowControl w:val="0"/>
              <w:pBdr>
                <w:top w:val="nil"/>
                <w:left w:val="nil"/>
                <w:bottom w:val="nil"/>
                <w:right w:val="nil"/>
                <w:between w:val="nil"/>
              </w:pBdr>
            </w:pPr>
          </w:p>
          <w:p w14:paraId="0A3C61F1" w14:textId="77777777" w:rsidR="00EF656C" w:rsidRDefault="00EF656C" w:rsidP="00EF656C">
            <w:pPr>
              <w:pStyle w:val="Heading2"/>
              <w:keepNext w:val="0"/>
              <w:keepLines w:val="0"/>
              <w:widowControl w:val="0"/>
              <w:pBdr>
                <w:top w:val="nil"/>
                <w:left w:val="nil"/>
                <w:bottom w:val="nil"/>
                <w:right w:val="nil"/>
                <w:between w:val="nil"/>
              </w:pBdr>
              <w:rPr>
                <w:i w:val="0"/>
              </w:rPr>
            </w:pPr>
            <w:r>
              <w:rPr>
                <w:rFonts w:ascii="Arial" w:eastAsia="Arial" w:hAnsi="Arial" w:cs="Arial"/>
                <w:b/>
                <w:i w:val="0"/>
                <w:sz w:val="22"/>
                <w:szCs w:val="22"/>
              </w:rPr>
              <w:t xml:space="preserve">A Head Start Child Care Centre - </w:t>
            </w:r>
            <w:proofErr w:type="spellStart"/>
            <w:r>
              <w:rPr>
                <w:rFonts w:ascii="Arial" w:eastAsia="Arial" w:hAnsi="Arial" w:cs="Arial"/>
                <w:b/>
                <w:i w:val="0"/>
                <w:sz w:val="22"/>
                <w:szCs w:val="22"/>
              </w:rPr>
              <w:t>Currumbin</w:t>
            </w:r>
            <w:proofErr w:type="spellEnd"/>
            <w:r>
              <w:rPr>
                <w:rFonts w:ascii="Arial" w:eastAsia="Arial" w:hAnsi="Arial" w:cs="Arial"/>
                <w:b/>
                <w:i w:val="0"/>
                <w:sz w:val="22"/>
                <w:szCs w:val="22"/>
              </w:rPr>
              <w:t xml:space="preserve">  </w:t>
            </w:r>
            <w:r>
              <w:br/>
            </w:r>
          </w:p>
          <w:p w14:paraId="498621E2" w14:textId="1CF0A958" w:rsidR="00EF656C" w:rsidRDefault="00EF656C" w:rsidP="00EF656C">
            <w:pPr>
              <w:widowControl w:val="0"/>
              <w:pBdr>
                <w:top w:val="nil"/>
                <w:left w:val="nil"/>
                <w:bottom w:val="nil"/>
                <w:right w:val="nil"/>
                <w:between w:val="nil"/>
              </w:pBdr>
            </w:pPr>
            <w:r>
              <w:t xml:space="preserve">Experience in day to day operational requirements of the facility that complied with Early Years Learning Framework (EYLF) and the National Quality Framework (NQF) as well as developing relationships with community, </w:t>
            </w:r>
            <w:r w:rsidR="00B24574">
              <w:t>families,</w:t>
            </w:r>
            <w:r>
              <w:t xml:space="preserve"> and students. </w:t>
            </w:r>
          </w:p>
          <w:p w14:paraId="39CEB1F2" w14:textId="77777777" w:rsidR="00EF656C" w:rsidRDefault="00EF656C" w:rsidP="00EF656C">
            <w:pPr>
              <w:pStyle w:val="Heading4"/>
              <w:keepNext w:val="0"/>
              <w:keepLines w:val="0"/>
              <w:widowControl w:val="0"/>
              <w:pBdr>
                <w:top w:val="nil"/>
                <w:left w:val="nil"/>
                <w:bottom w:val="nil"/>
                <w:right w:val="nil"/>
                <w:between w:val="nil"/>
              </w:pBdr>
              <w:spacing w:before="200"/>
              <w:rPr>
                <w:sz w:val="20"/>
                <w:szCs w:val="20"/>
              </w:rPr>
            </w:pPr>
            <w:r>
              <w:rPr>
                <w:sz w:val="20"/>
                <w:szCs w:val="20"/>
              </w:rPr>
              <w:t xml:space="preserve">Accomplishments and Responsibilities </w:t>
            </w:r>
          </w:p>
          <w:p w14:paraId="498D5865" w14:textId="77777777" w:rsidR="00EF656C" w:rsidRDefault="00EF656C" w:rsidP="00EF656C">
            <w:pPr>
              <w:widowControl w:val="0"/>
              <w:numPr>
                <w:ilvl w:val="0"/>
                <w:numId w:val="2"/>
              </w:numPr>
              <w:pBdr>
                <w:top w:val="nil"/>
                <w:left w:val="nil"/>
                <w:bottom w:val="nil"/>
                <w:right w:val="nil"/>
                <w:between w:val="nil"/>
              </w:pBdr>
            </w:pPr>
            <w:r>
              <w:t>Group &amp; People Management/Communication</w:t>
            </w:r>
          </w:p>
          <w:p w14:paraId="219C8D60" w14:textId="6ADEE67F" w:rsidR="002D023B" w:rsidRDefault="00EF656C" w:rsidP="00B24574">
            <w:pPr>
              <w:widowControl w:val="0"/>
              <w:numPr>
                <w:ilvl w:val="0"/>
                <w:numId w:val="2"/>
              </w:numPr>
              <w:pBdr>
                <w:top w:val="nil"/>
                <w:left w:val="nil"/>
                <w:bottom w:val="nil"/>
                <w:right w:val="nil"/>
                <w:between w:val="nil"/>
              </w:pBdr>
            </w:pPr>
            <w:r>
              <w:t xml:space="preserve">Health &amp; Safety Management </w:t>
            </w:r>
          </w:p>
        </w:tc>
        <w:tc>
          <w:tcPr>
            <w:tcW w:w="255" w:type="dxa"/>
            <w:shd w:val="clear" w:color="auto" w:fill="auto"/>
            <w:tcMar>
              <w:top w:w="100" w:type="dxa"/>
              <w:left w:w="100" w:type="dxa"/>
              <w:bottom w:w="100" w:type="dxa"/>
              <w:right w:w="100" w:type="dxa"/>
            </w:tcMar>
          </w:tcPr>
          <w:p w14:paraId="0DE84DA1" w14:textId="77777777" w:rsidR="002D023B" w:rsidRDefault="002D023B">
            <w:pPr>
              <w:widowControl w:val="0"/>
              <w:pBdr>
                <w:top w:val="nil"/>
                <w:left w:val="nil"/>
                <w:bottom w:val="nil"/>
                <w:right w:val="nil"/>
                <w:between w:val="nil"/>
              </w:pBdr>
              <w:rPr>
                <w:rFonts w:ascii="Garamond" w:eastAsia="Garamond" w:hAnsi="Garamond" w:cs="Garamond"/>
              </w:rPr>
            </w:pPr>
          </w:p>
        </w:tc>
        <w:tc>
          <w:tcPr>
            <w:tcW w:w="3615" w:type="dxa"/>
            <w:shd w:val="clear" w:color="auto" w:fill="auto"/>
            <w:tcMar>
              <w:top w:w="100" w:type="dxa"/>
              <w:left w:w="100" w:type="dxa"/>
              <w:bottom w:w="100" w:type="dxa"/>
              <w:right w:w="100" w:type="dxa"/>
            </w:tcMar>
          </w:tcPr>
          <w:p w14:paraId="23F6E458" w14:textId="77777777" w:rsidR="002D023B" w:rsidRDefault="00C446BC">
            <w:pPr>
              <w:pStyle w:val="Heading1"/>
              <w:keepNext w:val="0"/>
              <w:keepLines w:val="0"/>
              <w:widowControl w:val="0"/>
              <w:pBdr>
                <w:top w:val="nil"/>
                <w:left w:val="nil"/>
                <w:bottom w:val="nil"/>
                <w:right w:val="nil"/>
                <w:between w:val="nil"/>
              </w:pBdr>
              <w:rPr>
                <w:rFonts w:ascii="Arial" w:eastAsia="Arial" w:hAnsi="Arial" w:cs="Arial"/>
              </w:rPr>
            </w:pPr>
            <w:bookmarkStart w:id="5" w:name="_4lpvmm8fonoi" w:colFirst="0" w:colLast="0"/>
            <w:bookmarkEnd w:id="5"/>
            <w:r>
              <w:pict w14:anchorId="15988A46">
                <v:rect id="_x0000_i1240" style="width:0;height:1.5pt" o:hralign="center" o:hrstd="t" o:hr="t" fillcolor="#a0a0a0" stroked="f"/>
              </w:pict>
            </w:r>
            <w:r>
              <w:rPr>
                <w:rFonts w:ascii="Garamond" w:eastAsia="Garamond" w:hAnsi="Garamond" w:cs="Garamond"/>
              </w:rPr>
              <w:t xml:space="preserve"> </w:t>
            </w:r>
            <w:r>
              <w:rPr>
                <w:rFonts w:ascii="Arial" w:eastAsia="Arial" w:hAnsi="Arial" w:cs="Arial"/>
              </w:rPr>
              <w:t>SKILLS</w:t>
            </w:r>
          </w:p>
          <w:p w14:paraId="51A2C90D" w14:textId="77777777" w:rsidR="002D023B" w:rsidRDefault="00C446BC">
            <w:pPr>
              <w:widowControl w:val="0"/>
              <w:numPr>
                <w:ilvl w:val="0"/>
                <w:numId w:val="1"/>
              </w:numPr>
              <w:pBdr>
                <w:top w:val="nil"/>
                <w:left w:val="nil"/>
                <w:bottom w:val="nil"/>
                <w:right w:val="nil"/>
                <w:between w:val="nil"/>
              </w:pBdr>
            </w:pPr>
            <w:r>
              <w:t>Microsoft Office Suite Product</w:t>
            </w:r>
          </w:p>
          <w:p w14:paraId="6D07E3B1" w14:textId="77777777" w:rsidR="002D023B" w:rsidRDefault="00C446BC">
            <w:pPr>
              <w:widowControl w:val="0"/>
              <w:numPr>
                <w:ilvl w:val="0"/>
                <w:numId w:val="1"/>
              </w:numPr>
              <w:pBdr>
                <w:top w:val="nil"/>
                <w:left w:val="nil"/>
                <w:bottom w:val="nil"/>
                <w:right w:val="nil"/>
                <w:between w:val="nil"/>
              </w:pBdr>
            </w:pPr>
            <w:r>
              <w:t>Customer Service</w:t>
            </w:r>
          </w:p>
          <w:p w14:paraId="62B6F3B0" w14:textId="77777777" w:rsidR="002D023B" w:rsidRDefault="00C446BC">
            <w:pPr>
              <w:widowControl w:val="0"/>
              <w:numPr>
                <w:ilvl w:val="0"/>
                <w:numId w:val="1"/>
              </w:numPr>
              <w:pBdr>
                <w:top w:val="nil"/>
                <w:left w:val="nil"/>
                <w:bottom w:val="nil"/>
                <w:right w:val="nil"/>
                <w:between w:val="nil"/>
              </w:pBdr>
            </w:pPr>
            <w:r>
              <w:t>High level communication</w:t>
            </w:r>
          </w:p>
          <w:p w14:paraId="1FAF807B" w14:textId="77777777" w:rsidR="002D023B" w:rsidRDefault="00C446BC">
            <w:pPr>
              <w:widowControl w:val="0"/>
              <w:numPr>
                <w:ilvl w:val="0"/>
                <w:numId w:val="1"/>
              </w:numPr>
              <w:pBdr>
                <w:top w:val="nil"/>
                <w:left w:val="nil"/>
                <w:bottom w:val="nil"/>
                <w:right w:val="nil"/>
                <w:between w:val="nil"/>
              </w:pBdr>
            </w:pPr>
            <w:r>
              <w:t>Presentation skills</w:t>
            </w:r>
          </w:p>
          <w:p w14:paraId="2AE0A47C" w14:textId="77777777" w:rsidR="002D023B" w:rsidRDefault="00C446BC">
            <w:pPr>
              <w:widowControl w:val="0"/>
              <w:numPr>
                <w:ilvl w:val="0"/>
                <w:numId w:val="1"/>
              </w:numPr>
              <w:pBdr>
                <w:top w:val="nil"/>
                <w:left w:val="nil"/>
                <w:bottom w:val="nil"/>
                <w:right w:val="nil"/>
                <w:between w:val="nil"/>
              </w:pBdr>
            </w:pPr>
            <w:r>
              <w:t>Detailed overview of administration workloads</w:t>
            </w:r>
          </w:p>
          <w:p w14:paraId="0712EC90" w14:textId="77777777" w:rsidR="002D023B" w:rsidRDefault="00C446BC">
            <w:pPr>
              <w:widowControl w:val="0"/>
              <w:numPr>
                <w:ilvl w:val="0"/>
                <w:numId w:val="1"/>
              </w:numPr>
              <w:pBdr>
                <w:top w:val="nil"/>
                <w:left w:val="nil"/>
                <w:bottom w:val="nil"/>
                <w:right w:val="nil"/>
                <w:between w:val="nil"/>
              </w:pBdr>
            </w:pPr>
            <w:r>
              <w:t>Managing deadlines and KPIs</w:t>
            </w:r>
          </w:p>
          <w:p w14:paraId="7C09F6AC" w14:textId="77777777" w:rsidR="002D023B" w:rsidRDefault="00C446BC">
            <w:pPr>
              <w:widowControl w:val="0"/>
              <w:numPr>
                <w:ilvl w:val="0"/>
                <w:numId w:val="1"/>
              </w:numPr>
              <w:pBdr>
                <w:top w:val="nil"/>
                <w:left w:val="nil"/>
                <w:bottom w:val="nil"/>
                <w:right w:val="nil"/>
                <w:between w:val="nil"/>
              </w:pBdr>
            </w:pPr>
            <w:r>
              <w:t>Customer Centricity</w:t>
            </w:r>
          </w:p>
          <w:p w14:paraId="021145B0" w14:textId="77777777" w:rsidR="002D023B" w:rsidRDefault="00C446BC">
            <w:pPr>
              <w:widowControl w:val="0"/>
              <w:numPr>
                <w:ilvl w:val="0"/>
                <w:numId w:val="1"/>
              </w:numPr>
              <w:pBdr>
                <w:top w:val="nil"/>
                <w:left w:val="nil"/>
                <w:bottom w:val="nil"/>
                <w:right w:val="nil"/>
                <w:between w:val="nil"/>
              </w:pBdr>
            </w:pPr>
            <w:r>
              <w:t>D</w:t>
            </w:r>
            <w:r>
              <w:t xml:space="preserve">atabase Management </w:t>
            </w:r>
          </w:p>
        </w:tc>
      </w:tr>
      <w:tr w:rsidR="002D023B" w14:paraId="2DC585D4" w14:textId="77777777">
        <w:tc>
          <w:tcPr>
            <w:tcW w:w="765" w:type="dxa"/>
            <w:shd w:val="clear" w:color="auto" w:fill="auto"/>
            <w:tcMar>
              <w:top w:w="100" w:type="dxa"/>
              <w:left w:w="100" w:type="dxa"/>
              <w:bottom w:w="100" w:type="dxa"/>
              <w:right w:w="100" w:type="dxa"/>
            </w:tcMar>
          </w:tcPr>
          <w:p w14:paraId="209ADCEF" w14:textId="77777777" w:rsidR="002D023B" w:rsidRDefault="002D023B">
            <w:pPr>
              <w:widowControl w:val="0"/>
              <w:pBdr>
                <w:top w:val="nil"/>
                <w:left w:val="nil"/>
                <w:bottom w:val="nil"/>
                <w:right w:val="nil"/>
                <w:between w:val="nil"/>
              </w:pBdr>
              <w:rPr>
                <w:rFonts w:ascii="Garamond" w:eastAsia="Garamond" w:hAnsi="Garamond" w:cs="Garamond"/>
                <w:color w:val="231F20"/>
              </w:rPr>
            </w:pPr>
          </w:p>
        </w:tc>
        <w:tc>
          <w:tcPr>
            <w:tcW w:w="6630" w:type="dxa"/>
            <w:shd w:val="clear" w:color="auto" w:fill="auto"/>
            <w:tcMar>
              <w:top w:w="100" w:type="dxa"/>
              <w:left w:w="100" w:type="dxa"/>
              <w:bottom w:w="100" w:type="dxa"/>
              <w:right w:w="100" w:type="dxa"/>
            </w:tcMar>
          </w:tcPr>
          <w:p w14:paraId="701A7997" w14:textId="77777777" w:rsidR="002D023B" w:rsidRDefault="00C446BC">
            <w:pPr>
              <w:pStyle w:val="Heading1"/>
              <w:keepNext w:val="0"/>
              <w:keepLines w:val="0"/>
              <w:widowControl w:val="0"/>
              <w:pBdr>
                <w:top w:val="nil"/>
                <w:left w:val="nil"/>
                <w:bottom w:val="nil"/>
                <w:right w:val="nil"/>
                <w:between w:val="nil"/>
              </w:pBdr>
            </w:pPr>
            <w:bookmarkStart w:id="6" w:name="_rmftd21949po" w:colFirst="0" w:colLast="0"/>
            <w:bookmarkEnd w:id="6"/>
            <w:r>
              <w:pict w14:anchorId="17FD5A1A">
                <v:rect id="_x0000_i1047" style="width:0;height:1.5pt" o:hralign="center" o:hrstd="t" o:hr="t" fillcolor="#a0a0a0" stroked="f"/>
              </w:pict>
            </w:r>
            <w:r>
              <w:rPr>
                <w:rFonts w:ascii="Arial" w:eastAsia="Arial" w:hAnsi="Arial" w:cs="Arial"/>
              </w:rPr>
              <w:t>VOLUNTEER HISTORY</w:t>
            </w:r>
            <w:r>
              <w:br/>
            </w:r>
            <w:r>
              <w:rPr>
                <w:rFonts w:ascii="Arial" w:eastAsia="Arial" w:hAnsi="Arial" w:cs="Arial"/>
                <w:sz w:val="20"/>
                <w:szCs w:val="20"/>
              </w:rPr>
              <w:br/>
            </w:r>
            <w:r>
              <w:rPr>
                <w:rFonts w:ascii="Arial" w:eastAsia="Arial" w:hAnsi="Arial" w:cs="Arial"/>
                <w:sz w:val="22"/>
                <w:szCs w:val="22"/>
              </w:rPr>
              <w:t xml:space="preserve">Trinity Anglican Mission - Robina </w:t>
            </w:r>
            <w:r>
              <w:t xml:space="preserve"> </w:t>
            </w:r>
          </w:p>
          <w:p w14:paraId="42B77B9C" w14:textId="77777777" w:rsidR="002D023B" w:rsidRDefault="00C446BC">
            <w:pPr>
              <w:pStyle w:val="Heading4"/>
              <w:keepNext w:val="0"/>
              <w:keepLines w:val="0"/>
              <w:widowControl w:val="0"/>
              <w:spacing w:before="200"/>
              <w:rPr>
                <w:sz w:val="20"/>
                <w:szCs w:val="20"/>
              </w:rPr>
            </w:pPr>
            <w:bookmarkStart w:id="7" w:name="_3qi2h5z0xg29" w:colFirst="0" w:colLast="0"/>
            <w:bookmarkEnd w:id="7"/>
            <w:r>
              <w:rPr>
                <w:sz w:val="20"/>
                <w:szCs w:val="20"/>
              </w:rPr>
              <w:t xml:space="preserve">Accomplishments and Responsibilities </w:t>
            </w:r>
          </w:p>
          <w:p w14:paraId="140DDCED" w14:textId="77777777" w:rsidR="002D023B" w:rsidRDefault="00C446BC">
            <w:pPr>
              <w:widowControl w:val="0"/>
              <w:numPr>
                <w:ilvl w:val="0"/>
                <w:numId w:val="2"/>
              </w:numPr>
            </w:pPr>
            <w:r>
              <w:t>Face to Face Customer Service</w:t>
            </w:r>
          </w:p>
          <w:p w14:paraId="72E12DFC" w14:textId="65DE454B" w:rsidR="002D023B" w:rsidRDefault="00EF656C">
            <w:pPr>
              <w:widowControl w:val="0"/>
              <w:numPr>
                <w:ilvl w:val="0"/>
                <w:numId w:val="2"/>
              </w:numPr>
            </w:pPr>
            <w:r>
              <w:t>Stock take</w:t>
            </w:r>
            <w:r w:rsidR="00C446BC">
              <w:t xml:space="preserve"> (Packing/Unpacking) </w:t>
            </w:r>
          </w:p>
        </w:tc>
        <w:tc>
          <w:tcPr>
            <w:tcW w:w="255" w:type="dxa"/>
            <w:shd w:val="clear" w:color="auto" w:fill="auto"/>
            <w:tcMar>
              <w:top w:w="100" w:type="dxa"/>
              <w:left w:w="100" w:type="dxa"/>
              <w:bottom w:w="100" w:type="dxa"/>
              <w:right w:w="100" w:type="dxa"/>
            </w:tcMar>
          </w:tcPr>
          <w:p w14:paraId="43AE1E19" w14:textId="77777777" w:rsidR="002D023B" w:rsidRDefault="002D023B">
            <w:pPr>
              <w:widowControl w:val="0"/>
              <w:pBdr>
                <w:top w:val="nil"/>
                <w:left w:val="nil"/>
                <w:bottom w:val="nil"/>
                <w:right w:val="nil"/>
                <w:between w:val="nil"/>
              </w:pBdr>
              <w:rPr>
                <w:rFonts w:ascii="Garamond" w:eastAsia="Garamond" w:hAnsi="Garamond" w:cs="Garamond"/>
                <w:color w:val="231F20"/>
              </w:rPr>
            </w:pPr>
          </w:p>
        </w:tc>
        <w:tc>
          <w:tcPr>
            <w:tcW w:w="3615" w:type="dxa"/>
            <w:shd w:val="clear" w:color="auto" w:fill="auto"/>
            <w:tcMar>
              <w:top w:w="100" w:type="dxa"/>
              <w:left w:w="100" w:type="dxa"/>
              <w:bottom w:w="100" w:type="dxa"/>
              <w:right w:w="100" w:type="dxa"/>
            </w:tcMar>
          </w:tcPr>
          <w:p w14:paraId="09C5812C" w14:textId="77777777" w:rsidR="002D023B" w:rsidRDefault="00C446BC">
            <w:pPr>
              <w:pStyle w:val="Heading1"/>
              <w:keepNext w:val="0"/>
              <w:keepLines w:val="0"/>
              <w:widowControl w:val="0"/>
              <w:pBdr>
                <w:top w:val="nil"/>
                <w:left w:val="nil"/>
                <w:bottom w:val="nil"/>
                <w:right w:val="nil"/>
                <w:between w:val="nil"/>
              </w:pBdr>
              <w:rPr>
                <w:rFonts w:ascii="Arial" w:eastAsia="Arial" w:hAnsi="Arial" w:cs="Arial"/>
              </w:rPr>
            </w:pPr>
            <w:bookmarkStart w:id="8" w:name="_fft6fp748w7s" w:colFirst="0" w:colLast="0"/>
            <w:bookmarkEnd w:id="8"/>
            <w:r>
              <w:pict w14:anchorId="6D765389">
                <v:rect id="_x0000_i1048" style="width:0;height:1.5pt" o:hralign="center" o:hrstd="t" o:hr="t" fillcolor="#a0a0a0" stroked="f"/>
              </w:pict>
            </w:r>
            <w:r>
              <w:rPr>
                <w:rFonts w:ascii="Arial" w:eastAsia="Arial" w:hAnsi="Arial" w:cs="Arial"/>
              </w:rPr>
              <w:t>REFERENCES</w:t>
            </w:r>
          </w:p>
          <w:p w14:paraId="78F93186" w14:textId="77777777" w:rsidR="002D023B" w:rsidRDefault="00C446BC">
            <w:pPr>
              <w:widowControl w:val="0"/>
              <w:pBdr>
                <w:top w:val="nil"/>
                <w:left w:val="nil"/>
                <w:bottom w:val="nil"/>
                <w:right w:val="nil"/>
                <w:between w:val="nil"/>
              </w:pBdr>
              <w:rPr>
                <w:b/>
                <w:color w:val="000000"/>
              </w:rPr>
            </w:pPr>
            <w:r>
              <w:rPr>
                <w:b/>
                <w:color w:val="000000"/>
              </w:rPr>
              <w:t>Dean Cook</w:t>
            </w:r>
          </w:p>
          <w:p w14:paraId="0AEDD8E5" w14:textId="77777777" w:rsidR="002D023B" w:rsidRDefault="00C446BC" w:rsidP="00C446BC">
            <w:pPr>
              <w:widowControl w:val="0"/>
              <w:pBdr>
                <w:top w:val="nil"/>
                <w:left w:val="nil"/>
                <w:bottom w:val="nil"/>
                <w:right w:val="nil"/>
                <w:between w:val="nil"/>
              </w:pBdr>
              <w:spacing w:line="276" w:lineRule="auto"/>
              <w:rPr>
                <w:color w:val="231F20"/>
              </w:rPr>
            </w:pPr>
            <w:r>
              <w:t>Instructional Designer</w:t>
            </w:r>
          </w:p>
          <w:p w14:paraId="61A67C5E" w14:textId="77777777" w:rsidR="002D023B" w:rsidRDefault="00C446BC" w:rsidP="00C446BC">
            <w:pPr>
              <w:widowControl w:val="0"/>
              <w:pBdr>
                <w:top w:val="nil"/>
                <w:left w:val="nil"/>
                <w:bottom w:val="nil"/>
                <w:right w:val="nil"/>
                <w:between w:val="nil"/>
              </w:pBdr>
              <w:spacing w:line="276" w:lineRule="auto"/>
            </w:pPr>
            <w:r>
              <w:t>0401 589 424</w:t>
            </w:r>
          </w:p>
          <w:p w14:paraId="4AFDFE4F" w14:textId="4740A5F6" w:rsidR="002D023B" w:rsidRDefault="00B24574">
            <w:pPr>
              <w:widowControl w:val="0"/>
              <w:pBdr>
                <w:top w:val="nil"/>
                <w:left w:val="nil"/>
                <w:bottom w:val="nil"/>
                <w:right w:val="nil"/>
                <w:between w:val="nil"/>
              </w:pBdr>
              <w:rPr>
                <w:b/>
                <w:color w:val="000000"/>
              </w:rPr>
            </w:pPr>
            <w:r>
              <w:rPr>
                <w:b/>
                <w:color w:val="000000"/>
              </w:rPr>
              <w:t xml:space="preserve"> </w:t>
            </w:r>
          </w:p>
          <w:p w14:paraId="1A0B5DEC" w14:textId="791576DA" w:rsidR="00C446BC" w:rsidRPr="00C446BC" w:rsidRDefault="00C446BC" w:rsidP="00C446BC">
            <w:pPr>
              <w:pBdr>
                <w:top w:val="nil"/>
                <w:left w:val="nil"/>
                <w:bottom w:val="nil"/>
                <w:right w:val="nil"/>
                <w:between w:val="nil"/>
              </w:pBdr>
              <w:rPr>
                <w:b/>
                <w:bCs/>
                <w:color w:val="auto"/>
              </w:rPr>
            </w:pPr>
            <w:r w:rsidRPr="00C446BC">
              <w:rPr>
                <w:b/>
                <w:bCs/>
                <w:color w:val="auto"/>
              </w:rPr>
              <w:t>Rachel Lane</w:t>
            </w:r>
          </w:p>
          <w:p w14:paraId="477D86B3" w14:textId="5E5E10CE" w:rsidR="00C446BC" w:rsidRDefault="00C446BC" w:rsidP="00C446BC">
            <w:pPr>
              <w:pBdr>
                <w:top w:val="nil"/>
                <w:left w:val="nil"/>
                <w:bottom w:val="nil"/>
                <w:right w:val="nil"/>
                <w:between w:val="nil"/>
              </w:pBdr>
              <w:spacing w:line="276" w:lineRule="auto"/>
            </w:pPr>
            <w:r>
              <w:t>Account Manager</w:t>
            </w:r>
          </w:p>
          <w:p w14:paraId="07930222" w14:textId="41446CF9" w:rsidR="002D023B" w:rsidRDefault="00C446BC" w:rsidP="00C446BC">
            <w:pPr>
              <w:pBdr>
                <w:top w:val="nil"/>
                <w:left w:val="nil"/>
                <w:bottom w:val="nil"/>
                <w:right w:val="nil"/>
                <w:between w:val="nil"/>
              </w:pBdr>
              <w:spacing w:line="276" w:lineRule="auto"/>
            </w:pPr>
            <w:r>
              <w:t>0</w:t>
            </w:r>
            <w:r>
              <w:t>466 689 114</w:t>
            </w:r>
          </w:p>
        </w:tc>
      </w:tr>
    </w:tbl>
    <w:p w14:paraId="0DABE7B1" w14:textId="77777777" w:rsidR="002D023B" w:rsidRDefault="002D023B">
      <w:pPr>
        <w:widowControl w:val="0"/>
        <w:pBdr>
          <w:top w:val="nil"/>
          <w:left w:val="nil"/>
          <w:bottom w:val="nil"/>
          <w:right w:val="nil"/>
          <w:between w:val="nil"/>
        </w:pBdr>
      </w:pPr>
    </w:p>
    <w:sectPr w:rsidR="002D023B">
      <w:footerReference w:type="default" r:id="rId8"/>
      <w:pgSz w:w="12240" w:h="15840"/>
      <w:pgMar w:top="360" w:right="720" w:bottom="360" w:left="3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F69D2" w14:textId="77777777" w:rsidR="00000000" w:rsidRDefault="00C446BC">
      <w:pPr>
        <w:spacing w:line="240" w:lineRule="auto"/>
      </w:pPr>
      <w:r>
        <w:separator/>
      </w:r>
    </w:p>
  </w:endnote>
  <w:endnote w:type="continuationSeparator" w:id="0">
    <w:p w14:paraId="1ED7CF12" w14:textId="77777777" w:rsidR="00000000" w:rsidRDefault="00C44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EA1DD" w14:textId="77777777" w:rsidR="002D023B" w:rsidRDefault="002D023B">
    <w:pPr>
      <w:widowControl w:val="0"/>
      <w:pBdr>
        <w:top w:val="nil"/>
        <w:left w:val="nil"/>
        <w:bottom w:val="nil"/>
        <w:right w:val="nil"/>
        <w:between w:val="nil"/>
      </w:pBdr>
      <w:spacing w:line="276" w:lineRule="auto"/>
    </w:pPr>
  </w:p>
  <w:p w14:paraId="41846F6E" w14:textId="77777777" w:rsidR="002D023B" w:rsidRDefault="002D023B">
    <w:pPr>
      <w:widowControl w:val="0"/>
      <w:pBdr>
        <w:top w:val="nil"/>
        <w:left w:val="nil"/>
        <w:bottom w:val="nil"/>
        <w:right w:val="nil"/>
        <w:between w:val="nil"/>
      </w:pBdr>
      <w:spacing w:line="27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FA288" w14:textId="77777777" w:rsidR="00000000" w:rsidRDefault="00C446BC">
      <w:pPr>
        <w:spacing w:line="240" w:lineRule="auto"/>
      </w:pPr>
      <w:r>
        <w:separator/>
      </w:r>
    </w:p>
  </w:footnote>
  <w:footnote w:type="continuationSeparator" w:id="0">
    <w:p w14:paraId="2FD3F979" w14:textId="77777777" w:rsidR="00000000" w:rsidRDefault="00C44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823C8"/>
    <w:multiLevelType w:val="multilevel"/>
    <w:tmpl w:val="C7B29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661F6B"/>
    <w:multiLevelType w:val="multilevel"/>
    <w:tmpl w:val="F5765DF0"/>
    <w:lvl w:ilvl="0">
      <w:start w:val="1"/>
      <w:numFmt w:val="bullet"/>
      <w:lvlText w:val="●"/>
      <w:lvlJc w:val="left"/>
      <w:pPr>
        <w:ind w:left="720" w:hanging="360"/>
      </w:pPr>
      <w:rPr>
        <w:rFonts w:ascii="Arial" w:eastAsia="Arial" w:hAnsi="Arial" w:cs="Arial"/>
        <w:b w:val="0"/>
        <w:i w:val="0"/>
        <w:smallCaps w:val="0"/>
        <w:strike w:val="0"/>
        <w:color w:val="666666"/>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666666"/>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666666"/>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666666"/>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666666"/>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666666"/>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666666"/>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666666"/>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666666"/>
        <w:sz w:val="20"/>
        <w:szCs w:val="20"/>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23B"/>
    <w:rsid w:val="00021463"/>
    <w:rsid w:val="002D023B"/>
    <w:rsid w:val="00B24574"/>
    <w:rsid w:val="00C446BC"/>
    <w:rsid w:val="00EF6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4B52E1"/>
  <w15:docId w15:val="{9C79A2AC-BD19-4FCA-A882-88A28D12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666666"/>
        <w:lang w:val="en" w:eastAsia="en-A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outlineLvl w:val="0"/>
    </w:pPr>
    <w:rPr>
      <w:rFonts w:ascii="Arial Narrow" w:eastAsia="Arial Narrow" w:hAnsi="Arial Narrow" w:cs="Arial Narrow"/>
      <w:b/>
      <w:color w:val="231F20"/>
      <w:sz w:val="32"/>
      <w:szCs w:val="32"/>
    </w:rPr>
  </w:style>
  <w:style w:type="paragraph" w:styleId="Heading2">
    <w:name w:val="heading 2"/>
    <w:basedOn w:val="Normal"/>
    <w:next w:val="Normal"/>
    <w:uiPriority w:val="9"/>
    <w:unhideWhenUsed/>
    <w:qFormat/>
    <w:pPr>
      <w:keepNext/>
      <w:keepLines/>
      <w:spacing w:line="240" w:lineRule="auto"/>
      <w:outlineLvl w:val="1"/>
    </w:pPr>
    <w:rPr>
      <w:rFonts w:ascii="Georgia" w:eastAsia="Georgia" w:hAnsi="Georgia" w:cs="Georgia"/>
      <w:i/>
      <w:color w:val="000000"/>
      <w:sz w:val="24"/>
      <w:szCs w:val="24"/>
    </w:rPr>
  </w:style>
  <w:style w:type="paragraph" w:styleId="Heading3">
    <w:name w:val="heading 3"/>
    <w:basedOn w:val="Normal"/>
    <w:next w:val="Normal"/>
    <w:uiPriority w:val="9"/>
    <w:unhideWhenUsed/>
    <w:qFormat/>
    <w:pPr>
      <w:keepNext/>
      <w:keepLines/>
      <w:spacing w:after="200" w:line="240" w:lineRule="auto"/>
      <w:outlineLvl w:val="2"/>
    </w:pPr>
    <w:rPr>
      <w:rFonts w:ascii="Georgia" w:eastAsia="Georgia" w:hAnsi="Georgia" w:cs="Georgia"/>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Narrow" w:eastAsia="Arial Narrow" w:hAnsi="Arial Narrow" w:cs="Arial Narrow"/>
      <w:color w:val="231F20"/>
      <w:sz w:val="72"/>
      <w:szCs w:val="72"/>
    </w:rPr>
  </w:style>
  <w:style w:type="paragraph" w:styleId="Subtitle">
    <w:name w:val="Subtitle"/>
    <w:basedOn w:val="Normal"/>
    <w:next w:val="Normal"/>
    <w:uiPriority w:val="11"/>
    <w:qFormat/>
    <w:pPr>
      <w:keepNext/>
      <w:keepLines/>
      <w:spacing w:line="240" w:lineRule="auto"/>
    </w:pPr>
    <w:rPr>
      <w:rFonts w:ascii="Georgia" w:eastAsia="Georgia" w:hAnsi="Georgia" w:cs="Georgi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oganBoyd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Boyd, Logan</cp:lastModifiedBy>
  <cp:revision>4</cp:revision>
  <dcterms:created xsi:type="dcterms:W3CDTF">2020-08-24T06:12:00Z</dcterms:created>
  <dcterms:modified xsi:type="dcterms:W3CDTF">2020-08-24T06:51:00Z</dcterms:modified>
</cp:coreProperties>
</file>