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F8E9" w14:textId="77777777" w:rsidR="000C3DC7" w:rsidRDefault="00000000">
      <w:pPr>
        <w:pStyle w:val="aa"/>
        <w:jc w:val="center"/>
      </w:pPr>
      <w:r>
        <w:t>GrindLab — контекст проекта для нового помощника (handoff)</w:t>
      </w:r>
    </w:p>
    <w:p w14:paraId="33F2DC43" w14:textId="77777777" w:rsidR="000C3DC7" w:rsidRDefault="00000000">
      <w:pPr>
        <w:jc w:val="center"/>
      </w:pPr>
      <w:r>
        <w:t>Версия: 2025-12-23</w:t>
      </w:r>
    </w:p>
    <w:p w14:paraId="06F8B31C" w14:textId="77777777" w:rsidR="000C3DC7" w:rsidRDefault="00000000">
      <w:pPr>
        <w:pStyle w:val="1"/>
      </w:pPr>
      <w:r>
        <w:t>0) Вступление для нового помощника (копировать в 1-е сообщение)</w:t>
      </w:r>
    </w:p>
    <w:p w14:paraId="0DFBF891" w14:textId="77777777" w:rsidR="000C3DC7" w:rsidRDefault="00000000">
      <w:r>
        <w:t>Мы развиваем GrindLab (GitHub: berlinn4er-cmyk/GrindLab). Прочитай этот контекст и дальше работаем итерациями: ты формируешь максимально конкретные промпты для Codex; Codex делает изменения/команды/PR; я проверяю UI в браузере и выполняю мердж. Обязательные проверки перед PR/merge:</w:t>
      </w:r>
      <w:r>
        <w:br/>
        <w:t>- powershell -ExecutionPolicy Bypass -File scripts/dev.ps1 -SmokeOnly</w:t>
      </w:r>
      <w:r>
        <w:br/>
        <w:t>- npm --prefix frontend run build</w:t>
      </w:r>
      <w:r>
        <w:br/>
        <w:t>Если затронуты модели/роуты backend и данные «поехали» — делаем scripts/dev.ps1 -ResetDb.</w:t>
      </w:r>
      <w:r>
        <w:br/>
        <w:t>Сейчас ключевые фичи: сравнение сценариев по KPI (ScenarioCompare) с целями KPI + kpiRegistry, рекомендации сценариев, детализация запуска расчёта, project-scoped комментарии. Авторизация временная (токен на фронте), абстрагирована через authProvider и целевое решение — Keycloak, поэтому не усложняем auth.</w:t>
      </w:r>
    </w:p>
    <w:p w14:paraId="167B796B" w14:textId="77777777" w:rsidR="000C3DC7" w:rsidRDefault="00000000">
      <w:pPr>
        <w:pStyle w:val="1"/>
      </w:pPr>
      <w:r>
        <w:t>1) Что такое GrindLab (продукт и назначение)</w:t>
      </w:r>
    </w:p>
    <w:p w14:paraId="19EDADD4" w14:textId="77777777" w:rsidR="000C3DC7" w:rsidRDefault="00000000">
      <w:r>
        <w:t>GrindLab — веб-приложение для технологического моделирования (в первую очередь измельчение) и анализа результатов расчётов.</w:t>
      </w:r>
      <w:r>
        <w:br/>
      </w:r>
      <w:r>
        <w:br/>
        <w:t>Основной пользовательский путь:</w:t>
      </w:r>
      <w:r>
        <w:br/>
        <w:t>1) Пользователь заходит в систему.</w:t>
      </w:r>
      <w:r>
        <w:br/>
        <w:t>2) Видит Home (проекты + сводки + последние комментарии).</w:t>
      </w:r>
      <w:r>
        <w:br/>
        <w:t>3) Открывает проект → видит сценарии, версии схем, последние расчёты.</w:t>
      </w:r>
      <w:r>
        <w:br/>
        <w:t>4) Запускает расчёт сценария → получает запуск (CalcRun) с KPI.</w:t>
      </w:r>
      <w:r>
        <w:br/>
        <w:t>5) Сравнивает сценарий с базовым по KPI (ScenarioCompare).</w:t>
      </w:r>
      <w:r>
        <w:br/>
        <w:t>6) Отмечает «рекомендованность» сценария и оставляет комментарии по сценарию/запуску.</w:t>
      </w:r>
    </w:p>
    <w:p w14:paraId="4E325B15" w14:textId="77777777" w:rsidR="000C3DC7" w:rsidRDefault="00000000">
      <w:pPr>
        <w:pStyle w:val="1"/>
      </w:pPr>
      <w:r>
        <w:t>2) Текущая архитектура и стек</w:t>
      </w:r>
    </w:p>
    <w:p w14:paraId="7CDD0FE3" w14:textId="77777777" w:rsidR="000C3DC7" w:rsidRDefault="00000000">
      <w:pPr>
        <w:pStyle w:val="21"/>
      </w:pPr>
      <w:r>
        <w:t>2.1 Backend</w:t>
      </w:r>
    </w:p>
    <w:p w14:paraId="47B780CF" w14:textId="77777777" w:rsidR="000C3DC7" w:rsidRDefault="00000000">
      <w:pPr>
        <w:pStyle w:val="a0"/>
      </w:pPr>
      <w:r>
        <w:t>Python, FastAPI-подобный стек, REST API.</w:t>
      </w:r>
    </w:p>
    <w:p w14:paraId="65D55D17" w14:textId="77777777" w:rsidR="000C3DC7" w:rsidRDefault="00000000">
      <w:pPr>
        <w:pStyle w:val="a0"/>
      </w:pPr>
      <w:r>
        <w:t>Тесты: pytest в backend/.venv.</w:t>
      </w:r>
    </w:p>
    <w:p w14:paraId="456117AB" w14:textId="77777777" w:rsidR="000C3DC7" w:rsidRDefault="00000000">
      <w:pPr>
        <w:pStyle w:val="a0"/>
      </w:pPr>
      <w:r>
        <w:t>Роуты: backend/app/routers/*</w:t>
      </w:r>
    </w:p>
    <w:p w14:paraId="38D5CC92" w14:textId="77777777" w:rsidR="000C3DC7" w:rsidRDefault="00000000">
      <w:pPr>
        <w:pStyle w:val="a0"/>
      </w:pPr>
      <w:r>
        <w:t>Модели: backend/app/models/*</w:t>
      </w:r>
    </w:p>
    <w:p w14:paraId="7D15C185" w14:textId="77777777" w:rsidR="000C3DC7" w:rsidRDefault="00000000">
      <w:pPr>
        <w:pStyle w:val="a0"/>
      </w:pPr>
      <w:r>
        <w:t>Схемы: backend/app/schemas/*</w:t>
      </w:r>
    </w:p>
    <w:p w14:paraId="46AE0C45" w14:textId="77777777" w:rsidR="000C3DC7" w:rsidRDefault="00000000">
      <w:pPr>
        <w:pStyle w:val="a0"/>
      </w:pPr>
      <w:r>
        <w:t>Автотесты: backend/tests/*</w:t>
      </w:r>
    </w:p>
    <w:p w14:paraId="1E197DC6" w14:textId="77777777" w:rsidR="000C3DC7" w:rsidRDefault="00000000">
      <w:pPr>
        <w:pStyle w:val="21"/>
      </w:pPr>
      <w:r>
        <w:lastRenderedPageBreak/>
        <w:t>2.2 Frontend</w:t>
      </w:r>
    </w:p>
    <w:p w14:paraId="52FACC13" w14:textId="77777777" w:rsidR="000C3DC7" w:rsidRDefault="00000000">
      <w:pPr>
        <w:pStyle w:val="a0"/>
      </w:pPr>
      <w:r>
        <w:t>Vite + React + TypeScript.</w:t>
      </w:r>
    </w:p>
    <w:p w14:paraId="7A73E91D" w14:textId="77777777" w:rsidR="000C3DC7" w:rsidRDefault="00000000">
      <w:pPr>
        <w:pStyle w:val="a0"/>
      </w:pPr>
      <w:r>
        <w:t>Роутинг: frontend/src/App.tsx</w:t>
      </w:r>
    </w:p>
    <w:p w14:paraId="4BC2F32C" w14:textId="77777777" w:rsidR="000C3DC7" w:rsidRDefault="00000000">
      <w:pPr>
        <w:pStyle w:val="a0"/>
      </w:pPr>
      <w:r>
        <w:t>Страницы: frontend/src/pages/*</w:t>
      </w:r>
    </w:p>
    <w:p w14:paraId="10F7BFB8" w14:textId="77777777" w:rsidR="000C3DC7" w:rsidRDefault="00000000">
      <w:pPr>
        <w:pStyle w:val="a0"/>
      </w:pPr>
      <w:r>
        <w:t>API клиент: frontend/src/api/client.ts</w:t>
      </w:r>
    </w:p>
    <w:p w14:paraId="0B82BC6E" w14:textId="77777777" w:rsidR="000C3DC7" w:rsidRDefault="00000000">
      <w:pPr>
        <w:pStyle w:val="a0"/>
      </w:pPr>
      <w:r>
        <w:t>Auth абстракция: frontend/src/auth/authProvider.ts</w:t>
      </w:r>
    </w:p>
    <w:p w14:paraId="31837F7C" w14:textId="77777777" w:rsidR="000C3DC7" w:rsidRDefault="00000000">
      <w:pPr>
        <w:pStyle w:val="a0"/>
      </w:pPr>
      <w:r>
        <w:t>KPI реестр: frontend/src/features/kpi/kpiRegistry.ts</w:t>
      </w:r>
    </w:p>
    <w:p w14:paraId="1CBE8261" w14:textId="77777777" w:rsidR="000C3DC7" w:rsidRDefault="00000000">
      <w:pPr>
        <w:pStyle w:val="1"/>
      </w:pPr>
      <w:r>
        <w:t>3) Доменная модель (ключевые сущности)</w:t>
      </w:r>
    </w:p>
    <w:p w14:paraId="539C7DE8" w14:textId="77777777" w:rsidR="000C3DC7" w:rsidRDefault="00000000">
      <w:pPr>
        <w:pStyle w:val="a0"/>
      </w:pPr>
      <w:r>
        <w:t>Project — контейнер сценариев/запусков/комментариев.</w:t>
      </w:r>
    </w:p>
    <w:p w14:paraId="35970FBD" w14:textId="77777777" w:rsidR="000C3DC7" w:rsidRDefault="00000000">
      <w:pPr>
        <w:pStyle w:val="a0"/>
      </w:pPr>
      <w:r>
        <w:t>FlowsheetVersion — версия технологической схемы; к ней привязаны сценарии и KPI.</w:t>
      </w:r>
    </w:p>
    <w:p w14:paraId="7F43930F" w14:textId="77777777" w:rsidR="000C3DC7" w:rsidRDefault="00000000">
      <w:pPr>
        <w:pStyle w:val="a0"/>
      </w:pPr>
      <w:r>
        <w:t>CalcScenario — сценарий расчёта; может быть базовым; поддерживает: is_recommended, recommendation_note, recommended_at.</w:t>
      </w:r>
    </w:p>
    <w:p w14:paraId="5E6D98A3" w14:textId="77777777" w:rsidR="000C3DC7" w:rsidRDefault="00000000">
      <w:pPr>
        <w:pStyle w:val="a0"/>
      </w:pPr>
      <w:r>
        <w:t>CalcRun — запуск расчёта; содержит статус, timestamps, error message, KPI; связи: проект/сценарий/flowsheet version.</w:t>
      </w:r>
    </w:p>
    <w:p w14:paraId="2D859E86" w14:textId="77777777" w:rsidR="000C3DC7" w:rsidRDefault="00000000">
      <w:pPr>
        <w:pStyle w:val="a0"/>
      </w:pPr>
      <w:r>
        <w:t>Run metrics / KPI — набор метрик с ключами KPI и значениями.</w:t>
      </w:r>
    </w:p>
    <w:p w14:paraId="7A1F5770" w14:textId="77777777" w:rsidR="000C3DC7" w:rsidRDefault="00000000">
      <w:pPr>
        <w:pStyle w:val="a0"/>
      </w:pPr>
      <w:r>
        <w:t>Comment (project-scoped) — комментарии уровня проекта с XOR-привязкой: project_id + (scenario_id XOR calc_run_id).</w:t>
      </w:r>
    </w:p>
    <w:p w14:paraId="1F6A5EF2" w14:textId="77777777" w:rsidR="000C3DC7" w:rsidRDefault="00000000">
      <w:pPr>
        <w:pStyle w:val="1"/>
      </w:pPr>
      <w:r>
        <w:t>4) Реализованные функции (актуальное состояние продукта)</w:t>
      </w:r>
    </w:p>
    <w:p w14:paraId="4EC93C1C" w14:textId="77777777" w:rsidR="000C3DC7" w:rsidRDefault="00000000">
      <w:pPr>
        <w:pStyle w:val="21"/>
      </w:pPr>
      <w:r>
        <w:t>4.1 ScenarioComparePage — «Сравнение сценария с базовым»</w:t>
      </w:r>
    </w:p>
    <w:p w14:paraId="1913E1FB" w14:textId="77777777" w:rsidR="000C3DC7" w:rsidRDefault="00000000">
      <w:pPr>
        <w:pStyle w:val="a0"/>
      </w:pPr>
      <w:r>
        <w:t>Выбор «последних успешных запусков» для сценария и базового сценария (run selectors).</w:t>
      </w:r>
    </w:p>
    <w:p w14:paraId="2AD10B90" w14:textId="77777777" w:rsidR="000C3DC7" w:rsidRDefault="00000000">
      <w:pPr>
        <w:pStyle w:val="a0"/>
      </w:pPr>
      <w:r>
        <w:t>Сравнение KPI: Δ, %Δ, фильтры (улучшилось/ухудшилось/все), «только отличающиеся».</w:t>
      </w:r>
    </w:p>
    <w:p w14:paraId="30B561B0" w14:textId="77777777" w:rsidR="000C3DC7" w:rsidRDefault="00000000">
      <w:pPr>
        <w:pStyle w:val="a0"/>
      </w:pPr>
      <w:r>
        <w:t>Сравнение доступно только если версия схемы совпадает (иначе — пояснение + CTA «Перейти в проект и сменить базовый», run-селекторы скрыты).</w:t>
      </w:r>
    </w:p>
    <w:p w14:paraId="397176A1" w14:textId="77777777" w:rsidR="000C3DC7" w:rsidRDefault="00000000">
      <w:pPr>
        <w:pStyle w:val="a0"/>
      </w:pPr>
      <w:r>
        <w:t>«Цели KPI» (per project + flowsheet): больше/меньше лучше, диапазон, неизвестно; валидации min/max; сохранение в localStorage.</w:t>
      </w:r>
    </w:p>
    <w:p w14:paraId="50E0C239" w14:textId="77777777" w:rsidR="000C3DC7" w:rsidRDefault="00000000">
      <w:pPr>
        <w:pStyle w:val="a0"/>
      </w:pPr>
      <w:r>
        <w:t>Групповые заголовки KPI и «Прочее» для неизвестных.</w:t>
      </w:r>
    </w:p>
    <w:p w14:paraId="5987E656" w14:textId="77777777" w:rsidR="000C3DC7" w:rsidRDefault="00000000">
      <w:pPr>
        <w:pStyle w:val="a0"/>
      </w:pPr>
      <w:r>
        <w:t>Ссылки «Открыть запуск» ведут на детали запуска.</w:t>
      </w:r>
    </w:p>
    <w:p w14:paraId="4D9C6515" w14:textId="77777777" w:rsidR="000C3DC7" w:rsidRDefault="00000000">
      <w:pPr>
        <w:pStyle w:val="21"/>
      </w:pPr>
      <w:r>
        <w:t>4.2 KPI Registry (единый источник правды по KPI)</w:t>
      </w:r>
    </w:p>
    <w:p w14:paraId="03DEA96E" w14:textId="77777777" w:rsidR="000C3DC7" w:rsidRDefault="00000000">
      <w:pPr>
        <w:pStyle w:val="a0"/>
      </w:pPr>
      <w:r>
        <w:t>kpiRegistry.ts хранит: label, unit, precision, default goals, aliases, group, order.</w:t>
      </w:r>
    </w:p>
    <w:p w14:paraId="1016896D" w14:textId="77777777" w:rsidR="000C3DC7" w:rsidRDefault="00000000">
      <w:pPr>
        <w:pStyle w:val="a0"/>
      </w:pPr>
      <w:r>
        <w:t>normalizeKpiKey/resolveKpiMeta дают canonicalKey; неизвестные KPI → goal=unknown и пустые units.</w:t>
      </w:r>
    </w:p>
    <w:p w14:paraId="4BA2D15F" w14:textId="77777777" w:rsidR="000C3DC7" w:rsidRDefault="00000000">
      <w:pPr>
        <w:pStyle w:val="a0"/>
      </w:pPr>
      <w:r>
        <w:t>Используется на ScenarioComparePage и CalcRunDetailPage для единообразного отображения.</w:t>
      </w:r>
    </w:p>
    <w:p w14:paraId="4046FAE2" w14:textId="77777777" w:rsidR="000C3DC7" w:rsidRDefault="00000000">
      <w:pPr>
        <w:pStyle w:val="21"/>
      </w:pPr>
      <w:r>
        <w:t>4.3 Рекомендации сценариев (is_recommended + note)</w:t>
      </w:r>
    </w:p>
    <w:p w14:paraId="7E1393FA" w14:textId="77777777" w:rsidR="000C3DC7" w:rsidRDefault="00000000">
      <w:pPr>
        <w:pStyle w:val="a0"/>
      </w:pPr>
      <w:r>
        <w:t>Backend: is_recommended, recommendation_note, recommended_at; клонирование сценариев сохраняет поля.</w:t>
      </w:r>
    </w:p>
    <w:p w14:paraId="5020E2E4" w14:textId="77777777" w:rsidR="000C3DC7" w:rsidRDefault="00000000">
      <w:pPr>
        <w:pStyle w:val="a0"/>
      </w:pPr>
      <w:r>
        <w:t>PATCH сценария на изменение рекомендации требует авторизации.</w:t>
      </w:r>
    </w:p>
    <w:p w14:paraId="18AD3573" w14:textId="77777777" w:rsidR="000C3DC7" w:rsidRDefault="00000000">
      <w:pPr>
        <w:pStyle w:val="a0"/>
      </w:pPr>
      <w:r>
        <w:lastRenderedPageBreak/>
        <w:t>Frontend: ProjectPage и ScenarioComparePage показывают статус и дают отметку+заметку; при отсутствии токена действия disabled + tooltip «Требуется вход».</w:t>
      </w:r>
    </w:p>
    <w:p w14:paraId="47E8307A" w14:textId="77777777" w:rsidR="000C3DC7" w:rsidRDefault="00000000">
      <w:pPr>
        <w:pStyle w:val="21"/>
      </w:pPr>
      <w:r>
        <w:t>4.4 Авторизация (временная) + подготовка к Keycloak</w:t>
      </w:r>
    </w:p>
    <w:p w14:paraId="31989EE6" w14:textId="77777777" w:rsidR="000C3DC7" w:rsidRDefault="00000000">
      <w:pPr>
        <w:pStyle w:val="a0"/>
      </w:pPr>
      <w:r>
        <w:t>Авторизация сейчас: токен на фронтенде.</w:t>
      </w:r>
    </w:p>
    <w:p w14:paraId="4714AA95" w14:textId="77777777" w:rsidR="000C3DC7" w:rsidRDefault="00000000">
      <w:pPr>
        <w:pStyle w:val="a0"/>
      </w:pPr>
      <w:r>
        <w:t>authProvider.ts: getAccessToken/setAccessToken/clearAuth/hasAuth.</w:t>
      </w:r>
    </w:p>
    <w:p w14:paraId="7EE0E579" w14:textId="77777777" w:rsidR="000C3DC7" w:rsidRDefault="00000000">
      <w:pPr>
        <w:pStyle w:val="a0"/>
      </w:pPr>
      <w:r>
        <w:t>API client: 401 на мутациях → AUTH_EXPIRED + clearAuth.</w:t>
      </w:r>
    </w:p>
    <w:p w14:paraId="14D060E0" w14:textId="77777777" w:rsidR="000C3DC7" w:rsidRDefault="00000000">
      <w:pPr>
        <w:pStyle w:val="a0"/>
      </w:pPr>
      <w:r>
        <w:t>UI при AUTH_EXPIRED: баннер «Сессия истекла. Войдите снова.», закрытие модалок, блокировка действий (tooltip «Требуется вход»).</w:t>
      </w:r>
    </w:p>
    <w:p w14:paraId="1921260D" w14:textId="77777777" w:rsidR="000C3DC7" w:rsidRDefault="00000000">
      <w:pPr>
        <w:pStyle w:val="21"/>
      </w:pPr>
      <w:r>
        <w:t>4.5 Детализация запуска расчёта (CalcRunDetailPage)</w:t>
      </w:r>
    </w:p>
    <w:p w14:paraId="27BD8ECD" w14:textId="77777777" w:rsidR="000C3DC7" w:rsidRDefault="00000000">
      <w:pPr>
        <w:pStyle w:val="a0"/>
      </w:pPr>
      <w:r>
        <w:t>Backend: GET /api/calc-runs/{id} — метаданные запуска и KPI.</w:t>
      </w:r>
    </w:p>
    <w:p w14:paraId="2E1C0C4A" w14:textId="77777777" w:rsidR="000C3DC7" w:rsidRDefault="00000000">
      <w:pPr>
        <w:pStyle w:val="a0"/>
      </w:pPr>
      <w:r>
        <w:t>Frontend: /calc-runs/:runId — метаданные, статус, времена, подсказка по ошибке, KPI-таблица (kpiRegistry), «К проекту»/«На главную», комментарии к запуску.</w:t>
      </w:r>
    </w:p>
    <w:p w14:paraId="0510471B" w14:textId="77777777" w:rsidR="000C3DC7" w:rsidRDefault="00000000">
      <w:pPr>
        <w:pStyle w:val="a0"/>
      </w:pPr>
      <w:r>
        <w:t>Интеграции: «Открыть» из ProjectPage (последние расчёты), «Открыть запуск» из compare.</w:t>
      </w:r>
    </w:p>
    <w:p w14:paraId="5C849094" w14:textId="77777777" w:rsidR="000C3DC7" w:rsidRDefault="00000000">
      <w:pPr>
        <w:pStyle w:val="21"/>
      </w:pPr>
      <w:r>
        <w:t>4.6 Комментарии (project-scoped) + UX-полировка</w:t>
      </w:r>
    </w:p>
    <w:p w14:paraId="64AB5953" w14:textId="77777777" w:rsidR="000C3DC7" w:rsidRDefault="00000000">
      <w:pPr>
        <w:pStyle w:val="a0"/>
      </w:pPr>
      <w:r>
        <w:t>Backend: comment = project_id + (scenario_id XOR calc_run_id), /api/projects/{id}/comments, валидация текста и сортировка; тесты обновлены.</w:t>
      </w:r>
    </w:p>
    <w:p w14:paraId="1C8EC402" w14:textId="77777777" w:rsidR="000C3DC7" w:rsidRDefault="00000000">
      <w:pPr>
        <w:pStyle w:val="a0"/>
      </w:pPr>
      <w:r>
        <w:t>Frontend: HomePage/ProjectPage/CalcRunDetailPage — просмотр и добавление комментариев, RU-строки, Save disabled на пустом.</w:t>
      </w:r>
    </w:p>
    <w:p w14:paraId="2C02480F" w14:textId="77777777" w:rsidR="000C3DC7" w:rsidRDefault="00000000">
      <w:pPr>
        <w:pStyle w:val="a0"/>
      </w:pPr>
      <w:r>
        <w:t>Убраны плейсхолдеры «????», добавлены метки «Сценарий/Запуск», кнопки переходов.</w:t>
      </w:r>
    </w:p>
    <w:p w14:paraId="6E933E4A" w14:textId="77777777" w:rsidR="000C3DC7" w:rsidRDefault="00000000">
      <w:pPr>
        <w:pStyle w:val="a0"/>
      </w:pPr>
      <w:r>
        <w:t>Починен краш ProjectPage при переходе из HomePage (TDZ scrollToScenario).</w:t>
      </w:r>
    </w:p>
    <w:p w14:paraId="21C98ABB" w14:textId="77777777" w:rsidR="000C3DC7" w:rsidRDefault="00000000">
      <w:pPr>
        <w:pStyle w:val="1"/>
      </w:pPr>
      <w:r>
        <w:t>5) Скрипты и проверки (обязательный чеклист)</w:t>
      </w:r>
    </w:p>
    <w:p w14:paraId="4BDBE680" w14:textId="77777777" w:rsidR="000C3DC7" w:rsidRDefault="00000000">
      <w:r>
        <w:t>Перед PR/merge:</w:t>
      </w:r>
    </w:p>
    <w:p w14:paraId="4E2689AD" w14:textId="77777777" w:rsidR="000C3DC7" w:rsidRDefault="00000000">
      <w:r>
        <w:rPr>
          <w:rFonts w:ascii="Consolas" w:eastAsia="Consolas" w:hAnsi="Consolas"/>
          <w:sz w:val="20"/>
        </w:rPr>
        <w:t>powershell -ExecutionPolicy Bypass -File scripts/dev.ps1 -SmokeOnly</w:t>
      </w:r>
      <w:r>
        <w:rPr>
          <w:rFonts w:ascii="Consolas" w:eastAsia="Consolas" w:hAnsi="Consolas"/>
          <w:sz w:val="20"/>
        </w:rPr>
        <w:br/>
        <w:t>npm --prefix frontend run build</w:t>
      </w:r>
    </w:p>
    <w:p w14:paraId="377C8F22" w14:textId="77777777" w:rsidR="000C3DC7" w:rsidRDefault="00000000">
      <w:r>
        <w:t>Backend тесты (если доступно venv):</w:t>
      </w:r>
    </w:p>
    <w:p w14:paraId="408BEAA9" w14:textId="77777777" w:rsidR="000C3DC7" w:rsidRDefault="00000000">
      <w:r>
        <w:rPr>
          <w:rFonts w:ascii="Consolas" w:eastAsia="Consolas" w:hAnsi="Consolas"/>
          <w:sz w:val="20"/>
        </w:rPr>
        <w:t>.\backend\.venv\Scripts\python.exe -m pytest backend/tests -q</w:t>
      </w:r>
    </w:p>
    <w:p w14:paraId="52B63108" w14:textId="77777777" w:rsidR="000C3DC7" w:rsidRDefault="00000000">
      <w:r>
        <w:t>Если после изменений моделей/роутов всё «поплыло»:</w:t>
      </w:r>
    </w:p>
    <w:p w14:paraId="3283DF5E" w14:textId="77777777" w:rsidR="000C3DC7" w:rsidRDefault="00000000">
      <w:r>
        <w:rPr>
          <w:rFonts w:ascii="Consolas" w:eastAsia="Consolas" w:hAnsi="Consolas"/>
          <w:sz w:val="20"/>
        </w:rPr>
        <w:t>powershell -ExecutionPolicy Bypass -File scripts/dev.ps1 -ResetDb</w:t>
      </w:r>
    </w:p>
    <w:p w14:paraId="081CDC5D" w14:textId="77777777" w:rsidR="000C3DC7" w:rsidRDefault="00000000">
      <w:pPr>
        <w:pStyle w:val="1"/>
      </w:pPr>
      <w:r>
        <w:t>6) Git / PR процесс (как делали)</w:t>
      </w:r>
    </w:p>
    <w:p w14:paraId="563E8CA3" w14:textId="77777777" w:rsidR="000C3DC7" w:rsidRDefault="00000000">
      <w:pPr>
        <w:pStyle w:val="a0"/>
      </w:pPr>
      <w:r>
        <w:t>Ветки: fix/iterXX-* или feat/iterXX-*.</w:t>
      </w:r>
    </w:p>
    <w:p w14:paraId="38A6338A" w14:textId="77777777" w:rsidR="000C3DC7" w:rsidRDefault="00000000">
      <w:pPr>
        <w:pStyle w:val="a0"/>
      </w:pPr>
      <w:r>
        <w:t>GitHub CLI может отсутствовать — PR создаём вручную по ссылке из вывода git push (обычно /pull/new/&lt;branch&gt;).</w:t>
      </w:r>
    </w:p>
    <w:p w14:paraId="5B14054E" w14:textId="77777777" w:rsidR="000C3DC7" w:rsidRDefault="00000000">
      <w:pPr>
        <w:pStyle w:val="a0"/>
      </w:pPr>
      <w:r>
        <w:t>В PR обязательно: краткое описание UX/поведения, чеклист тестов, идеи для ручной проверки.</w:t>
      </w:r>
    </w:p>
    <w:p w14:paraId="2A1C68D0" w14:textId="77777777" w:rsidR="000C3DC7" w:rsidRDefault="00000000">
      <w:pPr>
        <w:pStyle w:val="1"/>
      </w:pPr>
      <w:r>
        <w:lastRenderedPageBreak/>
        <w:t>7) Типовые проблемы и быстрые решения</w:t>
      </w:r>
    </w:p>
    <w:p w14:paraId="1EEDC77C" w14:textId="77777777" w:rsidR="000C3DC7" w:rsidRDefault="00000000">
      <w:r>
        <w:t>1) UI кнопка не работает / переход не происходит → смотреть консоль (ReferenceError: handler is not defined).</w:t>
      </w:r>
      <w:r>
        <w:br/>
        <w:t>2) Краши при переходах Home → Project → проверять TDZ/порядок объявления функций (scrollToScenario).</w:t>
      </w:r>
      <w:r>
        <w:br/>
        <w:t>3) 401/403 на мутациях → 401 = AUTH_EXPIRED + clearAuth + баннер; 403 = «Недостаточно прав…».</w:t>
      </w:r>
      <w:r>
        <w:br/>
        <w:t>4) После мерджа данные выглядят странно → сначала ResetDb.</w:t>
      </w:r>
    </w:p>
    <w:p w14:paraId="230AA44F" w14:textId="77777777" w:rsidR="000C3DC7" w:rsidRDefault="00000000">
      <w:pPr>
        <w:pStyle w:val="1"/>
      </w:pPr>
      <w:r>
        <w:t>8) Договорённости по будущим итерациям</w:t>
      </w:r>
    </w:p>
    <w:p w14:paraId="6A4E3061" w14:textId="77777777" w:rsidR="000C3DC7" w:rsidRDefault="00000000">
      <w:pPr>
        <w:pStyle w:val="a0"/>
      </w:pPr>
      <w:r>
        <w:t>Авторизацию дальше сильно не развиваем: целевое решение — Keycloak. Токен-логику держим за authProvider.</w:t>
      </w:r>
    </w:p>
    <w:p w14:paraId="54A2F698" w14:textId="77777777" w:rsidR="000C3DC7" w:rsidRDefault="00000000">
      <w:pPr>
        <w:pStyle w:val="a0"/>
      </w:pPr>
      <w:r>
        <w:t>Работаем итерациями через Codex: ассистент пишет промпт → Codex делает изменения/команды/PR → пользователь проверяет и мержит.</w:t>
      </w:r>
    </w:p>
    <w:p w14:paraId="0ADAFAA4" w14:textId="77777777" w:rsidR="000C3DC7" w:rsidRDefault="00000000">
      <w:pPr>
        <w:pStyle w:val="1"/>
      </w:pPr>
      <w:r>
        <w:t>9) Рекомендуемый следующий шаг (предложение)</w:t>
      </w:r>
    </w:p>
    <w:p w14:paraId="0DCE1BC1" w14:textId="77777777" w:rsidR="000C3DC7" w:rsidRDefault="00000000">
      <w:pPr>
        <w:pStyle w:val="a0"/>
      </w:pPr>
      <w:r>
        <w:t>Следующая логичная итерация — «история запусков»:</w:t>
      </w:r>
    </w:p>
    <w:p w14:paraId="370B7B1A" w14:textId="77777777" w:rsidR="000C3DC7" w:rsidRDefault="00000000">
      <w:pPr>
        <w:pStyle w:val="a0"/>
      </w:pPr>
      <w:r>
        <w:t>вкладка/страница «Запуски» на уровне проекта и/или сценария,</w:t>
      </w:r>
    </w:p>
    <w:p w14:paraId="4E7E72EE" w14:textId="77777777" w:rsidR="000C3DC7" w:rsidRDefault="00000000">
      <w:pPr>
        <w:pStyle w:val="a0"/>
      </w:pPr>
      <w:r>
        <w:t>фильтры (статус, диапазон дат, версия схемы, сценарий),</w:t>
      </w:r>
    </w:p>
    <w:p w14:paraId="640BF02C" w14:textId="77777777" w:rsidR="000C3DC7" w:rsidRDefault="00000000">
      <w:pPr>
        <w:pStyle w:val="a0"/>
      </w:pPr>
      <w:r>
        <w:t>быстрый переход на CalcRunDetailPage,</w:t>
      </w:r>
    </w:p>
    <w:p w14:paraId="3909AE69" w14:textId="77777777" w:rsidR="000C3DC7" w:rsidRDefault="00000000">
      <w:pPr>
        <w:pStyle w:val="a0"/>
      </w:pPr>
      <w:r>
        <w:t>улучшение пустых состояний и корректность счётчиков на HomePage.</w:t>
      </w:r>
    </w:p>
    <w:sectPr w:rsidR="000C3DC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163800">
    <w:abstractNumId w:val="8"/>
  </w:num>
  <w:num w:numId="2" w16cid:durableId="585380723">
    <w:abstractNumId w:val="6"/>
  </w:num>
  <w:num w:numId="3" w16cid:durableId="439302931">
    <w:abstractNumId w:val="5"/>
  </w:num>
  <w:num w:numId="4" w16cid:durableId="1275749887">
    <w:abstractNumId w:val="4"/>
  </w:num>
  <w:num w:numId="5" w16cid:durableId="1028334115">
    <w:abstractNumId w:val="7"/>
  </w:num>
  <w:num w:numId="6" w16cid:durableId="2136294995">
    <w:abstractNumId w:val="3"/>
  </w:num>
  <w:num w:numId="7" w16cid:durableId="762069409">
    <w:abstractNumId w:val="2"/>
  </w:num>
  <w:num w:numId="8" w16cid:durableId="755128200">
    <w:abstractNumId w:val="1"/>
  </w:num>
  <w:num w:numId="9" w16cid:durableId="196052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C8A"/>
    <w:rsid w:val="0006063C"/>
    <w:rsid w:val="000C3DC7"/>
    <w:rsid w:val="0015074B"/>
    <w:rsid w:val="0029639D"/>
    <w:rsid w:val="00326F90"/>
    <w:rsid w:val="008039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AA6F3"/>
  <w14:defaultImageDpi w14:val="300"/>
  <w15:docId w15:val="{A2C26144-ADB4-4571-A2B5-D3A8BB5F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Селивонюк</cp:lastModifiedBy>
  <cp:revision>2</cp:revision>
  <dcterms:created xsi:type="dcterms:W3CDTF">2025-12-23T09:18:00Z</dcterms:created>
  <dcterms:modified xsi:type="dcterms:W3CDTF">2025-12-23T09:18:00Z</dcterms:modified>
  <cp:category/>
</cp:coreProperties>
</file>