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4E79"/>
          <w:sz w:val="48"/>
          <w:szCs w:val="48"/>
        </w:rPr>
        <w:t xml:space="preserve">Databricks Observability Dashboard</w:t>
      </w:r>
    </w:p>
    <w:p>
      <w:pPr>
        <w:spacing w:after="480"/>
        <w:jc w:val="center"/>
      </w:pPr>
      <w:r>
        <w:rPr>
          <w:color w:val="595959"/>
          <w:sz w:val="32"/>
          <w:szCs w:val="32"/>
        </w:rPr>
        <w:t xml:space="preserve">Curated KPIs, Charts &amp; Build Guide</w:t>
      </w:r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Catalog: poc_catalog   |   Schema: dbs_obs</w:t>
      </w:r>
    </w:p>
    <w:p>
      <w:pPr>
        <w:spacing w:after="120" w:before="4800"/>
        <w:jc w:val="center"/>
      </w:pPr>
      <w:r>
        <w:rPr>
          <w:b/>
          <w:bCs/>
          <w:sz w:val="24"/>
          <w:szCs w:val="24"/>
        </w:rPr>
        <w:t xml:space="preserve">Scope</w:t>
      </w:r>
    </w:p>
    <w:p>
      <w:pPr>
        <w:spacing w:after="120"/>
        <w:jc w:val="center"/>
      </w:pPr>
      <w:r>
        <w:rPr>
          <w:sz w:val="22"/>
          <w:szCs w:val="22"/>
        </w:rPr>
        <w:t xml:space="preserve">Four sections — Jobs, DLT Pipeline, Catalog &amp; Tables, Data Quality Monitoring. Each section limited to ~6 KPIs and ~4 charts. No business metrics — observability only.</w:t>
      </w:r>
    </w:p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t xml:space="preserve">This document defines a focused observability dashboard for Databricks workloads in poc_catalog.dbs_obs. It covers a batch job, a streaming job, a DLT pipeline, and tables under Data Quality Monitoring. Each section lists only the highest-value KPIs and charts and avoids any business-level metric.</w:t>
      </w:r>
    </w:p>
    <w:p>
      <w:pPr>
        <w:pStyle w:val="Heading2"/>
      </w:pPr>
      <w:r>
        <w:t xml:space="preserve">Sources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system.lakeflow.*</w:t>
      </w:r>
      <w:r>
        <w:rPr>
          <w:sz w:val="22"/>
          <w:szCs w:val="22"/>
        </w:rPr>
        <w:t xml:space="preserve"> — job and pipeline run history, account-wide.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system.compute.*</w:t>
      </w:r>
      <w:r>
        <w:rPr>
          <w:sz w:val="22"/>
          <w:szCs w:val="22"/>
        </w:rPr>
        <w:t xml:space="preserve"> — cluster nodes, uptime, worker counts.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system.information_schema.*</w:t>
      </w:r>
      <w:r>
        <w:rPr>
          <w:sz w:val="22"/>
          <w:szCs w:val="22"/>
        </w:rPr>
        <w:t xml:space="preserve"> — catalog/table inventory.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event_log("&lt;pipeline_id&gt;")</w:t>
      </w:r>
      <w:r>
        <w:rPr>
          <w:sz w:val="22"/>
          <w:szCs w:val="22"/>
        </w:rPr>
        <w:t xml:space="preserve"> — DLT operational telemetry: expectations, backlog, throughput.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&lt;table&gt;_profile_metrics &amp; &lt;table&gt;_drift_metrics</w:t>
      </w:r>
      <w:r>
        <w:rPr>
          <w:sz w:val="22"/>
          <w:szCs w:val="22"/>
        </w:rPr>
        <w:t xml:space="preserve"> — auto-created by Data Quality Monitoring (Lakehouse Monitoring) per monitored table.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Section 1 — Jobs (Batch + Streaming)</w:t>
      </w:r>
    </w:p>
    <w:p>
      <w:pPr>
        <w:spacing w:after="120"/>
      </w:pPr>
      <w:r>
        <w:t xml:space="preserve">Treat batch and streaming jobs as one category — same source tables and same operational signals. These KPIs answer “is anything broken right now?” and “is the trend stable?”</w:t>
      </w:r>
    </w:p>
    <w:p>
      <w:pPr>
        <w:pStyle w:val="Heading2"/>
      </w:pPr>
      <w:r>
        <w:t xml:space="preserve">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360"/>
        <w:gridCol w:w="32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tells you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Last run status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Health badge per job (green/red).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system.lakeflow.job_run_timeline.result_state (latest)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Runs in last 24h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Workload volume / heartbeat.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COUNT(run_id) where period_start_time &gt; now-24h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Success rate (7d)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Reliability over the past week.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SUCCEEDED / total × 100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Failed runs (24h)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Incidents to triage today.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SUM(result_state='FAILED')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Avg run duration (mins)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Performance trend signal.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AVG(period_end_time − period_start_time)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Last active cluster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 the compute alive?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system.compute.node_timeline (latest end_time)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Charts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Success vs Failure trend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Stacked bar over last 30 days. X = run_date, Y = run counts split by result_state.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Run duration trend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 chart, avg + p95 over 30 days, with a reference line at the SLA threshold.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Top failing jobs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Horizontal bar — top 5 jobs by failed_runs in the selected window.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Active clusters timeline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 of distinct worker count per cluster over the day; useful to spot autoscaling jitter.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 — DLT Pipeline</w:t>
      </w:r>
    </w:p>
    <w:p>
      <w:pPr>
        <w:spacing w:after="120"/>
      </w:pPr>
      <w:r>
        <w:t xml:space="preserve">DLT exposes detailed operational events via its per-pipeline event log. These KPIs cover both update health and data-quality enforcement.</w:t>
      </w:r>
    </w:p>
    <w:p>
      <w:pPr>
        <w:pStyle w:val="Heading2"/>
      </w:pPr>
      <w:r>
        <w:t xml:space="preserve">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360"/>
        <w:gridCol w:w="32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tells you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Last update state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Pipeline health badge.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system.lakeflow.pipeline_update_timeline.state (latest)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Updates in last 24h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Streaming heartbeat.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COUNT(update_id) last 24h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Expectation pass rate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% of records satisfying DLT @dlt.expect rules.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event_log: data_quality.expectations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Records dropped (24h)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Volume of rows rejected by expectations.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SUM(exp.failed_records)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Current backlog (bytes)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far behind the streaming source.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flow_progress.metrics.backlog_bytes (latest)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Avg update duration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Stability indicator over time.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AVG(completion_time − creation_time)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Charts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 timeline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Colored bars per update — green = COMPLETED, red = FAILED — over 30 days.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Expectation pass / fail over time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Dual-line chart showing passed_records vs failed_records per day.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Backlog trend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 chart of backlog_bytes — rising trend across 3+ runs = amber alert.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Throughput (rows written)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 of num_output_rows per flow_name across the pipeline.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3 — Catalog &amp; Tables</w:t>
      </w:r>
    </w:p>
    <w:p>
      <w:pPr>
        <w:spacing w:after="120"/>
      </w:pPr>
      <w:r>
        <w:t xml:space="preserve">Inventory and freshness — answers “what tables exist, how big are they, and when were they last touched?”</w:t>
      </w:r>
    </w:p>
    <w:p>
      <w:pPr>
        <w:pStyle w:val="Heading2"/>
      </w:pPr>
      <w:r>
        <w:t xml:space="preserve">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360"/>
        <w:gridCol w:w="32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tells you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tables in schema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Inventory size.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system.information_schema.tables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storage (GB)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Storage footprint.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DESCRIBE DETAIL → sizeInBytes per table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rows in schema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Volume across all tables.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Sum of COUNT(*) per table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Most recently written table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Freshness indicator.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MAX(last_altered) in information_schema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Schema changes (7d)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Drift signal.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DESCRIBE HISTORY ops: ADD/CHANGE/DROP COLUMN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Stale tables (&gt;24h)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Possible pipeline issue.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MIN(timestamp) per table in DESCRIBE HISTORY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Charts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Rows per table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Horizontal bar; quick sense of relative volume.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Storage size per table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Horizontal bar with size in MB/GB.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Write frequency (last 7d)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Heatmap with table on Y axis, day on X axis.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Schema change history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Timeline coloured by operation type per table.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4 — Data Quality Monitoring</w:t>
      </w:r>
    </w:p>
    <w:p>
      <w:pPr>
        <w:spacing w:after="120"/>
      </w:pPr>
      <w:r>
        <w:rPr>
          <w:sz w:val="22"/>
          <w:szCs w:val="22"/>
        </w:rPr>
        <w:t xml:space="preserve">When Data Quality Monitoring is enabled (which it is on this schema), Databricks auto-creates two Delta tables per monitored table: </w:t>
      </w:r>
      <w:r>
        <w:rPr>
          <w:rFonts w:ascii="Consolas" w:cs="Consolas" w:eastAsia="Consolas" w:hAnsi="Consolas"/>
          <w:sz w:val="20"/>
          <w:szCs w:val="20"/>
        </w:rPr>
        <w:t xml:space="preserve">&lt;table&gt;_profile_metrics</w:t>
      </w:r>
      <w:r>
        <w:rPr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&lt;table&gt;_drift_metrics</w:t>
      </w:r>
      <w:r>
        <w:rPr>
          <w:sz w:val="22"/>
          <w:szCs w:val="22"/>
        </w:rPr>
        <w:t xml:space="preserve">. These tables are the source for this section.</w:t>
      </w:r>
    </w:p>
    <w:p>
      <w:pPr>
        <w:pStyle w:val="Heading2"/>
      </w:pPr>
      <w:r>
        <w:t xml:space="preserve">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360"/>
        <w:gridCol w:w="32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tells you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Drift detected (Y/N)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if any monitored column has drift &gt; threshold.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&lt;table&gt;_drift_metrics.drift_type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Last profile run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 freshness — is the monitor still running?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MAX(window.start) in _profile_metrics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Avg null % across columns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Completeness indicator.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AVG(percent_null) in _profile_metrics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Columns with drift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 of columns flagged — where to look first.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COUNT(DISTINCT column_name) in _drift_metrics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Quality score (composite)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Single-number health: 100 − (null% + drift score).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Derived from the two metrics tables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Anomalies detected (7d)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monitor-flagged anomalies this week.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row count in _drift_metrics last 7d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Charts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Null % per column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Horizontal bar, top 10 worst columns.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Drift score over time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 per monitored column over the time window.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Distinct count drift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 for key categorical columns — sudden jumps = data issue.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Monitor run history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Timeline of monitor runs with status.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Build Guide — Fetch &amp; Store the Metrics</w:t>
      </w:r>
    </w:p>
    <w:p>
      <w:pPr>
        <w:spacing w:after="120"/>
      </w:pPr>
      <w:r>
        <w:t xml:space="preserve">All four sections feed from one notebook that refreshes every 30 minutes. The dashboard then reads only from a handful of small Gold tables.</w:t>
      </w:r>
    </w:p>
    <w:p>
      <w:pPr>
        <w:pStyle w:val="Heading2"/>
      </w:pPr>
      <w:r>
        <w:t xml:space="preserve">Step 1 — One-time setup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CREATE SCHEMA IF NOT EXISTS poc_catalog.dbs_obs.observability;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Publish the DLT event log as a view (replace UUID)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CREATE OR REPLACE VIEW poc_catalog.dbs_obs.observability.dlt_event_log AS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SELECT * FROM event_log("&lt;YOUR_DLT_PIPELINE_ID&gt;");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Step 2 — Build the unified daily Gold table</w:t>
      </w:r>
    </w:p>
    <w:p>
      <w:pPr>
        <w:spacing w:after="120"/>
      </w:pPr>
      <w:r>
        <w:t xml:space="preserve">Run as a scheduled SQL notebook every 30 minutes.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CREATE OR REPLACE TABLE poc_catalog.dbs_obs.observability.gold_obs_daily AS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WITH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job_runs AS (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SELECT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j.name                                          AS object_name,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'JOB'                                           AS object_type,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TO_DATE(r.period_start_time)                    AS run_date,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r.run_id, r.result_state,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(UNIX_TIMESTAMP(r.period_end_time)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- UNIX_TIMESTAMP(r.period_start_time))/60.0   AS duration_mins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FROM system.lakeflow.job_run_timeline r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JOIN (SELECT job_id, name,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ROW_NUMBER() OVER (PARTITION BY job_id ORDER BY change_time DESC) rn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FROM system.lakeflow.jobs) j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ON r.job_id = j.job_id AND j.rn = 1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WHERE r.result_state IS NOT NULL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AND r.period_start_time &gt;= current_date() - INTERVAL 30 DAYS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),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job_agg AS (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SELECT object_type, object_name, run_date,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COUNT(*)                                                AS total_runs,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SUM(CASE WHEN result_state='SUCCEEDED' THEN 1 ELSE 0 END) AS succeeded_runs,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SUM(CASE WHEN result_state='FAILED'    THEN 1 ELSE 0 END) AS failed_runs,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ROUND(AVG(duration_mins),2)                             AS avg_duration_mins,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ROUND(PERCENTILE_APPROX(duration_mins,0.95),2)          AS p95_duration_mins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FROM job_runs GROUP BY 1,2,3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),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dlt_updates AS (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SELECT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p.name                                          AS object_name,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'PIPELINE'                                      AS object_type,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TO_DATE(u.creation_time)                        AS run_date,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u.update_id, u.state,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(UNIX_TIMESTAMP(u.completion_time)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- UNIX_TIMESTAMP(u.creation_time))/60.0       AS duration_mins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FROM system.lakeflow.pipeline_update_timeline u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JOIN (SELECT pipeline_id, name,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ROW_NUMBER() OVER (PARTITION BY pipeline_id ORDER BY change_time DESC) rn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FROM system.lakeflow.pipelines) p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ON u.pipeline_id = p.pipeline_id AND p.rn = 1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WHERE u.creation_time &gt;= current_date() - INTERVAL 30 DAYS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),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dlt_agg AS (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SELECT object_type, object_name, run_date,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COUNT(*)                                        AS total_runs,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SUM(CASE WHEN state='COMPLETED' THEN 1 ELSE 0 END) AS succeeded_runs,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SUM(CASE WHEN state='FAILED'    THEN 1 ELSE 0 END) AS failed_runs,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ROUND(AVG(duration_mins),2)                     AS avg_duration_mins,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CAST(NULL AS DOUBLE)                            AS p95_duration_mins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FROM dlt_updates GROUP BY 1,2,3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),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dlt_expectations AS (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SELECT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'PIPELINE'                                      AS object_type,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'dlt_pipeline'                                  AS object_name,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TO_DATE(timestamp)                              AS run_date,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SUM(exp.value:passed_records::BIGINT)           AS exp_passed,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SUM(exp.value:failed_records::BIGINT)           AS exp_failed,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MAX(details:flow_progress.metrics.backlog_bytes::BIGINT) AS max_backlog_bytes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FROM poc_catalog.dbs_obs.observability.dlt_event_log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LATERAL VIEW EXPLODE(FROM_JSON(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details:flow_progress.data_quality.expectations,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'ARRAY&lt;STRUCT&lt;name:STRING,dataset:STRING,passed_records:BIGINT,failed_records:BIGINT&gt;&gt;'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)) exp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WHERE event_type = 'flow_progress'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GROUP BY 1,2,3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SELECT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j.object_type, j.object_name, j.run_date,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j.total_runs, j.succeeded_runs, j.failed_runs,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ROUND(j.succeeded_runs*100.0/NULLIF(j.total_runs,0),2) AS success_rate_pct,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j.avg_duration_mins, j.p95_duration_mins,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CAST(NULL AS BIGINT) AS exp_passed,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CAST(NULL AS BIGINT) AS exp_failed,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CAST(NULL AS BIGINT) AS max_backlog_bytes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FROM job_agg j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UNION ALL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SELECT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d.object_type, d.object_name, d.run_date,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d.total_runs, d.succeeded_runs, d.failed_runs,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ROUND(d.succeeded_runs*100.0/NULLIF(d.total_runs,0),2),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d.avg_duration_mins, d.p95_duration_mins,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e.exp_passed, e.exp_failed, e.max_backlog_bytes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FROM dlt_agg d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LEFT JOIN dlt_expectations e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ON d.run_date = e.run_date AND d.object_type = e.object_type;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Step 3 — Catalog/table inventory snapshot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CREATE OR REPLACE TABLE poc_catalog.dbs_obs.observability.gold_catalog_snapshot AS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SELECT table_catalog, table_schema, table_name, table_type,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created, created_by, last_altered, last_altered_by,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current_timestamp() AS snapshot_ts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FROM system.information_schema.tables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WHERE table_catalog='poc_catalog' AND table_schema='dbs_obs';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Row counts and storage size require a small Python loop: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import pandas as pd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tables = spark.sql("""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SELECT table_name FROM system.information_schema.tables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WHERE table_catalog='poc_catalog' AND table_schema='dbs_obs'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""").collect()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stats = []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for t in tables: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name = f"poc_catalog.dbs_obs.{t.table_name}"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detail = spark.sql(f"DESCRIBE DETAIL {name}").collect()[0]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rows = spark.sql(f"SELECT COUNT(*) c FROM {name}").collect()[0].c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stats.append({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"table_name": t.table_name,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"row_count": rows,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"size_bytes": detail.sizeInBytes,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"num_files": detail.numFiles,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"last_modified": detail.lastModified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})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(spark.createDataFrame(pd.DataFrame(stats))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.write.mode("overwrite")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.saveAsTable("poc_catalog.dbs_obs.observability.gold_table_stats"))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Step 4 — Unify Data Quality Monitoring metrics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CREATE OR REPLACE VIEW poc_catalog.dbs_obs.observability.gold_dq_metrics AS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SELECT 'silver_billing' AS table_name, * FROM poc_catalog.dbs_obs.silver_billing_profile_metrics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UNION ALL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SELECT 'silver_grid_events', * FROM poc_catalog.dbs_obs.silver_grid_events_profile_metrics;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CREATE OR REPLACE VIEW poc_catalog.dbs_obs.observability.gold_dq_drift AS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SELECT 'silver_billing' AS table_name, * FROM poc_catalog.dbs_obs.silver_billing_drift_metrics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UNION ALL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SELECT 'silver_grid_events', * FROM poc_catalog.dbs_obs.silver_grid_events_drift_metrics;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Step 5 — Schedule &amp; wire the dashboard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Save Steps 2–4 in one notebook called refresh_observability.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Schedule → every 30 minutes; notify on failure.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Create an AI/BI dashboard in Databricks SQL.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Wire each section to its source table: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Sections 1 &amp; 2 → gold_obs_daily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Section 3 → gold_catalog_snapshot + gold_table_stats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Section 4 → gold_dq_metrics + gold_dq_drift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 per-tile auto-refresh to 15 minutes.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Permissions checklist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CATALOG system and SELECT on system.lakeflow.* and system.compute.*.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on the DLT event_log view (publish view to inherit perms).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TABLE / CREATE VIEW on poc_catalog.dbs_obs.observability.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on bronze/silver tables being counted.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Operational notes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system.lakeflow.* is regional — run from a workspace in the region you want to monitor.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DLT event log is per-pipeline — one view per pipeline_id, UNION ALL in the gold table.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Backlog and state-store metrics are NULL for batch pipelines — that is expected.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Quality Monitoring needs a monitor to be configured per table; without that, _profile_metrics / _drift_metrics tables do not exist.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Databricks Observability Dashboard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Databricks Observability Dashboard</dc:title>
  <dc:creator>Databricks Observability Plan</dc:creator>
  <cp:lastModifiedBy>Un-named</cp:lastModifiedBy>
  <cp:revision>1</cp:revision>
  <dcterms:created xsi:type="dcterms:W3CDTF">2026-05-26T18:18:25.883Z</dcterms:created>
  <dcterms:modified xsi:type="dcterms:W3CDTF">2026-05-26T18:18:25.884Z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