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31 January 2025</w:t>
            </w:r>
          </w:p>
        </w:tc>
      </w:tr>
      <w:tr>
        <w:trPr>
          <w:cantSplit/>
          <w:tblHeader/>
        </w:trPr>
        <w:tc>
          <w:tcPr/>
          <w:p>
            <w:r>
              <w:rPr>
                <w:rtl/>
              </w:rPr>
              <w:t>Team ID</w:t>
            </w:r>
          </w:p>
        </w:tc>
        <w:tc>
          <w:tcPr/>
          <w:p>
            <w:r>
              <w:t>LTVIP2026TMIDS81919</w:t>
            </w:r>
          </w:p>
        </w:tc>
      </w:tr>
      <w:tr>
        <w:trPr>
          <w:cantSplit/>
          <w:tblHeader/>
        </w:trPr>
        <w:tc>
          <w:tcPr/>
          <w:p>
            <w:r>
              <w:rPr>
                <w:rtl/>
              </w:rPr>
              <w:t>Project Name</w:t>
            </w:r>
          </w:p>
        </w:tc>
        <w:tc>
          <w:tcPr/>
          <w:p>
            <w:r>
              <w:t>Visualization Tool Electric Vehicle Charge And Range Analysis</w:t>
            </w:r>
            <w:bookmarkStart w:id="0" w:name="_GoBack"/>
            <w:bookmarkEnd w:id="0"/>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An empathy map is a simple, easy-to-digest visual that captures knowledge about a user’s behaviours and attitudes.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tl/>
        </w:rPr>
        <w:t>Example:</w:t>
      </w:r>
    </w:p>
    <w:p>
      <w:pPr>
        <w:jc w:val="both"/>
        <w:rPr>
          <w:b/>
          <w:color w:val="2A2A2A"/>
          <w:sz w:val="24"/>
          <w:szCs w:val="24"/>
        </w:rPr>
      </w:pPr>
      <w:r>
        <w:drawing>
          <wp:inline distT="0" distB="0" distL="0" distR="0">
            <wp:extent cx="5731510" cy="3974465"/>
            <wp:effectExtent l="0" t="0" r="0" b="0"/>
            <wp:docPr id="1" name="图片 1" descr="Diagram&#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color w:val="2A2A2A"/>
          <w:sz w:val="24"/>
          <w:szCs w:val="24"/>
        </w:rPr>
      </w:pPr>
    </w:p>
    <w:p>
      <w:pPr>
        <w:jc w:val="both"/>
        <w:rPr>
          <w:b/>
          <w:color w:val="2A2A2A"/>
          <w:sz w:val="24"/>
          <w:szCs w:val="24"/>
        </w:rPr>
      </w:pPr>
    </w:p>
    <w:p>
      <w:pPr>
        <w:jc w:val="both"/>
        <w:rPr>
          <w:b/>
          <w:color w:val="2A2A2A"/>
          <w:sz w:val="24"/>
          <w:szCs w:val="24"/>
        </w:rPr>
      </w:pPr>
      <w:r>
        <w:rPr>
          <w:b/>
          <w:color w:val="2A2A2A"/>
          <w:sz w:val="24"/>
          <w:szCs w:val="24"/>
          <w:rtl/>
        </w:rPr>
        <w:t>Example: Food Ordering &amp; Delivery Application</w:t>
      </w:r>
    </w:p>
    <w:p>
      <w:pPr>
        <w:rPr>
          <w:sz w:val="24"/>
          <w:szCs w:val="24"/>
        </w:rPr>
      </w:pPr>
      <w:r>
        <w:drawing>
          <wp:inline distT="0" distB="0" distL="0" distR="0">
            <wp:extent cx="5100449" cy="4371490"/>
            <wp:effectExtent l="0" t="0" r="0" b="0"/>
            <wp:docPr id="4" name="图片 4" descr="Diagram&#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Yozo_Office</Application>
  <Pages>2</Pages>
  <Words>109</Words>
  <Characters>644</Characters>
  <Lines>29</Lines>
  <Paragraphs>17</Paragraphs>
  <CharactersWithSpaces>733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2026-02-19T09:12:24Z</dcterms:modified>
</cp:coreProperties>
</file>