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B925A">
      <w:pPr>
        <w:jc w:val="center"/>
      </w:pPr>
      <w:r>
        <w:rPr>
          <w:b/>
          <w:sz w:val="21"/>
        </w:rPr>
        <w:t>Software Architecture and Design Specification</w:t>
      </w:r>
    </w:p>
    <w:p w14:paraId="635095D4">
      <w:pPr>
        <w:jc w:val="center"/>
      </w:pPr>
      <w:r>
        <w:rPr>
          <w:sz w:val="21"/>
        </w:rPr>
        <w:t>Project: Railway Reservation System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8064"/>
      </w:tblGrid>
      <w:tr w14:paraId="42F40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3480834C">
            <w:pPr>
              <w:spacing w:after="0" w:line="240" w:lineRule="auto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8064" w:type="dxa"/>
            <w:shd w:val="clear" w:color="auto" w:fill="D9EAF7"/>
            <w:vAlign w:val="center"/>
          </w:tcPr>
          <w:p w14:paraId="4C500561">
            <w:pPr>
              <w:spacing w:after="0" w:line="240" w:lineRule="auto"/>
            </w:pPr>
            <w:r>
              <w:rPr>
                <w:b/>
                <w:sz w:val="21"/>
              </w:rPr>
              <w:t>Value</w:t>
            </w:r>
          </w:p>
        </w:tc>
      </w:tr>
      <w:tr w14:paraId="6A508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257EA0E">
            <w:pPr>
              <w:spacing w:after="0" w:line="240" w:lineRule="auto"/>
            </w:pPr>
            <w:r>
              <w:rPr>
                <w:b w:val="0"/>
                <w:sz w:val="21"/>
              </w:rPr>
              <w:t>Project</w:t>
            </w:r>
          </w:p>
        </w:tc>
        <w:tc>
          <w:tcPr>
            <w:tcW w:w="8064" w:type="dxa"/>
            <w:vAlign w:val="center"/>
          </w:tcPr>
          <w:p w14:paraId="48C5B148">
            <w:pPr>
              <w:spacing w:after="0" w:line="240" w:lineRule="auto"/>
            </w:pPr>
            <w:r>
              <w:rPr>
                <w:b w:val="0"/>
                <w:sz w:val="21"/>
              </w:rPr>
              <w:t>Railway Reservation System</w:t>
            </w:r>
          </w:p>
        </w:tc>
      </w:tr>
      <w:tr w14:paraId="3E290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770BD08">
            <w:pPr>
              <w:spacing w:after="0" w:line="240" w:lineRule="auto"/>
            </w:pPr>
            <w:r>
              <w:rPr>
                <w:b w:val="0"/>
                <w:sz w:val="21"/>
              </w:rPr>
              <w:t>Version</w:t>
            </w:r>
          </w:p>
        </w:tc>
        <w:tc>
          <w:tcPr>
            <w:tcW w:w="8064" w:type="dxa"/>
            <w:vAlign w:val="center"/>
          </w:tcPr>
          <w:p w14:paraId="18F8B6A4">
            <w:pPr>
              <w:spacing w:after="0" w:line="240" w:lineRule="auto"/>
            </w:pPr>
            <w:r>
              <w:rPr>
                <w:b w:val="0"/>
                <w:sz w:val="21"/>
              </w:rPr>
              <w:t>1.0</w:t>
            </w:r>
          </w:p>
        </w:tc>
      </w:tr>
      <w:tr w14:paraId="2FD5B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821BA04">
            <w:pPr>
              <w:spacing w:after="0" w:line="240" w:lineRule="auto"/>
            </w:pPr>
            <w:r>
              <w:rPr>
                <w:b w:val="0"/>
                <w:sz w:val="21"/>
              </w:rPr>
              <w:t>Authors</w:t>
            </w:r>
          </w:p>
        </w:tc>
        <w:tc>
          <w:tcPr>
            <w:tcW w:w="8064" w:type="dxa"/>
            <w:vAlign w:val="center"/>
          </w:tcPr>
          <w:p w14:paraId="2A7818C5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 xml:space="preserve">B Thrivikram,Mutturaj Angadi,Haneesh,Baby </w:t>
            </w:r>
          </w:p>
        </w:tc>
      </w:tr>
      <w:tr w14:paraId="6CC79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09A02CC">
            <w:pPr>
              <w:spacing w:after="0" w:line="240" w:lineRule="auto"/>
            </w:pPr>
            <w:r>
              <w:rPr>
                <w:b w:val="0"/>
                <w:sz w:val="21"/>
              </w:rPr>
              <w:t>Date</w:t>
            </w:r>
          </w:p>
        </w:tc>
        <w:tc>
          <w:tcPr>
            <w:tcW w:w="8064" w:type="dxa"/>
            <w:vAlign w:val="center"/>
          </w:tcPr>
          <w:p w14:paraId="6A0B9B91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12/10/2026</w:t>
            </w:r>
          </w:p>
        </w:tc>
      </w:tr>
      <w:tr w14:paraId="3EC75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5847018">
            <w:pPr>
              <w:spacing w:after="0" w:line="240" w:lineRule="auto"/>
            </w:pPr>
            <w:r>
              <w:rPr>
                <w:b w:val="0"/>
                <w:sz w:val="21"/>
              </w:rPr>
              <w:t>Status</w:t>
            </w:r>
          </w:p>
        </w:tc>
        <w:tc>
          <w:tcPr>
            <w:tcW w:w="8064" w:type="dxa"/>
            <w:vAlign w:val="center"/>
          </w:tcPr>
          <w:p w14:paraId="0D95C08D">
            <w:pPr>
              <w:spacing w:after="0" w:line="240" w:lineRule="auto"/>
            </w:pPr>
            <w:r>
              <w:rPr>
                <w:b w:val="0"/>
                <w:sz w:val="21"/>
              </w:rPr>
              <w:t>Draft</w:t>
            </w:r>
          </w:p>
        </w:tc>
      </w:tr>
    </w:tbl>
    <w:p w14:paraId="6A396EFB"/>
    <w:p w14:paraId="571C240A">
      <w:pPr>
        <w:pStyle w:val="2"/>
      </w:pPr>
      <w:r>
        <w:rPr>
          <w:sz w:val="32"/>
        </w:rPr>
        <w:t>Revision History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578"/>
        <w:gridCol w:w="2306"/>
        <w:gridCol w:w="4259"/>
        <w:gridCol w:w="1434"/>
      </w:tblGrid>
      <w:tr w14:paraId="07F16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29D23465">
            <w:pPr>
              <w:spacing w:after="0" w:line="240" w:lineRule="auto"/>
            </w:pPr>
            <w:r>
              <w:rPr>
                <w:b/>
                <w:sz w:val="21"/>
              </w:rPr>
              <w:t>Version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2800FEAA">
            <w:pPr>
              <w:spacing w:after="0" w:line="240" w:lineRule="auto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3C3D08F6">
            <w:pPr>
              <w:spacing w:after="0" w:line="240" w:lineRule="auto"/>
            </w:pPr>
            <w:r>
              <w:rPr>
                <w:b/>
                <w:sz w:val="21"/>
              </w:rPr>
              <w:t>Author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20190950">
            <w:pPr>
              <w:spacing w:after="0" w:line="240" w:lineRule="auto"/>
            </w:pPr>
            <w:r>
              <w:rPr>
                <w:b/>
                <w:sz w:val="21"/>
              </w:rPr>
              <w:t>Change Summary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285AFDD">
            <w:pPr>
              <w:spacing w:after="0" w:line="240" w:lineRule="auto"/>
            </w:pPr>
            <w:r>
              <w:rPr>
                <w:b/>
                <w:sz w:val="21"/>
              </w:rPr>
              <w:t>Approval</w:t>
            </w:r>
          </w:p>
        </w:tc>
      </w:tr>
      <w:tr w14:paraId="4A964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39A1A5F4">
            <w:pPr>
              <w:spacing w:after="0" w:line="240" w:lineRule="auto"/>
            </w:pPr>
            <w:r>
              <w:rPr>
                <w:b w:val="0"/>
                <w:sz w:val="21"/>
              </w:rPr>
              <w:t>1.0</w:t>
            </w:r>
          </w:p>
        </w:tc>
        <w:tc>
          <w:tcPr>
            <w:tcW w:w="1584" w:type="dxa"/>
            <w:vAlign w:val="center"/>
          </w:tcPr>
          <w:p w14:paraId="1CBDE178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12/10/2026</w:t>
            </w:r>
          </w:p>
        </w:tc>
        <w:tc>
          <w:tcPr>
            <w:tcW w:w="2016" w:type="dxa"/>
            <w:vAlign w:val="center"/>
          </w:tcPr>
          <w:p w14:paraId="2C55ED0D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 xml:space="preserve">B Thrivikram,Mutturaj Angadi,Haneesh,Baby </w:t>
            </w:r>
          </w:p>
        </w:tc>
        <w:tc>
          <w:tcPr>
            <w:tcW w:w="4320" w:type="dxa"/>
            <w:vAlign w:val="center"/>
          </w:tcPr>
          <w:p w14:paraId="7CFDF727">
            <w:pPr>
              <w:spacing w:after="0" w:line="240" w:lineRule="auto"/>
            </w:pPr>
            <w:r>
              <w:rPr>
                <w:b w:val="0"/>
                <w:sz w:val="21"/>
              </w:rPr>
              <w:t>Initial project document</w:t>
            </w:r>
          </w:p>
        </w:tc>
        <w:tc>
          <w:tcPr>
            <w:tcW w:w="1440" w:type="dxa"/>
            <w:vAlign w:val="center"/>
          </w:tcPr>
          <w:p w14:paraId="448A1B4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Approved</w:t>
            </w:r>
          </w:p>
        </w:tc>
      </w:tr>
    </w:tbl>
    <w:p w14:paraId="5D2C6833"/>
    <w:p w14:paraId="6CCD9679">
      <w:pPr>
        <w:pStyle w:val="2"/>
      </w:pPr>
      <w:r>
        <w:rPr>
          <w:sz w:val="32"/>
        </w:rPr>
        <w:t>Approvals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456"/>
        <w:gridCol w:w="3456"/>
      </w:tblGrid>
      <w:tr w14:paraId="6E1B2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FEAED74">
            <w:pPr>
              <w:spacing w:after="0" w:line="240" w:lineRule="auto"/>
            </w:pPr>
            <w:r>
              <w:rPr>
                <w:b/>
                <w:sz w:val="21"/>
              </w:rPr>
              <w:t>Role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68EE880C">
            <w:pPr>
              <w:spacing w:after="0" w:line="240" w:lineRule="auto"/>
            </w:pPr>
            <w:r>
              <w:rPr>
                <w:b/>
                <w:sz w:val="21"/>
              </w:rPr>
              <w:t>Name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E5DF487">
            <w:pPr>
              <w:spacing w:after="0" w:line="240" w:lineRule="auto"/>
            </w:pPr>
            <w:r>
              <w:rPr>
                <w:b/>
                <w:sz w:val="21"/>
              </w:rPr>
              <w:t>Signature/Date</w:t>
            </w:r>
          </w:p>
        </w:tc>
      </w:tr>
      <w:tr w14:paraId="5BE0E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97C3BCF">
            <w:pPr>
              <w:spacing w:after="0" w:line="240" w:lineRule="auto"/>
            </w:pPr>
            <w:r>
              <w:rPr>
                <w:b w:val="0"/>
                <w:sz w:val="21"/>
              </w:rPr>
              <w:t>Project Guide / Instructor</w:t>
            </w:r>
          </w:p>
        </w:tc>
        <w:tc>
          <w:tcPr>
            <w:tcW w:w="3456" w:type="dxa"/>
            <w:vAlign w:val="center"/>
          </w:tcPr>
          <w:p w14:paraId="6A0C6335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Prof.Arpitha K</w:t>
            </w:r>
          </w:p>
        </w:tc>
        <w:tc>
          <w:tcPr>
            <w:tcW w:w="3456" w:type="dxa"/>
            <w:vAlign w:val="center"/>
          </w:tcPr>
          <w:p w14:paraId="47194C00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12/10/2026</w:t>
            </w:r>
          </w:p>
        </w:tc>
      </w:tr>
      <w:tr w14:paraId="35D37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007D98E">
            <w:pPr>
              <w:spacing w:after="0" w:line="240" w:lineRule="auto"/>
            </w:pPr>
            <w:r>
              <w:rPr>
                <w:b w:val="0"/>
                <w:sz w:val="21"/>
              </w:rPr>
              <w:t>Team Lead</w:t>
            </w:r>
          </w:p>
        </w:tc>
        <w:tc>
          <w:tcPr>
            <w:tcW w:w="3456" w:type="dxa"/>
            <w:vAlign w:val="center"/>
          </w:tcPr>
          <w:p w14:paraId="2B953209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B Thrivikram</w:t>
            </w:r>
          </w:p>
        </w:tc>
        <w:tc>
          <w:tcPr>
            <w:tcW w:w="3456" w:type="dxa"/>
            <w:vAlign w:val="center"/>
          </w:tcPr>
          <w:p w14:paraId="4A505420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12/10/2026</w:t>
            </w:r>
          </w:p>
        </w:tc>
      </w:tr>
    </w:tbl>
    <w:p w14:paraId="750DF8B1"/>
    <w:p w14:paraId="5DCE3242">
      <w:pPr>
        <w:pStyle w:val="2"/>
      </w:pPr>
      <w:r>
        <w:rPr>
          <w:sz w:val="32"/>
        </w:rPr>
        <w:t>1. Introduction</w:t>
      </w:r>
      <w:bookmarkStart w:id="0" w:name="_GoBack"/>
      <w:bookmarkEnd w:id="0"/>
    </w:p>
    <w:p w14:paraId="17B0F14C">
      <w:pPr>
        <w:pStyle w:val="3"/>
      </w:pPr>
      <w:r>
        <w:rPr>
          <w:sz w:val="27"/>
        </w:rPr>
        <w:t>1.1 Purpose</w:t>
      </w:r>
    </w:p>
    <w:p w14:paraId="2F59681D">
      <w:r>
        <w:rPr>
          <w:sz w:val="21"/>
        </w:rPr>
        <w:t>This document specifies the architecture and detailed design of the Railway Reservation System and provides the bridge between the SRS requirements and implementation modules.</w:t>
      </w:r>
    </w:p>
    <w:p w14:paraId="465EA898">
      <w:pPr>
        <w:pStyle w:val="3"/>
      </w:pPr>
      <w:r>
        <w:rPr>
          <w:sz w:val="27"/>
        </w:rPr>
        <w:t>1.2 Scope</w:t>
      </w:r>
    </w:p>
    <w:p w14:paraId="54AC65E5">
      <w:r>
        <w:rPr>
          <w:sz w:val="21"/>
        </w:rPr>
        <w:t>The design covers passenger web interactions, authentication, train search, availability, booking/seat allocation, payment simulation, cancellation/refund, notifications, administration, audit logging, REST APIs, MySQL persistence, error handling and security.</w:t>
      </w:r>
    </w:p>
    <w:p w14:paraId="39DD9322">
      <w:pPr>
        <w:pStyle w:val="3"/>
      </w:pPr>
      <w:r>
        <w:rPr>
          <w:sz w:val="27"/>
        </w:rPr>
        <w:t>1.3 Audience</w:t>
      </w:r>
    </w:p>
    <w:p w14:paraId="48E2E3C6">
      <w:r>
        <w:rPr>
          <w:sz w:val="21"/>
        </w:rPr>
        <w:t>Developers, QA engineers, project guide/instructor, evaluators and future maintainers.</w:t>
      </w:r>
    </w:p>
    <w:p w14:paraId="76684C57">
      <w:pPr>
        <w:pStyle w:val="3"/>
      </w:pPr>
      <w:r>
        <w:rPr>
          <w:sz w:val="27"/>
        </w:rPr>
        <w:t>1.4 Definitions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DE6A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7175FD7">
            <w:pPr>
              <w:spacing w:after="0" w:line="240" w:lineRule="auto"/>
            </w:pPr>
            <w:r>
              <w:rPr>
                <w:b/>
                <w:sz w:val="21"/>
              </w:rPr>
              <w:t>Term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F7FF276">
            <w:pPr>
              <w:spacing w:after="0" w:line="240" w:lineRule="auto"/>
            </w:pPr>
            <w:r>
              <w:rPr>
                <w:b/>
                <w:sz w:val="21"/>
              </w:rPr>
              <w:t>Definition</w:t>
            </w:r>
          </w:p>
        </w:tc>
      </w:tr>
      <w:tr w14:paraId="204E8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2BE3EAA">
            <w:pPr>
              <w:spacing w:after="0" w:line="240" w:lineRule="auto"/>
            </w:pPr>
            <w:r>
              <w:rPr>
                <w:b w:val="0"/>
                <w:sz w:val="21"/>
              </w:rPr>
              <w:t>Controller</w:t>
            </w:r>
          </w:p>
        </w:tc>
        <w:tc>
          <w:tcPr>
            <w:tcW w:w="5184" w:type="dxa"/>
            <w:vAlign w:val="center"/>
          </w:tcPr>
          <w:p w14:paraId="22C452B0">
            <w:pPr>
              <w:spacing w:after="0" w:line="240" w:lineRule="auto"/>
            </w:pPr>
            <w:r>
              <w:rPr>
                <w:b w:val="0"/>
                <w:sz w:val="21"/>
              </w:rPr>
              <w:t>REST endpoint layer responsible for request/response handling.</w:t>
            </w:r>
          </w:p>
        </w:tc>
      </w:tr>
      <w:tr w14:paraId="20491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57D35A0">
            <w:pPr>
              <w:spacing w:after="0" w:line="240" w:lineRule="auto"/>
            </w:pPr>
            <w:r>
              <w:rPr>
                <w:b w:val="0"/>
                <w:sz w:val="21"/>
              </w:rPr>
              <w:t>Service</w:t>
            </w:r>
          </w:p>
        </w:tc>
        <w:tc>
          <w:tcPr>
            <w:tcW w:w="5184" w:type="dxa"/>
            <w:vAlign w:val="center"/>
          </w:tcPr>
          <w:p w14:paraId="255FE39E">
            <w:pPr>
              <w:spacing w:after="0" w:line="240" w:lineRule="auto"/>
            </w:pPr>
            <w:r>
              <w:rPr>
                <w:b w:val="0"/>
                <w:sz w:val="21"/>
              </w:rPr>
              <w:t>Business-logic component implementing a domain operation.</w:t>
            </w:r>
          </w:p>
        </w:tc>
      </w:tr>
      <w:tr w14:paraId="70560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483C923">
            <w:pPr>
              <w:spacing w:after="0" w:line="240" w:lineRule="auto"/>
            </w:pPr>
            <w:r>
              <w:rPr>
                <w:b w:val="0"/>
                <w:sz w:val="21"/>
              </w:rPr>
              <w:t>Repository/DAO</w:t>
            </w:r>
          </w:p>
        </w:tc>
        <w:tc>
          <w:tcPr>
            <w:tcW w:w="5184" w:type="dxa"/>
            <w:vAlign w:val="center"/>
          </w:tcPr>
          <w:p w14:paraId="4F284631">
            <w:pPr>
              <w:spacing w:after="0" w:line="240" w:lineRule="auto"/>
            </w:pPr>
            <w:r>
              <w:rPr>
                <w:b w:val="0"/>
                <w:sz w:val="21"/>
              </w:rPr>
              <w:t>Persistence component used to access MySQL.</w:t>
            </w:r>
          </w:p>
        </w:tc>
      </w:tr>
      <w:tr w14:paraId="4C9E4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59AD1B0">
            <w:pPr>
              <w:spacing w:after="0" w:line="240" w:lineRule="auto"/>
            </w:pPr>
            <w:r>
              <w:rPr>
                <w:b w:val="0"/>
                <w:sz w:val="21"/>
              </w:rPr>
              <w:t>PNR</w:t>
            </w:r>
          </w:p>
        </w:tc>
        <w:tc>
          <w:tcPr>
            <w:tcW w:w="5184" w:type="dxa"/>
            <w:vAlign w:val="center"/>
          </w:tcPr>
          <w:p w14:paraId="0B3276FF">
            <w:pPr>
              <w:spacing w:after="0" w:line="240" w:lineRule="auto"/>
            </w:pPr>
            <w:r>
              <w:rPr>
                <w:b w:val="0"/>
                <w:sz w:val="21"/>
              </w:rPr>
              <w:t>Unique booking reference generated after successful reservation.</w:t>
            </w:r>
          </w:p>
        </w:tc>
      </w:tr>
      <w:tr w14:paraId="2868B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C33ED36">
            <w:pPr>
              <w:spacing w:after="0" w:line="240" w:lineRule="auto"/>
            </w:pPr>
            <w:r>
              <w:rPr>
                <w:b w:val="0"/>
                <w:sz w:val="21"/>
              </w:rPr>
              <w:t>RBAC</w:t>
            </w:r>
          </w:p>
        </w:tc>
        <w:tc>
          <w:tcPr>
            <w:tcW w:w="5184" w:type="dxa"/>
            <w:vAlign w:val="center"/>
          </w:tcPr>
          <w:p w14:paraId="07BAC6EC">
            <w:pPr>
              <w:spacing w:after="0" w:line="240" w:lineRule="auto"/>
            </w:pPr>
            <w:r>
              <w:rPr>
                <w:b w:val="0"/>
                <w:sz w:val="21"/>
              </w:rPr>
              <w:t>Role-based access control for Passenger/Admin permissions.</w:t>
            </w:r>
          </w:p>
        </w:tc>
      </w:tr>
      <w:tr w14:paraId="6C9F1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12A8B1C">
            <w:pPr>
              <w:spacing w:after="0" w:line="240" w:lineRule="auto"/>
            </w:pPr>
            <w:r>
              <w:rPr>
                <w:b w:val="0"/>
                <w:sz w:val="21"/>
              </w:rPr>
              <w:t>ADR</w:t>
            </w:r>
          </w:p>
        </w:tc>
        <w:tc>
          <w:tcPr>
            <w:tcW w:w="5184" w:type="dxa"/>
            <w:vAlign w:val="center"/>
          </w:tcPr>
          <w:p w14:paraId="38076F5D">
            <w:pPr>
              <w:spacing w:after="0" w:line="240" w:lineRule="auto"/>
            </w:pPr>
            <w:r>
              <w:rPr>
                <w:b w:val="0"/>
                <w:sz w:val="21"/>
              </w:rPr>
              <w:t>Architecture Decision Record.</w:t>
            </w:r>
          </w:p>
        </w:tc>
      </w:tr>
      <w:tr w14:paraId="15F93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DA32152">
            <w:pPr>
              <w:spacing w:after="0" w:line="240" w:lineRule="auto"/>
            </w:pPr>
            <w:r>
              <w:rPr>
                <w:b w:val="0"/>
                <w:sz w:val="21"/>
              </w:rPr>
              <w:t>DTO</w:t>
            </w:r>
          </w:p>
        </w:tc>
        <w:tc>
          <w:tcPr>
            <w:tcW w:w="5184" w:type="dxa"/>
            <w:vAlign w:val="center"/>
          </w:tcPr>
          <w:p w14:paraId="64CCF7F0">
            <w:pPr>
              <w:spacing w:after="0" w:line="240" w:lineRule="auto"/>
            </w:pPr>
            <w:r>
              <w:rPr>
                <w:b w:val="0"/>
                <w:sz w:val="21"/>
              </w:rPr>
              <w:t>Data Transfer Object used for API payloads.</w:t>
            </w:r>
          </w:p>
        </w:tc>
      </w:tr>
    </w:tbl>
    <w:p w14:paraId="72A8C3F5"/>
    <w:p w14:paraId="59ABF45F">
      <w:pPr>
        <w:pStyle w:val="2"/>
      </w:pPr>
      <w:r>
        <w:rPr>
          <w:sz w:val="32"/>
        </w:rPr>
        <w:t>2. Document Overview</w:t>
      </w:r>
    </w:p>
    <w:p w14:paraId="1495C619">
      <w:pPr>
        <w:pStyle w:val="3"/>
      </w:pPr>
      <w:r>
        <w:rPr>
          <w:sz w:val="27"/>
        </w:rPr>
        <w:t>2.1 How to Use this Document</w:t>
      </w:r>
    </w:p>
    <w:p w14:paraId="4DFEDD93">
      <w:r>
        <w:rPr>
          <w:sz w:val="21"/>
        </w:rPr>
        <w:t>Use the SRS for what the system must do, this SAD for how the system is structured and designed, and the STP for how the implementation will be verified.</w:t>
      </w:r>
    </w:p>
    <w:p w14:paraId="050869BE">
      <w:pPr>
        <w:pStyle w:val="3"/>
      </w:pPr>
      <w:r>
        <w:rPr>
          <w:sz w:val="27"/>
        </w:rPr>
        <w:t>2.2 Related Documents</w:t>
      </w:r>
    </w:p>
    <w:p w14:paraId="19FBBF4D">
      <w:r>
        <w:rPr>
          <w:sz w:val="21"/>
        </w:rPr>
        <w:t>Railway Reservation System SRS v1.0; Railway Reservation System Software Test Plan v1.0; RTM contained in the SRS.</w:t>
      </w:r>
    </w:p>
    <w:p w14:paraId="63ECF93E">
      <w:pPr>
        <w:pStyle w:val="2"/>
      </w:pPr>
      <w:r>
        <w:rPr>
          <w:sz w:val="32"/>
        </w:rPr>
        <w:t>3. Architecture</w:t>
      </w:r>
    </w:p>
    <w:p w14:paraId="2E3E20B2">
      <w:pPr>
        <w:pStyle w:val="3"/>
      </w:pPr>
      <w:r>
        <w:rPr>
          <w:sz w:val="27"/>
        </w:rPr>
        <w:t>3.1 Goals &amp; Constraints</w:t>
      </w:r>
    </w:p>
    <w:p w14:paraId="1FF15953">
      <w:pPr>
        <w:pStyle w:val="23"/>
      </w:pPr>
      <w:r>
        <w:rPr>
          <w:sz w:val="21"/>
        </w:rPr>
        <w:t>Goals: modularity, maintainability, data integrity, secure authorization, predictable booking behavior and easy testing.</w:t>
      </w:r>
    </w:p>
    <w:p w14:paraId="3F94B455">
      <w:pPr>
        <w:pStyle w:val="23"/>
      </w:pPr>
      <w:r>
        <w:rPr>
          <w:sz w:val="21"/>
        </w:rPr>
        <w:t>Constraint: mini-project scope favors a modular monolith/layered architecture instead of distributed microservices.</w:t>
      </w:r>
    </w:p>
    <w:p w14:paraId="75FB70C5">
      <w:pPr>
        <w:pStyle w:val="23"/>
      </w:pPr>
      <w:r>
        <w:rPr>
          <w:sz w:val="21"/>
        </w:rPr>
        <w:t>Constraint: MySQL is the system of record; payment and railway inventory are simulated/local to the project.</w:t>
      </w:r>
    </w:p>
    <w:p w14:paraId="3771C385">
      <w:pPr>
        <w:pStyle w:val="23"/>
      </w:pPr>
      <w:r>
        <w:rPr>
          <w:sz w:val="21"/>
        </w:rPr>
        <w:t>Constraint: the application must be deployable and demonstrable using a normal development laptop.</w:t>
      </w:r>
    </w:p>
    <w:p w14:paraId="0E1FE5EC">
      <w:pPr>
        <w:pStyle w:val="3"/>
      </w:pPr>
      <w:r>
        <w:rPr>
          <w:sz w:val="27"/>
        </w:rPr>
        <w:t>3.2 Stakeholders &amp; Concerns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CD1A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FC1BE56">
            <w:pPr>
              <w:spacing w:after="0" w:line="240" w:lineRule="auto"/>
            </w:pPr>
            <w:r>
              <w:rPr>
                <w:b/>
                <w:sz w:val="21"/>
              </w:rPr>
              <w:t>Stakeholder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717F5C7C">
            <w:pPr>
              <w:spacing w:after="0" w:line="240" w:lineRule="auto"/>
            </w:pPr>
            <w:r>
              <w:rPr>
                <w:b/>
                <w:sz w:val="21"/>
              </w:rPr>
              <w:t>Primary Concerns</w:t>
            </w:r>
          </w:p>
        </w:tc>
      </w:tr>
      <w:tr w14:paraId="0FB36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650CCF2">
            <w:pPr>
              <w:spacing w:after="0" w:line="240" w:lineRule="auto"/>
            </w:pPr>
            <w:r>
              <w:rPr>
                <w:b w:val="0"/>
                <w:sz w:val="21"/>
              </w:rPr>
              <w:t>Passenger</w:t>
            </w:r>
          </w:p>
        </w:tc>
        <w:tc>
          <w:tcPr>
            <w:tcW w:w="5184" w:type="dxa"/>
            <w:vAlign w:val="center"/>
          </w:tcPr>
          <w:p w14:paraId="182BDBD7">
            <w:pPr>
              <w:spacing w:after="0" w:line="240" w:lineRule="auto"/>
            </w:pPr>
            <w:r>
              <w:rPr>
                <w:b w:val="0"/>
                <w:sz w:val="21"/>
              </w:rPr>
              <w:t>Correct availability, simple booking, privacy, clear cancellation/refund information.</w:t>
            </w:r>
          </w:p>
        </w:tc>
      </w:tr>
      <w:tr w14:paraId="5D169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8E3B14C">
            <w:pPr>
              <w:spacing w:after="0" w:line="240" w:lineRule="auto"/>
            </w:pPr>
            <w:r>
              <w:rPr>
                <w:b w:val="0"/>
                <w:sz w:val="21"/>
              </w:rPr>
              <w:t>Administrator</w:t>
            </w:r>
          </w:p>
        </w:tc>
        <w:tc>
          <w:tcPr>
            <w:tcW w:w="5184" w:type="dxa"/>
            <w:vAlign w:val="center"/>
          </w:tcPr>
          <w:p w14:paraId="1BCC549E">
            <w:pPr>
              <w:spacing w:after="0" w:line="240" w:lineRule="auto"/>
            </w:pPr>
            <w:r>
              <w:rPr>
                <w:b w:val="0"/>
                <w:sz w:val="21"/>
              </w:rPr>
              <w:t>Accurate master-data management, controlled access, auditability.</w:t>
            </w:r>
          </w:p>
        </w:tc>
      </w:tr>
      <w:tr w14:paraId="55D02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08ED8B9">
            <w:pPr>
              <w:spacing w:after="0" w:line="240" w:lineRule="auto"/>
            </w:pPr>
            <w:r>
              <w:rPr>
                <w:b w:val="0"/>
                <w:sz w:val="21"/>
              </w:rPr>
              <w:t>Developer</w:t>
            </w:r>
          </w:p>
        </w:tc>
        <w:tc>
          <w:tcPr>
            <w:tcW w:w="5184" w:type="dxa"/>
            <w:vAlign w:val="center"/>
          </w:tcPr>
          <w:p w14:paraId="600D71DE">
            <w:pPr>
              <w:spacing w:after="0" w:line="240" w:lineRule="auto"/>
            </w:pPr>
            <w:r>
              <w:rPr>
                <w:b w:val="0"/>
                <w:sz w:val="21"/>
              </w:rPr>
              <w:t>Separation of concerns, testability, maintainable modules.</w:t>
            </w:r>
          </w:p>
        </w:tc>
      </w:tr>
      <w:tr w14:paraId="448F2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098145A">
            <w:pPr>
              <w:spacing w:after="0" w:line="240" w:lineRule="auto"/>
            </w:pPr>
            <w:r>
              <w:rPr>
                <w:b w:val="0"/>
                <w:sz w:val="21"/>
              </w:rPr>
              <w:t>QA / Evaluator</w:t>
            </w:r>
          </w:p>
        </w:tc>
        <w:tc>
          <w:tcPr>
            <w:tcW w:w="5184" w:type="dxa"/>
            <w:vAlign w:val="center"/>
          </w:tcPr>
          <w:p w14:paraId="2F6BA366">
            <w:pPr>
              <w:spacing w:after="0" w:line="240" w:lineRule="auto"/>
            </w:pPr>
            <w:r>
              <w:rPr>
                <w:b w:val="0"/>
                <w:sz w:val="21"/>
              </w:rPr>
              <w:t>Traceable requirements, repeatable test cases, observable errors.</w:t>
            </w:r>
          </w:p>
        </w:tc>
      </w:tr>
      <w:tr w14:paraId="198B2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31AC30A">
            <w:pPr>
              <w:spacing w:after="0" w:line="240" w:lineRule="auto"/>
            </w:pPr>
            <w:r>
              <w:rPr>
                <w:b w:val="0"/>
                <w:sz w:val="21"/>
              </w:rPr>
              <w:t>Project Guide / Instructor</w:t>
            </w:r>
          </w:p>
        </w:tc>
        <w:tc>
          <w:tcPr>
            <w:tcW w:w="5184" w:type="dxa"/>
            <w:vAlign w:val="center"/>
          </w:tcPr>
          <w:p w14:paraId="36980C9E">
            <w:pPr>
              <w:spacing w:after="0" w:line="240" w:lineRule="auto"/>
            </w:pPr>
            <w:r>
              <w:rPr>
                <w:b w:val="0"/>
                <w:sz w:val="21"/>
              </w:rPr>
              <w:t>Scope compliance, design quality, documentation completeness.</w:t>
            </w:r>
          </w:p>
        </w:tc>
      </w:tr>
    </w:tbl>
    <w:p w14:paraId="3FC4B4A3"/>
    <w:p w14:paraId="7A004F91">
      <w:pPr>
        <w:pStyle w:val="3"/>
      </w:pPr>
      <w:r>
        <w:rPr>
          <w:sz w:val="27"/>
        </w:rPr>
        <w:t>3.3 Component (UML) Diagram</w:t>
      </w:r>
    </w:p>
    <w:p w14:paraId="3D510C48">
      <w:pPr>
        <w:jc w:val="center"/>
      </w:pPr>
      <w:r>
        <w:rPr>
          <w:sz w:val="21"/>
        </w:rPr>
        <w:drawing>
          <wp:inline distT="0" distB="0" distL="114300" distR="114300">
            <wp:extent cx="6217920" cy="2447290"/>
            <wp:effectExtent l="0" t="0" r="508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4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121F">
      <w:r>
        <w:rPr>
          <w:sz w:val="21"/>
        </w:rPr>
        <w:t>The system is designed as a layered modular monolith: Presentation/API → Business Services → Data Access → MySQL, with a mock payment interface and notification component.</w:t>
      </w:r>
    </w:p>
    <w:p w14:paraId="4FE7E6D7">
      <w:pPr>
        <w:pStyle w:val="3"/>
      </w:pPr>
      <w:r>
        <w:rPr>
          <w:sz w:val="27"/>
        </w:rPr>
        <w:t>3.4 Component Descriptions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FACD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5CF2E5A">
            <w:pPr>
              <w:spacing w:after="0" w:line="240" w:lineRule="auto"/>
            </w:pPr>
            <w:r>
              <w:rPr>
                <w:b/>
                <w:sz w:val="21"/>
              </w:rPr>
              <w:t>Component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6A26DE84">
            <w:pPr>
              <w:spacing w:after="0" w:line="240" w:lineRule="auto"/>
            </w:pPr>
            <w:r>
              <w:rPr>
                <w:b/>
                <w:sz w:val="21"/>
              </w:rPr>
              <w:t>Responsibilities</w:t>
            </w:r>
          </w:p>
        </w:tc>
      </w:tr>
      <w:tr w14:paraId="1C45C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7EF2E9A">
            <w:pPr>
              <w:spacing w:after="0" w:line="240" w:lineRule="auto"/>
            </w:pPr>
            <w:r>
              <w:rPr>
                <w:b w:val="0"/>
                <w:sz w:val="21"/>
              </w:rPr>
              <w:t>Web UI</w:t>
            </w:r>
          </w:p>
        </w:tc>
        <w:tc>
          <w:tcPr>
            <w:tcW w:w="5184" w:type="dxa"/>
            <w:vAlign w:val="center"/>
          </w:tcPr>
          <w:p w14:paraId="53D6F396">
            <w:pPr>
              <w:spacing w:after="0" w:line="240" w:lineRule="auto"/>
            </w:pPr>
            <w:r>
              <w:rPr>
                <w:b w:val="0"/>
                <w:sz w:val="21"/>
              </w:rPr>
              <w:t>Search forms, authentication screens, train results, passenger details, booking/cancellation and admin screens.</w:t>
            </w:r>
          </w:p>
        </w:tc>
      </w:tr>
      <w:tr w14:paraId="16435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BB18D55">
            <w:pPr>
              <w:spacing w:after="0" w:line="240" w:lineRule="auto"/>
            </w:pPr>
            <w:r>
              <w:rPr>
                <w:b w:val="0"/>
                <w:sz w:val="21"/>
              </w:rPr>
              <w:t>API / Controllers</w:t>
            </w:r>
          </w:p>
        </w:tc>
        <w:tc>
          <w:tcPr>
            <w:tcW w:w="5184" w:type="dxa"/>
            <w:vAlign w:val="center"/>
          </w:tcPr>
          <w:p w14:paraId="0D431BC6">
            <w:pPr>
              <w:spacing w:after="0" w:line="240" w:lineRule="auto"/>
            </w:pPr>
            <w:r>
              <w:rPr>
                <w:b w:val="0"/>
                <w:sz w:val="21"/>
              </w:rPr>
              <w:t>Validate request shape, authenticate requests, call services and return standardized HTTP/JSON responses.</w:t>
            </w:r>
          </w:p>
        </w:tc>
      </w:tr>
      <w:tr w14:paraId="77B63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05AF104F">
            <w:pPr>
              <w:spacing w:after="0" w:line="240" w:lineRule="auto"/>
            </w:pPr>
            <w:r>
              <w:rPr>
                <w:b w:val="0"/>
                <w:sz w:val="21"/>
              </w:rPr>
              <w:t>Authentication &amp; Authorization</w:t>
            </w:r>
          </w:p>
        </w:tc>
        <w:tc>
          <w:tcPr>
            <w:tcW w:w="5184" w:type="dxa"/>
            <w:vAlign w:val="center"/>
          </w:tcPr>
          <w:p w14:paraId="36762746">
            <w:pPr>
              <w:spacing w:after="0" w:line="240" w:lineRule="auto"/>
            </w:pPr>
            <w:r>
              <w:rPr>
                <w:b w:val="0"/>
                <w:sz w:val="21"/>
              </w:rPr>
              <w:t>Registration, password verification, session/token handling and Passenger/Admin RBAC.</w:t>
            </w:r>
          </w:p>
        </w:tc>
      </w:tr>
      <w:tr w14:paraId="324F6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462443B">
            <w:pPr>
              <w:spacing w:after="0" w:line="240" w:lineRule="auto"/>
            </w:pPr>
            <w:r>
              <w:rPr>
                <w:b w:val="0"/>
                <w:sz w:val="21"/>
              </w:rPr>
              <w:t>Train &amp; Schedule Service</w:t>
            </w:r>
          </w:p>
        </w:tc>
        <w:tc>
          <w:tcPr>
            <w:tcW w:w="5184" w:type="dxa"/>
            <w:vAlign w:val="center"/>
          </w:tcPr>
          <w:p w14:paraId="10814E38">
            <w:pPr>
              <w:spacing w:after="0" w:line="240" w:lineRule="auto"/>
            </w:pPr>
            <w:r>
              <w:rPr>
                <w:b w:val="0"/>
                <w:sz w:val="21"/>
              </w:rPr>
              <w:t>Train master data, routes, stations, schedules, classes and admin schedule operations.</w:t>
            </w:r>
          </w:p>
        </w:tc>
      </w:tr>
      <w:tr w14:paraId="53B4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D7EE787">
            <w:pPr>
              <w:spacing w:after="0" w:line="240" w:lineRule="auto"/>
            </w:pPr>
            <w:r>
              <w:rPr>
                <w:b w:val="0"/>
                <w:sz w:val="21"/>
              </w:rPr>
              <w:t>Search &amp; Availability Service</w:t>
            </w:r>
          </w:p>
        </w:tc>
        <w:tc>
          <w:tcPr>
            <w:tcW w:w="5184" w:type="dxa"/>
            <w:vAlign w:val="center"/>
          </w:tcPr>
          <w:p w14:paraId="40F5E039">
            <w:pPr>
              <w:spacing w:after="0" w:line="240" w:lineRule="auto"/>
            </w:pPr>
            <w:r>
              <w:rPr>
                <w:b w:val="0"/>
                <w:sz w:val="21"/>
              </w:rPr>
              <w:t>Route/date search, fare display and current seat availability.</w:t>
            </w:r>
          </w:p>
        </w:tc>
      </w:tr>
      <w:tr w14:paraId="050B4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2A5E997">
            <w:pPr>
              <w:spacing w:after="0" w:line="240" w:lineRule="auto"/>
            </w:pPr>
            <w:r>
              <w:rPr>
                <w:b w:val="0"/>
                <w:sz w:val="21"/>
              </w:rPr>
              <w:t>Booking &amp; Seat Allocation Service</w:t>
            </w:r>
          </w:p>
        </w:tc>
        <w:tc>
          <w:tcPr>
            <w:tcW w:w="5184" w:type="dxa"/>
            <w:vAlign w:val="center"/>
          </w:tcPr>
          <w:p w14:paraId="079F2AD7">
            <w:pPr>
              <w:spacing w:after="0" w:line="240" w:lineRule="auto"/>
            </w:pPr>
            <w:r>
              <w:rPr>
                <w:b w:val="0"/>
                <w:sz w:val="21"/>
              </w:rPr>
              <w:t>Passenger validation, fare confirmation, PNR creation, seat assignment and transactional booking.</w:t>
            </w:r>
          </w:p>
        </w:tc>
      </w:tr>
      <w:tr w14:paraId="149A0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07AFE45">
            <w:pPr>
              <w:spacing w:after="0" w:line="240" w:lineRule="auto"/>
            </w:pPr>
            <w:r>
              <w:rPr>
                <w:b w:val="0"/>
                <w:sz w:val="21"/>
              </w:rPr>
              <w:t>Cancellation &amp; Refund Service</w:t>
            </w:r>
          </w:p>
        </w:tc>
        <w:tc>
          <w:tcPr>
            <w:tcW w:w="5184" w:type="dxa"/>
            <w:vAlign w:val="center"/>
          </w:tcPr>
          <w:p w14:paraId="4FC4061B">
            <w:pPr>
              <w:spacing w:after="0" w:line="240" w:lineRule="auto"/>
            </w:pPr>
            <w:r>
              <w:rPr>
                <w:b w:val="0"/>
                <w:sz w:val="21"/>
              </w:rPr>
              <w:t>Eligibility checks, cancellation state transition, seat release and refund calculation.</w:t>
            </w:r>
          </w:p>
        </w:tc>
      </w:tr>
      <w:tr w14:paraId="64E55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0D08124A">
            <w:pPr>
              <w:spacing w:after="0" w:line="240" w:lineRule="auto"/>
            </w:pPr>
            <w:r>
              <w:rPr>
                <w:b w:val="0"/>
                <w:sz w:val="21"/>
              </w:rPr>
              <w:t>Notification Service</w:t>
            </w:r>
          </w:p>
        </w:tc>
        <w:tc>
          <w:tcPr>
            <w:tcW w:w="5184" w:type="dxa"/>
            <w:vAlign w:val="center"/>
          </w:tcPr>
          <w:p w14:paraId="45318C6D">
            <w:pPr>
              <w:spacing w:after="0" w:line="240" w:lineRule="auto"/>
            </w:pPr>
            <w:r>
              <w:rPr>
                <w:sz w:val="21"/>
              </w:rPr>
              <w:t>Generates confirmation/cancellation messages; on-screen notification is sufficient for the mini-project.</w:t>
            </w:r>
          </w:p>
        </w:tc>
      </w:tr>
      <w:tr w14:paraId="5EB8B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C6BC6AB">
            <w:pPr>
              <w:spacing w:after="0" w:line="240" w:lineRule="auto"/>
            </w:pPr>
            <w:r>
              <w:rPr>
                <w:b w:val="0"/>
                <w:sz w:val="21"/>
              </w:rPr>
              <w:t>Admin Service</w:t>
            </w:r>
          </w:p>
        </w:tc>
        <w:tc>
          <w:tcPr>
            <w:tcW w:w="5184" w:type="dxa"/>
            <w:vAlign w:val="center"/>
          </w:tcPr>
          <w:p w14:paraId="4EDDA1F9">
            <w:pPr>
              <w:spacing w:after="0" w:line="240" w:lineRule="auto"/>
            </w:pPr>
            <w:r>
              <w:rPr>
                <w:b w:val="0"/>
                <w:sz w:val="21"/>
              </w:rPr>
              <w:t>Train/schedule/fare/inventory management and booking lookup.</w:t>
            </w:r>
          </w:p>
        </w:tc>
      </w:tr>
      <w:tr w14:paraId="63B5D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F7EF143">
            <w:pPr>
              <w:spacing w:after="0" w:line="240" w:lineRule="auto"/>
            </w:pPr>
            <w:r>
              <w:rPr>
                <w:b w:val="0"/>
                <w:sz w:val="21"/>
              </w:rPr>
              <w:t>Audit Service</w:t>
            </w:r>
          </w:p>
        </w:tc>
        <w:tc>
          <w:tcPr>
            <w:tcW w:w="5184" w:type="dxa"/>
            <w:vAlign w:val="center"/>
          </w:tcPr>
          <w:p w14:paraId="0797237B">
            <w:pPr>
              <w:spacing w:after="0" w:line="240" w:lineRule="auto"/>
            </w:pPr>
            <w:r>
              <w:rPr>
                <w:sz w:val="21"/>
              </w:rPr>
              <w:t>Optional internal logging support for security events; not a separate user-facing module.</w:t>
            </w:r>
          </w:p>
        </w:tc>
      </w:tr>
      <w:tr w14:paraId="6B286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500DBFB">
            <w:pPr>
              <w:spacing w:after="0" w:line="240" w:lineRule="auto"/>
            </w:pPr>
            <w:r>
              <w:rPr>
                <w:b w:val="0"/>
                <w:sz w:val="21"/>
              </w:rPr>
              <w:t>MySQL Database</w:t>
            </w:r>
          </w:p>
        </w:tc>
        <w:tc>
          <w:tcPr>
            <w:tcW w:w="5184" w:type="dxa"/>
            <w:vAlign w:val="center"/>
          </w:tcPr>
          <w:p w14:paraId="0B03D55D">
            <w:pPr>
              <w:spacing w:after="0" w:line="240" w:lineRule="auto"/>
            </w:pPr>
            <w:r>
              <w:rPr>
                <w:b w:val="0"/>
                <w:sz w:val="21"/>
              </w:rPr>
              <w:t>Persistent storage with primary/foreign keys, constraints and transaction support.</w:t>
            </w:r>
          </w:p>
        </w:tc>
      </w:tr>
      <w:tr w14:paraId="1ED8E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AD78DCD">
            <w:pPr>
              <w:spacing w:after="0" w:line="240" w:lineRule="auto"/>
            </w:pPr>
            <w:r>
              <w:rPr>
                <w:b w:val="0"/>
                <w:sz w:val="21"/>
              </w:rPr>
              <w:t>Payment Simulator</w:t>
            </w:r>
          </w:p>
        </w:tc>
        <w:tc>
          <w:tcPr>
            <w:tcW w:w="5184" w:type="dxa"/>
            <w:vAlign w:val="center"/>
          </w:tcPr>
          <w:p w14:paraId="69C21BFA">
            <w:pPr>
              <w:spacing w:after="0" w:line="240" w:lineRule="auto"/>
            </w:pPr>
            <w:r>
              <w:rPr>
                <w:b w:val="0"/>
                <w:sz w:val="21"/>
              </w:rPr>
              <w:t>Returns configurable success/failure for payment/refund testing.</w:t>
            </w:r>
          </w:p>
        </w:tc>
      </w:tr>
    </w:tbl>
    <w:p w14:paraId="694B48AE"/>
    <w:p w14:paraId="0E5EFBE9">
      <w:pPr>
        <w:pStyle w:val="3"/>
      </w:pPr>
      <w:r>
        <w:rPr>
          <w:sz w:val="27"/>
        </w:rPr>
        <w:t>3.5 Chosen Architecture Pattern and Rationale</w:t>
      </w:r>
    </w:p>
    <w:p w14:paraId="6A70F7BA">
      <w:r>
        <w:rPr>
          <w:sz w:val="21"/>
        </w:rPr>
        <w:t>Layered modular-monolith architecture is selected. It separates UI/API, business logic and persistence while keeping deployment simple for a course project. A microservices architecture is not selected because independent deployment, service discovery, distributed transactions and operational overhead are unnecessary for the expected scale.</w:t>
      </w:r>
    </w:p>
    <w:p w14:paraId="24D81194">
      <w:pPr>
        <w:pStyle w:val="3"/>
      </w:pPr>
      <w:r>
        <w:rPr>
          <w:sz w:val="27"/>
        </w:rPr>
        <w:t>3.6 Technology Stack &amp; Data Stores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33066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00588A23">
            <w:pPr>
              <w:spacing w:after="0" w:line="240" w:lineRule="auto"/>
            </w:pPr>
            <w:r>
              <w:rPr>
                <w:b/>
                <w:sz w:val="21"/>
              </w:rPr>
              <w:t>Layer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99F7779">
            <w:pPr>
              <w:spacing w:after="0" w:line="240" w:lineRule="auto"/>
            </w:pPr>
            <w:r>
              <w:rPr>
                <w:b/>
                <w:sz w:val="21"/>
              </w:rPr>
              <w:t>Recommended Technology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641D9EB">
            <w:pPr>
              <w:spacing w:after="0" w:line="240" w:lineRule="auto"/>
            </w:pPr>
            <w:r>
              <w:rPr>
                <w:b/>
                <w:sz w:val="21"/>
              </w:rPr>
              <w:t>Purpose</w:t>
            </w:r>
          </w:p>
        </w:tc>
      </w:tr>
      <w:tr w14:paraId="7717D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D5BE4DB">
            <w:pPr>
              <w:spacing w:after="0" w:line="240" w:lineRule="auto"/>
            </w:pPr>
            <w:r>
              <w:rPr>
                <w:b w:val="0"/>
                <w:sz w:val="21"/>
              </w:rPr>
              <w:t>Frontend</w:t>
            </w:r>
          </w:p>
        </w:tc>
        <w:tc>
          <w:tcPr>
            <w:tcW w:w="3456" w:type="dxa"/>
            <w:vAlign w:val="center"/>
          </w:tcPr>
          <w:p w14:paraId="45B0629D">
            <w:pPr>
              <w:spacing w:after="0" w:line="240" w:lineRule="auto"/>
            </w:pPr>
            <w:r>
              <w:rPr>
                <w:b w:val="0"/>
                <w:sz w:val="21"/>
              </w:rPr>
              <w:t>React or HTML/CSS/JavaScript</w:t>
            </w:r>
          </w:p>
        </w:tc>
        <w:tc>
          <w:tcPr>
            <w:tcW w:w="3456" w:type="dxa"/>
            <w:vAlign w:val="center"/>
          </w:tcPr>
          <w:p w14:paraId="7BCD5A3E">
            <w:pPr>
              <w:spacing w:after="0" w:line="240" w:lineRule="auto"/>
            </w:pPr>
            <w:r>
              <w:rPr>
                <w:b w:val="0"/>
                <w:sz w:val="21"/>
              </w:rPr>
              <w:t>Responsive passenger/admin UI.</w:t>
            </w:r>
          </w:p>
        </w:tc>
      </w:tr>
      <w:tr w14:paraId="12CF7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711846D">
            <w:pPr>
              <w:spacing w:after="0" w:line="240" w:lineRule="auto"/>
            </w:pPr>
            <w:r>
              <w:rPr>
                <w:b w:val="0"/>
                <w:sz w:val="21"/>
              </w:rPr>
              <w:t>Backend</w:t>
            </w:r>
          </w:p>
        </w:tc>
        <w:tc>
          <w:tcPr>
            <w:tcW w:w="3456" w:type="dxa"/>
            <w:vAlign w:val="center"/>
          </w:tcPr>
          <w:p w14:paraId="5BC52802">
            <w:pPr>
              <w:spacing w:after="0" w:line="240" w:lineRule="auto"/>
            </w:pPr>
            <w:r>
              <w:rPr>
                <w:b w:val="0"/>
                <w:sz w:val="21"/>
              </w:rPr>
              <w:t>Node.js + Express (or equivalent approved stack)</w:t>
            </w:r>
          </w:p>
        </w:tc>
        <w:tc>
          <w:tcPr>
            <w:tcW w:w="3456" w:type="dxa"/>
            <w:vAlign w:val="center"/>
          </w:tcPr>
          <w:p w14:paraId="55FC49AE">
            <w:pPr>
              <w:spacing w:after="0" w:line="240" w:lineRule="auto"/>
            </w:pPr>
            <w:r>
              <w:rPr>
                <w:b w:val="0"/>
                <w:sz w:val="21"/>
              </w:rPr>
              <w:t>REST API and business logic.</w:t>
            </w:r>
          </w:p>
        </w:tc>
      </w:tr>
      <w:tr w14:paraId="50B53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5C3D57B">
            <w:pPr>
              <w:spacing w:after="0" w:line="240" w:lineRule="auto"/>
            </w:pPr>
            <w:r>
              <w:rPr>
                <w:b w:val="0"/>
                <w:sz w:val="21"/>
              </w:rPr>
              <w:t>Database</w:t>
            </w:r>
          </w:p>
        </w:tc>
        <w:tc>
          <w:tcPr>
            <w:tcW w:w="3456" w:type="dxa"/>
            <w:vAlign w:val="center"/>
          </w:tcPr>
          <w:p w14:paraId="5052D060">
            <w:pPr>
              <w:spacing w:after="0" w:line="240" w:lineRule="auto"/>
            </w:pPr>
            <w:r>
              <w:rPr>
                <w:b w:val="0"/>
                <w:sz w:val="21"/>
              </w:rPr>
              <w:t>MySQL 8.x</w:t>
            </w:r>
          </w:p>
        </w:tc>
        <w:tc>
          <w:tcPr>
            <w:tcW w:w="3456" w:type="dxa"/>
            <w:vAlign w:val="center"/>
          </w:tcPr>
          <w:p w14:paraId="75C1AB59">
            <w:pPr>
              <w:spacing w:after="0" w:line="240" w:lineRule="auto"/>
            </w:pPr>
            <w:r>
              <w:rPr>
                <w:b w:val="0"/>
                <w:sz w:val="21"/>
              </w:rPr>
              <w:t>Users, trains, schedules, seats, bookings, payments, cancellations, audit logs.</w:t>
            </w:r>
          </w:p>
        </w:tc>
      </w:tr>
      <w:tr w14:paraId="05756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F995004">
            <w:pPr>
              <w:spacing w:after="0" w:line="240" w:lineRule="auto"/>
            </w:pPr>
            <w:r>
              <w:rPr>
                <w:b w:val="0"/>
                <w:sz w:val="21"/>
              </w:rPr>
              <w:t>Authentication</w:t>
            </w:r>
          </w:p>
        </w:tc>
        <w:tc>
          <w:tcPr>
            <w:tcW w:w="3456" w:type="dxa"/>
            <w:vAlign w:val="center"/>
          </w:tcPr>
          <w:p w14:paraId="027F0B84">
            <w:pPr>
              <w:spacing w:after="0" w:line="240" w:lineRule="auto"/>
            </w:pPr>
            <w:r>
              <w:rPr>
                <w:b w:val="0"/>
                <w:sz w:val="21"/>
              </w:rPr>
              <w:t>Session or JWT + bcrypt/Argon2</w:t>
            </w:r>
          </w:p>
        </w:tc>
        <w:tc>
          <w:tcPr>
            <w:tcW w:w="3456" w:type="dxa"/>
            <w:vAlign w:val="center"/>
          </w:tcPr>
          <w:p w14:paraId="2840487B">
            <w:pPr>
              <w:spacing w:after="0" w:line="240" w:lineRule="auto"/>
            </w:pPr>
            <w:r>
              <w:rPr>
                <w:b w:val="0"/>
                <w:sz w:val="21"/>
              </w:rPr>
              <w:t>Secure account authentication.</w:t>
            </w:r>
          </w:p>
        </w:tc>
      </w:tr>
      <w:tr w14:paraId="6BF61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651D566">
            <w:pPr>
              <w:spacing w:after="0" w:line="240" w:lineRule="auto"/>
            </w:pPr>
            <w:r>
              <w:rPr>
                <w:b w:val="0"/>
                <w:sz w:val="21"/>
              </w:rPr>
              <w:t>API Testing</w:t>
            </w:r>
          </w:p>
        </w:tc>
        <w:tc>
          <w:tcPr>
            <w:tcW w:w="3456" w:type="dxa"/>
            <w:vAlign w:val="center"/>
          </w:tcPr>
          <w:p w14:paraId="1DE87506">
            <w:pPr>
              <w:spacing w:after="0" w:line="240" w:lineRule="auto"/>
            </w:pPr>
            <w:r>
              <w:rPr>
                <w:b w:val="0"/>
                <w:sz w:val="21"/>
              </w:rPr>
              <w:t>Postman</w:t>
            </w:r>
          </w:p>
        </w:tc>
        <w:tc>
          <w:tcPr>
            <w:tcW w:w="3456" w:type="dxa"/>
            <w:vAlign w:val="center"/>
          </w:tcPr>
          <w:p w14:paraId="668B8C81">
            <w:pPr>
              <w:spacing w:after="0" w:line="240" w:lineRule="auto"/>
            </w:pPr>
            <w:r>
              <w:rPr>
                <w:b w:val="0"/>
                <w:sz w:val="21"/>
              </w:rPr>
              <w:t>Manual API verification.</w:t>
            </w:r>
          </w:p>
        </w:tc>
      </w:tr>
      <w:tr w14:paraId="1A840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4CA5373">
            <w:pPr>
              <w:spacing w:after="0" w:line="240" w:lineRule="auto"/>
            </w:pPr>
            <w:r>
              <w:rPr>
                <w:b w:val="0"/>
                <w:sz w:val="21"/>
              </w:rPr>
              <w:t>Version Control</w:t>
            </w:r>
          </w:p>
        </w:tc>
        <w:tc>
          <w:tcPr>
            <w:tcW w:w="3456" w:type="dxa"/>
            <w:vAlign w:val="center"/>
          </w:tcPr>
          <w:p w14:paraId="1E60BAD4">
            <w:pPr>
              <w:spacing w:after="0" w:line="240" w:lineRule="auto"/>
            </w:pPr>
            <w:r>
              <w:rPr>
                <w:b w:val="0"/>
                <w:sz w:val="21"/>
              </w:rPr>
              <w:t>Git/GitHub</w:t>
            </w:r>
          </w:p>
        </w:tc>
        <w:tc>
          <w:tcPr>
            <w:tcW w:w="3456" w:type="dxa"/>
            <w:vAlign w:val="center"/>
          </w:tcPr>
          <w:p w14:paraId="3F1782C2">
            <w:pPr>
              <w:spacing w:after="0" w:line="240" w:lineRule="auto"/>
            </w:pPr>
            <w:r>
              <w:rPr>
                <w:b w:val="0"/>
                <w:sz w:val="21"/>
              </w:rPr>
              <w:t>Source control and collaboration.</w:t>
            </w:r>
          </w:p>
        </w:tc>
      </w:tr>
    </w:tbl>
    <w:p w14:paraId="33F0AE86"/>
    <w:p w14:paraId="3F1C7D73">
      <w:pPr>
        <w:pStyle w:val="3"/>
      </w:pPr>
      <w:r>
        <w:rPr>
          <w:sz w:val="27"/>
        </w:rPr>
        <w:t>3.7 Data Model / Main Entities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F25C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D694C95">
            <w:pPr>
              <w:spacing w:after="0" w:line="240" w:lineRule="auto"/>
            </w:pPr>
            <w:r>
              <w:rPr>
                <w:b/>
                <w:sz w:val="21"/>
              </w:rPr>
              <w:t>Entity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22DCD99B">
            <w:pPr>
              <w:spacing w:after="0" w:line="240" w:lineRule="auto"/>
            </w:pPr>
            <w:r>
              <w:rPr>
                <w:b/>
                <w:sz w:val="21"/>
              </w:rPr>
              <w:t>Key Fields / Relationships</w:t>
            </w:r>
          </w:p>
        </w:tc>
      </w:tr>
      <w:tr w14:paraId="407EC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711589A">
            <w:pPr>
              <w:spacing w:after="0" w:line="240" w:lineRule="auto"/>
            </w:pPr>
            <w:r>
              <w:rPr>
                <w:b w:val="0"/>
                <w:sz w:val="21"/>
              </w:rPr>
              <w:t>User</w:t>
            </w:r>
          </w:p>
        </w:tc>
        <w:tc>
          <w:tcPr>
            <w:tcW w:w="5184" w:type="dxa"/>
            <w:vAlign w:val="center"/>
          </w:tcPr>
          <w:p w14:paraId="6D7984B5">
            <w:pPr>
              <w:spacing w:after="0" w:line="240" w:lineRule="auto"/>
            </w:pPr>
            <w:r>
              <w:rPr>
                <w:b w:val="0"/>
                <w:sz w:val="21"/>
              </w:rPr>
              <w:t>user_id, name, email, mobile, password_hash, role, created_at; one user has many bookings.</w:t>
            </w:r>
          </w:p>
        </w:tc>
      </w:tr>
      <w:tr w14:paraId="5FF2A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226BE60">
            <w:pPr>
              <w:spacing w:after="0" w:line="240" w:lineRule="auto"/>
            </w:pPr>
            <w:r>
              <w:rPr>
                <w:b w:val="0"/>
                <w:sz w:val="21"/>
              </w:rPr>
              <w:t>Station</w:t>
            </w:r>
          </w:p>
        </w:tc>
        <w:tc>
          <w:tcPr>
            <w:tcW w:w="5184" w:type="dxa"/>
            <w:vAlign w:val="center"/>
          </w:tcPr>
          <w:p w14:paraId="4DD27CE3">
            <w:pPr>
              <w:spacing w:after="0" w:line="240" w:lineRule="auto"/>
            </w:pPr>
            <w:r>
              <w:rPr>
                <w:b w:val="0"/>
                <w:sz w:val="21"/>
              </w:rPr>
              <w:t>station_id, code, name, city.</w:t>
            </w:r>
          </w:p>
        </w:tc>
      </w:tr>
      <w:tr w14:paraId="08AB9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940B792">
            <w:pPr>
              <w:spacing w:after="0" w:line="240" w:lineRule="auto"/>
            </w:pPr>
            <w:r>
              <w:rPr>
                <w:b w:val="0"/>
                <w:sz w:val="21"/>
              </w:rPr>
              <w:t>Train</w:t>
            </w:r>
          </w:p>
        </w:tc>
        <w:tc>
          <w:tcPr>
            <w:tcW w:w="5184" w:type="dxa"/>
            <w:vAlign w:val="center"/>
          </w:tcPr>
          <w:p w14:paraId="5F25C462">
            <w:pPr>
              <w:spacing w:after="0" w:line="240" w:lineRule="auto"/>
            </w:pPr>
            <w:r>
              <w:rPr>
                <w:b w:val="0"/>
                <w:sz w:val="21"/>
              </w:rPr>
              <w:t>train_id, train_number, train_name, active.</w:t>
            </w:r>
          </w:p>
        </w:tc>
      </w:tr>
      <w:tr w14:paraId="23604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305919C">
            <w:pPr>
              <w:spacing w:after="0" w:line="240" w:lineRule="auto"/>
            </w:pPr>
            <w:r>
              <w:rPr>
                <w:b w:val="0"/>
                <w:sz w:val="21"/>
              </w:rPr>
              <w:t>Route/Stop</w:t>
            </w:r>
          </w:p>
        </w:tc>
        <w:tc>
          <w:tcPr>
            <w:tcW w:w="5184" w:type="dxa"/>
            <w:vAlign w:val="center"/>
          </w:tcPr>
          <w:p w14:paraId="5F8FD1ED">
            <w:pPr>
              <w:spacing w:after="0" w:line="240" w:lineRule="auto"/>
            </w:pPr>
            <w:r>
              <w:rPr>
                <w:b w:val="0"/>
                <w:sz w:val="21"/>
              </w:rPr>
              <w:t>train_id, station_id, sequence_no, arrival_time, departure_time.</w:t>
            </w:r>
          </w:p>
        </w:tc>
      </w:tr>
      <w:tr w14:paraId="6E84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75082BA">
            <w:pPr>
              <w:spacing w:after="0" w:line="240" w:lineRule="auto"/>
            </w:pPr>
            <w:r>
              <w:rPr>
                <w:b w:val="0"/>
                <w:sz w:val="21"/>
              </w:rPr>
              <w:t>Schedule</w:t>
            </w:r>
          </w:p>
        </w:tc>
        <w:tc>
          <w:tcPr>
            <w:tcW w:w="5184" w:type="dxa"/>
            <w:vAlign w:val="center"/>
          </w:tcPr>
          <w:p w14:paraId="31BE294A">
            <w:pPr>
              <w:spacing w:after="0" w:line="240" w:lineRule="auto"/>
            </w:pPr>
            <w:r>
              <w:rPr>
                <w:b w:val="0"/>
                <w:sz w:val="21"/>
              </w:rPr>
              <w:t>schedule_id, train_id, journey_date, status.</w:t>
            </w:r>
          </w:p>
        </w:tc>
      </w:tr>
      <w:tr w14:paraId="7BA4D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16E2940">
            <w:pPr>
              <w:spacing w:after="0" w:line="240" w:lineRule="auto"/>
            </w:pPr>
            <w:r>
              <w:rPr>
                <w:b w:val="0"/>
                <w:sz w:val="21"/>
              </w:rPr>
              <w:t>Coach</w:t>
            </w:r>
          </w:p>
        </w:tc>
        <w:tc>
          <w:tcPr>
            <w:tcW w:w="5184" w:type="dxa"/>
            <w:vAlign w:val="center"/>
          </w:tcPr>
          <w:p w14:paraId="32EE8148">
            <w:pPr>
              <w:spacing w:after="0" w:line="240" w:lineRule="auto"/>
            </w:pPr>
            <w:r>
              <w:rPr>
                <w:b w:val="0"/>
                <w:sz w:val="21"/>
              </w:rPr>
              <w:t>coach_id, schedule_id, class_type, coach_number.</w:t>
            </w:r>
          </w:p>
        </w:tc>
      </w:tr>
      <w:tr w14:paraId="27E35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285AC12">
            <w:pPr>
              <w:spacing w:after="0" w:line="240" w:lineRule="auto"/>
            </w:pPr>
            <w:r>
              <w:rPr>
                <w:b w:val="0"/>
                <w:sz w:val="21"/>
              </w:rPr>
              <w:t>Seat</w:t>
            </w:r>
          </w:p>
        </w:tc>
        <w:tc>
          <w:tcPr>
            <w:tcW w:w="5184" w:type="dxa"/>
            <w:vAlign w:val="center"/>
          </w:tcPr>
          <w:p w14:paraId="2339C9AE">
            <w:pPr>
              <w:spacing w:after="0" w:line="240" w:lineRule="auto"/>
            </w:pPr>
            <w:r>
              <w:rPr>
                <w:b w:val="0"/>
                <w:sz w:val="21"/>
              </w:rPr>
              <w:t>seat_id, coach_id, seat_number, berth_type, status.</w:t>
            </w:r>
          </w:p>
        </w:tc>
      </w:tr>
      <w:tr w14:paraId="5E4A3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DBA9E14">
            <w:pPr>
              <w:spacing w:after="0" w:line="240" w:lineRule="auto"/>
            </w:pPr>
            <w:r>
              <w:rPr>
                <w:b w:val="0"/>
                <w:sz w:val="21"/>
              </w:rPr>
              <w:t>Passenger</w:t>
            </w:r>
          </w:p>
        </w:tc>
        <w:tc>
          <w:tcPr>
            <w:tcW w:w="5184" w:type="dxa"/>
            <w:vAlign w:val="center"/>
          </w:tcPr>
          <w:p w14:paraId="0EBCCBE4">
            <w:pPr>
              <w:spacing w:after="0" w:line="240" w:lineRule="auto"/>
            </w:pPr>
            <w:r>
              <w:rPr>
                <w:b w:val="0"/>
                <w:sz w:val="21"/>
              </w:rPr>
              <w:t>passenger_id, booking_id, name, age, gender.</w:t>
            </w:r>
          </w:p>
        </w:tc>
      </w:tr>
      <w:tr w14:paraId="2BA8F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544EC00">
            <w:pPr>
              <w:spacing w:after="0" w:line="240" w:lineRule="auto"/>
            </w:pPr>
            <w:r>
              <w:rPr>
                <w:b w:val="0"/>
                <w:sz w:val="21"/>
              </w:rPr>
              <w:t>Booking</w:t>
            </w:r>
          </w:p>
        </w:tc>
        <w:tc>
          <w:tcPr>
            <w:tcW w:w="5184" w:type="dxa"/>
            <w:vAlign w:val="center"/>
          </w:tcPr>
          <w:p w14:paraId="1A955C92">
            <w:pPr>
              <w:spacing w:after="0" w:line="240" w:lineRule="auto"/>
            </w:pPr>
            <w:r>
              <w:rPr>
                <w:b w:val="0"/>
                <w:sz w:val="21"/>
              </w:rPr>
              <w:t>booking_id, pnr, user_id, schedule_id, status, total_fare, created_at.</w:t>
            </w:r>
          </w:p>
        </w:tc>
      </w:tr>
      <w:tr w14:paraId="680EB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77C8EBC">
            <w:pPr>
              <w:spacing w:after="0" w:line="240" w:lineRule="auto"/>
            </w:pPr>
            <w:r>
              <w:rPr>
                <w:b w:val="0"/>
                <w:sz w:val="21"/>
              </w:rPr>
              <w:t>BookingSeat</w:t>
            </w:r>
          </w:p>
        </w:tc>
        <w:tc>
          <w:tcPr>
            <w:tcW w:w="5184" w:type="dxa"/>
            <w:vAlign w:val="center"/>
          </w:tcPr>
          <w:p w14:paraId="29C3A617">
            <w:pPr>
              <w:spacing w:after="0" w:line="240" w:lineRule="auto"/>
            </w:pPr>
            <w:r>
              <w:rPr>
                <w:b w:val="0"/>
                <w:sz w:val="21"/>
              </w:rPr>
              <w:t>booking_id, seat_id, passenger_id, allocation_status.</w:t>
            </w:r>
          </w:p>
        </w:tc>
      </w:tr>
      <w:tr w14:paraId="7638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84BE4D0">
            <w:pPr>
              <w:spacing w:after="0" w:line="240" w:lineRule="auto"/>
            </w:pPr>
            <w:r>
              <w:rPr>
                <w:b w:val="0"/>
                <w:sz w:val="21"/>
              </w:rPr>
              <w:t>Payment</w:t>
            </w:r>
          </w:p>
        </w:tc>
        <w:tc>
          <w:tcPr>
            <w:tcW w:w="5184" w:type="dxa"/>
            <w:vAlign w:val="center"/>
          </w:tcPr>
          <w:p w14:paraId="5EEE291B">
            <w:pPr>
              <w:spacing w:after="0" w:line="240" w:lineRule="auto"/>
            </w:pPr>
            <w:r>
              <w:rPr>
                <w:b w:val="0"/>
                <w:sz w:val="21"/>
              </w:rPr>
              <w:t>payment_id, booking_id, amount, status, reference, created_at.</w:t>
            </w:r>
          </w:p>
        </w:tc>
      </w:tr>
      <w:tr w14:paraId="1C027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5F27E2D">
            <w:pPr>
              <w:spacing w:after="0" w:line="240" w:lineRule="auto"/>
            </w:pPr>
            <w:r>
              <w:rPr>
                <w:b w:val="0"/>
                <w:sz w:val="21"/>
              </w:rPr>
              <w:t>Cancellation</w:t>
            </w:r>
          </w:p>
        </w:tc>
        <w:tc>
          <w:tcPr>
            <w:tcW w:w="5184" w:type="dxa"/>
            <w:vAlign w:val="center"/>
          </w:tcPr>
          <w:p w14:paraId="1F50B025">
            <w:pPr>
              <w:spacing w:after="0" w:line="240" w:lineRule="auto"/>
            </w:pPr>
            <w:r>
              <w:rPr>
                <w:b w:val="0"/>
                <w:sz w:val="21"/>
              </w:rPr>
              <w:t>cancellation_id, booking_id, cancelled_at, refund_amount, refund_status.</w:t>
            </w:r>
          </w:p>
        </w:tc>
      </w:tr>
      <w:tr w14:paraId="62A75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1B0C9DB">
            <w:pPr>
              <w:spacing w:after="0" w:line="240" w:lineRule="auto"/>
            </w:pPr>
            <w:r>
              <w:rPr>
                <w:b w:val="0"/>
                <w:sz w:val="21"/>
              </w:rPr>
              <w:t>AuditLog</w:t>
            </w:r>
          </w:p>
        </w:tc>
        <w:tc>
          <w:tcPr>
            <w:tcW w:w="5184" w:type="dxa"/>
            <w:vAlign w:val="center"/>
          </w:tcPr>
          <w:p w14:paraId="731BD017">
            <w:pPr>
              <w:spacing w:after="0" w:line="240" w:lineRule="auto"/>
            </w:pPr>
            <w:r>
              <w:rPr>
                <w:b w:val="0"/>
                <w:sz w:val="21"/>
              </w:rPr>
              <w:t>audit_id, actor_user_id, action, entity_type, entity_id, timestamp.</w:t>
            </w:r>
          </w:p>
        </w:tc>
      </w:tr>
    </w:tbl>
    <w:p w14:paraId="0EFBE649"/>
    <w:p w14:paraId="6D8D17B8">
      <w:pPr>
        <w:pStyle w:val="3"/>
      </w:pPr>
      <w:r>
        <w:rPr>
          <w:sz w:val="27"/>
        </w:rPr>
        <w:t>3.8 Risks &amp; Mitigations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7B88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DF0471E">
            <w:pPr>
              <w:spacing w:after="0" w:line="240" w:lineRule="auto"/>
            </w:pPr>
            <w:r>
              <w:rPr>
                <w:b/>
                <w:sz w:val="21"/>
              </w:rPr>
              <w:t>Risk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C7F77DB">
            <w:pPr>
              <w:spacing w:after="0" w:line="240" w:lineRule="auto"/>
            </w:pPr>
            <w:r>
              <w:rPr>
                <w:b/>
                <w:sz w:val="21"/>
              </w:rPr>
              <w:t>Mitigation</w:t>
            </w:r>
          </w:p>
        </w:tc>
      </w:tr>
      <w:tr w14:paraId="7A717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20DC9D7">
            <w:pPr>
              <w:spacing w:after="0" w:line="240" w:lineRule="auto"/>
            </w:pPr>
            <w:r>
              <w:rPr>
                <w:b w:val="0"/>
                <w:sz w:val="21"/>
              </w:rPr>
              <w:t>Concurrent booking causes duplicate seat allocation</w:t>
            </w:r>
          </w:p>
        </w:tc>
        <w:tc>
          <w:tcPr>
            <w:tcW w:w="5184" w:type="dxa"/>
            <w:vAlign w:val="center"/>
          </w:tcPr>
          <w:p w14:paraId="031B6422">
            <w:pPr>
              <w:spacing w:after="0" w:line="240" w:lineRule="auto"/>
            </w:pPr>
            <w:r>
              <w:rPr>
                <w:b w:val="0"/>
                <w:sz w:val="21"/>
              </w:rPr>
              <w:t>Use DB transaction and unique constraint/locking around seat allocation.</w:t>
            </w:r>
          </w:p>
        </w:tc>
      </w:tr>
      <w:tr w14:paraId="1C21E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08B4608">
            <w:pPr>
              <w:spacing w:after="0" w:line="240" w:lineRule="auto"/>
            </w:pPr>
            <w:r>
              <w:rPr>
                <w:b w:val="0"/>
                <w:sz w:val="21"/>
              </w:rPr>
              <w:t>Payment succeeds but booking save fails</w:t>
            </w:r>
          </w:p>
        </w:tc>
        <w:tc>
          <w:tcPr>
            <w:tcW w:w="5184" w:type="dxa"/>
            <w:vAlign w:val="center"/>
          </w:tcPr>
          <w:p w14:paraId="4CF33573">
            <w:pPr>
              <w:spacing w:after="0" w:line="240" w:lineRule="auto"/>
            </w:pPr>
            <w:r>
              <w:rPr>
                <w:b w:val="0"/>
                <w:sz w:val="21"/>
              </w:rPr>
              <w:t>Use transaction/state reconciliation and explicit pending/failed payment handling.</w:t>
            </w:r>
          </w:p>
        </w:tc>
      </w:tr>
      <w:tr w14:paraId="2E49C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9B73CB5">
            <w:pPr>
              <w:spacing w:after="0" w:line="240" w:lineRule="auto"/>
            </w:pPr>
            <w:r>
              <w:rPr>
                <w:b w:val="0"/>
                <w:sz w:val="21"/>
              </w:rPr>
              <w:t>Unauthorized admin operation</w:t>
            </w:r>
          </w:p>
        </w:tc>
        <w:tc>
          <w:tcPr>
            <w:tcW w:w="5184" w:type="dxa"/>
            <w:vAlign w:val="center"/>
          </w:tcPr>
          <w:p w14:paraId="79B38CBD">
            <w:pPr>
              <w:spacing w:after="0" w:line="240" w:lineRule="auto"/>
            </w:pPr>
            <w:r>
              <w:rPr>
                <w:b w:val="0"/>
                <w:sz w:val="21"/>
              </w:rPr>
              <w:t>RBAC middleware on every admin route plus server-side authorization.</w:t>
            </w:r>
          </w:p>
        </w:tc>
      </w:tr>
      <w:tr w14:paraId="71205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D55AA0C">
            <w:pPr>
              <w:spacing w:after="0" w:line="240" w:lineRule="auto"/>
            </w:pPr>
            <w:r>
              <w:rPr>
                <w:b w:val="0"/>
                <w:sz w:val="21"/>
              </w:rPr>
              <w:t>Invalid/corrupt master data</w:t>
            </w:r>
          </w:p>
        </w:tc>
        <w:tc>
          <w:tcPr>
            <w:tcW w:w="5184" w:type="dxa"/>
            <w:vAlign w:val="center"/>
          </w:tcPr>
          <w:p w14:paraId="71DC1894">
            <w:pPr>
              <w:spacing w:after="0" w:line="240" w:lineRule="auto"/>
            </w:pPr>
            <w:r>
              <w:rPr>
                <w:b w:val="0"/>
                <w:sz w:val="21"/>
              </w:rPr>
              <w:t>Admin validation, FK constraints and deactivation rather than destructive deletion where referenced.</w:t>
            </w:r>
          </w:p>
        </w:tc>
      </w:tr>
      <w:tr w14:paraId="530E1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12A61F2">
            <w:pPr>
              <w:spacing w:after="0" w:line="240" w:lineRule="auto"/>
            </w:pPr>
            <w:r>
              <w:rPr>
                <w:b w:val="0"/>
                <w:sz w:val="21"/>
              </w:rPr>
              <w:t>Network/API failure during booking</w:t>
            </w:r>
          </w:p>
        </w:tc>
        <w:tc>
          <w:tcPr>
            <w:tcW w:w="5184" w:type="dxa"/>
            <w:vAlign w:val="center"/>
          </w:tcPr>
          <w:p w14:paraId="26A53CCE">
            <w:pPr>
              <w:spacing w:after="0" w:line="240" w:lineRule="auto"/>
            </w:pPr>
            <w:r>
              <w:rPr>
                <w:b w:val="0"/>
                <w:sz w:val="21"/>
              </w:rPr>
              <w:t>Return safe error; avoid consuming confirmed inventory unless transaction commits.</w:t>
            </w:r>
          </w:p>
        </w:tc>
      </w:tr>
      <w:tr w14:paraId="08F15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B8EFE2A">
            <w:pPr>
              <w:spacing w:after="0" w:line="240" w:lineRule="auto"/>
            </w:pPr>
            <w:r>
              <w:rPr>
                <w:b w:val="0"/>
                <w:sz w:val="21"/>
              </w:rPr>
              <w:t>Scope expansion</w:t>
            </w:r>
          </w:p>
        </w:tc>
        <w:tc>
          <w:tcPr>
            <w:tcW w:w="5184" w:type="dxa"/>
            <w:vAlign w:val="center"/>
          </w:tcPr>
          <w:p w14:paraId="7B91A050">
            <w:pPr>
              <w:spacing w:after="0" w:line="240" w:lineRule="auto"/>
            </w:pPr>
            <w:r>
              <w:rPr>
                <w:b w:val="0"/>
                <w:sz w:val="21"/>
              </w:rPr>
              <w:t>Freeze SRS baseline and classify new features as future enhancements.</w:t>
            </w:r>
          </w:p>
        </w:tc>
      </w:tr>
    </w:tbl>
    <w:p w14:paraId="2359F128"/>
    <w:p w14:paraId="3AF91A47">
      <w:pPr>
        <w:pStyle w:val="3"/>
      </w:pPr>
      <w:r>
        <w:rPr>
          <w:sz w:val="27"/>
        </w:rPr>
        <w:t>3.9 Traceability to Requirements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0049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89A8859">
            <w:pPr>
              <w:spacing w:after="0" w:line="240" w:lineRule="auto"/>
            </w:pPr>
            <w:r>
              <w:rPr>
                <w:b/>
                <w:sz w:val="21"/>
              </w:rPr>
              <w:t>Requirement Area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1EC27750">
            <w:pPr>
              <w:spacing w:after="0" w:line="240" w:lineRule="auto"/>
            </w:pPr>
            <w:r>
              <w:rPr>
                <w:b/>
                <w:sz w:val="21"/>
              </w:rPr>
              <w:t>Design Components</w:t>
            </w:r>
          </w:p>
        </w:tc>
      </w:tr>
      <w:tr w14:paraId="470D7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EF21AC8">
            <w:pPr>
              <w:spacing w:after="0" w:line="240" w:lineRule="auto"/>
            </w:pPr>
            <w:r>
              <w:rPr>
                <w:sz w:val="21"/>
              </w:rPr>
              <w:t>RRS-F-001..002</w:t>
            </w:r>
          </w:p>
        </w:tc>
        <w:tc>
          <w:tcPr>
            <w:tcW w:w="5184" w:type="dxa"/>
          </w:tcPr>
          <w:p w14:paraId="29507613">
            <w:pPr>
              <w:spacing w:after="0" w:line="240" w:lineRule="auto"/>
            </w:pPr>
            <w:r>
              <w:rPr>
                <w:sz w:val="21"/>
              </w:rPr>
              <w:t>Auth Controller + Auth Service + User Repository</w:t>
            </w:r>
          </w:p>
        </w:tc>
      </w:tr>
      <w:tr w14:paraId="1DAB8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3017691">
            <w:pPr>
              <w:spacing w:after="0" w:line="240" w:lineRule="auto"/>
            </w:pPr>
            <w:r>
              <w:rPr>
                <w:sz w:val="21"/>
              </w:rPr>
              <w:t>RRS-F-003..004</w:t>
            </w:r>
          </w:p>
        </w:tc>
        <w:tc>
          <w:tcPr>
            <w:tcW w:w="5184" w:type="dxa"/>
          </w:tcPr>
          <w:p w14:paraId="1C57A405">
            <w:pPr>
              <w:spacing w:after="0" w:line="240" w:lineRule="auto"/>
            </w:pPr>
            <w:r>
              <w:rPr>
                <w:sz w:val="21"/>
              </w:rPr>
              <w:t>Search Controller + Search/Availability Service + Schedule Repository</w:t>
            </w:r>
          </w:p>
        </w:tc>
      </w:tr>
      <w:tr w14:paraId="6E25A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3F44570">
            <w:pPr>
              <w:spacing w:after="0" w:line="240" w:lineRule="auto"/>
            </w:pPr>
            <w:r>
              <w:rPr>
                <w:sz w:val="21"/>
              </w:rPr>
              <w:t>RRS-F-005</w:t>
            </w:r>
          </w:p>
        </w:tc>
        <w:tc>
          <w:tcPr>
            <w:tcW w:w="5184" w:type="dxa"/>
          </w:tcPr>
          <w:p w14:paraId="7130D230">
            <w:pPr>
              <w:spacing w:after="0" w:line="240" w:lineRule="auto"/>
            </w:pPr>
            <w:r>
              <w:rPr>
                <w:sz w:val="21"/>
              </w:rPr>
              <w:t>Booking Service + Seat Allocation + DB transaction</w:t>
            </w:r>
          </w:p>
        </w:tc>
      </w:tr>
      <w:tr w14:paraId="2BFCB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7B381FA">
            <w:pPr>
              <w:spacing w:after="0" w:line="240" w:lineRule="auto"/>
            </w:pPr>
            <w:r>
              <w:rPr>
                <w:sz w:val="21"/>
              </w:rPr>
              <w:t>RRS-F-006..011</w:t>
            </w:r>
          </w:p>
        </w:tc>
        <w:tc>
          <w:tcPr>
            <w:tcW w:w="5184" w:type="dxa"/>
          </w:tcPr>
          <w:p w14:paraId="5417E86F">
            <w:pPr>
              <w:spacing w:after="0" w:line="240" w:lineRule="auto"/>
            </w:pPr>
            <w:r>
              <w:rPr>
                <w:sz w:val="21"/>
              </w:rPr>
              <w:t>Booking Controller + Booking Service + Payment Simulator</w:t>
            </w:r>
          </w:p>
        </w:tc>
      </w:tr>
      <w:tr w14:paraId="34D8E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255FFAF">
            <w:pPr>
              <w:spacing w:after="0" w:line="240" w:lineRule="auto"/>
            </w:pPr>
            <w:r>
              <w:rPr>
                <w:sz w:val="21"/>
              </w:rPr>
              <w:t>RRS-F-012</w:t>
            </w:r>
          </w:p>
        </w:tc>
        <w:tc>
          <w:tcPr>
            <w:tcW w:w="5184" w:type="dxa"/>
          </w:tcPr>
          <w:p w14:paraId="75B343B8">
            <w:pPr>
              <w:spacing w:after="0" w:line="240" w:lineRule="auto"/>
            </w:pPr>
            <w:r>
              <w:rPr>
                <w:sz w:val="21"/>
              </w:rPr>
              <w:t>Booking Query Service + Authorization middleware</w:t>
            </w:r>
          </w:p>
        </w:tc>
      </w:tr>
      <w:tr w14:paraId="43212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55344FD">
            <w:pPr>
              <w:spacing w:after="0" w:line="240" w:lineRule="auto"/>
            </w:pPr>
            <w:r>
              <w:rPr>
                <w:sz w:val="21"/>
              </w:rPr>
              <w:t>RRS-F-013..014</w:t>
            </w:r>
          </w:p>
        </w:tc>
        <w:tc>
          <w:tcPr>
            <w:tcW w:w="5184" w:type="dxa"/>
          </w:tcPr>
          <w:p w14:paraId="3BC52517">
            <w:pPr>
              <w:spacing w:after="0" w:line="240" w:lineRule="auto"/>
            </w:pPr>
            <w:r>
              <w:rPr>
                <w:sz w:val="21"/>
              </w:rPr>
              <w:t>Cancellation Service + Refund component + Seat Repository</w:t>
            </w:r>
          </w:p>
        </w:tc>
      </w:tr>
      <w:tr w14:paraId="0CF52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66A5D7E">
            <w:pPr>
              <w:spacing w:after="0" w:line="240" w:lineRule="auto"/>
            </w:pPr>
            <w:r>
              <w:rPr>
                <w:sz w:val="21"/>
              </w:rPr>
              <w:t>RRS-F-015</w:t>
            </w:r>
          </w:p>
        </w:tc>
        <w:tc>
          <w:tcPr>
            <w:tcW w:w="5184" w:type="dxa"/>
          </w:tcPr>
          <w:p w14:paraId="28DC8CFA">
            <w:pPr>
              <w:spacing w:after="0" w:line="240" w:lineRule="auto"/>
            </w:pPr>
            <w:r>
              <w:rPr>
                <w:sz w:val="21"/>
              </w:rPr>
              <w:t>Admin Controller + Admin Service + RBAC</w:t>
            </w:r>
          </w:p>
        </w:tc>
      </w:tr>
      <w:tr w14:paraId="55626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2AFE0A8">
            <w:pPr>
              <w:spacing w:after="0" w:line="240" w:lineRule="auto"/>
            </w:pPr>
            <w:r>
              <w:rPr>
                <w:sz w:val="21"/>
              </w:rPr>
              <w:t>RRS-NFR-001..005</w:t>
            </w:r>
          </w:p>
        </w:tc>
        <w:tc>
          <w:tcPr>
            <w:tcW w:w="5184" w:type="dxa"/>
          </w:tcPr>
          <w:p w14:paraId="5E9834F5">
            <w:pPr>
              <w:spacing w:after="0" w:line="240" w:lineRule="auto"/>
            </w:pPr>
            <w:r>
              <w:rPr>
                <w:sz w:val="21"/>
              </w:rPr>
              <w:t>API, DB indexing, transaction strategy, security middleware</w:t>
            </w:r>
          </w:p>
        </w:tc>
      </w:tr>
      <w:tr w14:paraId="3DA3A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A42F43A">
            <w:pPr>
              <w:spacing w:after="0" w:line="240" w:lineRule="auto"/>
            </w:pPr>
            <w:r>
              <w:rPr>
                <w:sz w:val="21"/>
              </w:rPr>
              <w:t>RRS-SR-001..005</w:t>
            </w:r>
          </w:p>
        </w:tc>
        <w:tc>
          <w:tcPr>
            <w:tcW w:w="5184" w:type="dxa"/>
          </w:tcPr>
          <w:p w14:paraId="0F4F6C59">
            <w:pPr>
              <w:spacing w:after="0" w:line="240" w:lineRule="auto"/>
            </w:pPr>
            <w:r>
              <w:rPr>
                <w:sz w:val="21"/>
              </w:rPr>
              <w:t>Authentication, RBAC, TLS, input validation and authorization middleware</w:t>
            </w:r>
          </w:p>
        </w:tc>
      </w:tr>
    </w:tbl>
    <w:p w14:paraId="3FC3B04E"/>
    <w:p w14:paraId="4166587B">
      <w:pPr>
        <w:pStyle w:val="3"/>
      </w:pPr>
      <w:r>
        <w:rPr>
          <w:sz w:val="27"/>
        </w:rPr>
        <w:t>3.10 Security Architecture</w:t>
      </w:r>
    </w:p>
    <w:p w14:paraId="4B6D2E9E">
      <w:r>
        <w:rPr>
          <w:sz w:val="21"/>
        </w:rPr>
        <w:t>Security is implemented through authentication, RBAC, password hashing, parameterized SQL/ORM queries, input validation, authorization checks, HTTPS in deployment, secure session/token handling, and audit logging. Sensitive values such as passwords and authentication tokens are excluded from application logs.</w:t>
      </w:r>
    </w:p>
    <w:p w14:paraId="6037D5FB">
      <w:pPr>
        <w:pStyle w:val="2"/>
      </w:pPr>
      <w:r>
        <w:rPr>
          <w:sz w:val="32"/>
        </w:rPr>
        <w:t>4. Design</w:t>
      </w:r>
    </w:p>
    <w:p w14:paraId="0D922379">
      <w:pPr>
        <w:pStyle w:val="3"/>
      </w:pPr>
      <w:r>
        <w:rPr>
          <w:sz w:val="27"/>
        </w:rPr>
        <w:t>4.1 Design Overview</w:t>
      </w:r>
    </w:p>
    <w:p w14:paraId="526D9136">
      <w:r>
        <w:rPr>
          <w:sz w:val="21"/>
        </w:rPr>
        <w:t>Each request follows: UI → Controller → Service → Repository/External Adapter → Database or simulator → Service → Controller → UI. Business rules remain in services rather than controllers, while database operations remain in repositories/DAOs.</w:t>
      </w:r>
    </w:p>
    <w:p w14:paraId="70BC3DD7">
      <w:pPr>
        <w:pStyle w:val="3"/>
      </w:pPr>
      <w:r>
        <w:rPr>
          <w:sz w:val="27"/>
        </w:rPr>
        <w:t>4.2 UML Sequence Diagrams</w:t>
      </w:r>
    </w:p>
    <w:p w14:paraId="4145C57D">
      <w:pPr>
        <w:pStyle w:val="4"/>
      </w:pPr>
      <w:r>
        <w:rPr>
          <w:sz w:val="23"/>
        </w:rPr>
        <w:t>4.2.1 Booking Flow</w:t>
      </w:r>
    </w:p>
    <w:p w14:paraId="6F95815C">
      <w:pPr>
        <w:jc w:val="center"/>
      </w:pPr>
      <w:r>
        <w:rPr>
          <w:sz w:val="21"/>
        </w:rPr>
        <w:drawing>
          <wp:inline distT="0" distB="0" distL="114300" distR="114300">
            <wp:extent cx="6217920" cy="843915"/>
            <wp:effectExtent l="0" t="0" r="508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4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FF6C">
      <w:r>
        <w:rPr>
          <w:sz w:val="21"/>
        </w:rPr>
        <w:t>Passenger selects a train → availability is checked → booking is created → simulated payment succeeds → PNR/seat are committed → confirmation is returned.</w:t>
      </w:r>
    </w:p>
    <w:p w14:paraId="28E156EB">
      <w:pPr>
        <w:pStyle w:val="4"/>
      </w:pPr>
      <w:r>
        <w:rPr>
          <w:sz w:val="23"/>
        </w:rPr>
        <w:t>4.2.2 Cancellation Flow</w:t>
      </w:r>
    </w:p>
    <w:p w14:paraId="4BFC76F7">
      <w:pPr>
        <w:jc w:val="center"/>
      </w:pPr>
      <w:r>
        <w:rPr>
          <w:sz w:val="21"/>
        </w:rPr>
        <w:drawing>
          <wp:inline distT="0" distB="0" distL="114300" distR="114300">
            <wp:extent cx="6217920" cy="1035050"/>
            <wp:effectExtent l="0" t="0" r="508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3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8933">
      <w:r>
        <w:rPr>
          <w:sz w:val="21"/>
        </w:rPr>
        <w:t>Passenger submits cancellation → booking is validated → booking is cancelled and seat released → refund is calculated/processed → cancellation result is returned.</w:t>
      </w:r>
    </w:p>
    <w:p w14:paraId="073954F5">
      <w:pPr>
        <w:pStyle w:val="3"/>
      </w:pPr>
      <w:r>
        <w:rPr>
          <w:sz w:val="27"/>
        </w:rPr>
        <w:t>4.3 API Design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1222"/>
        <w:gridCol w:w="4885"/>
        <w:gridCol w:w="1959"/>
      </w:tblGrid>
      <w:tr w14:paraId="1DC37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A1945E0">
            <w:pPr>
              <w:spacing w:after="0" w:line="240" w:lineRule="auto"/>
            </w:pPr>
            <w:r>
              <w:rPr>
                <w:b/>
                <w:sz w:val="21"/>
              </w:rPr>
              <w:t>Endpoint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39C8E6A">
            <w:pPr>
              <w:spacing w:after="0" w:line="240" w:lineRule="auto"/>
            </w:pPr>
            <w:r>
              <w:rPr>
                <w:b/>
                <w:sz w:val="21"/>
              </w:rPr>
              <w:t>Method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09F46611">
            <w:pPr>
              <w:spacing w:after="0" w:line="240" w:lineRule="auto"/>
            </w:pPr>
            <w:r>
              <w:rPr>
                <w:b/>
                <w:sz w:val="21"/>
              </w:rPr>
              <w:t>Request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0DA165A4">
            <w:pPr>
              <w:spacing w:after="0" w:line="240" w:lineRule="auto"/>
            </w:pPr>
            <w:r>
              <w:rPr>
                <w:b/>
                <w:sz w:val="21"/>
              </w:rPr>
              <w:t>Response / Errors</w:t>
            </w:r>
          </w:p>
        </w:tc>
      </w:tr>
      <w:tr w14:paraId="69BC7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BC59C99">
            <w:pPr>
              <w:spacing w:after="0" w:line="240" w:lineRule="auto"/>
            </w:pPr>
            <w:r>
              <w:rPr>
                <w:b w:val="0"/>
                <w:sz w:val="21"/>
              </w:rPr>
              <w:t>/api/auth/register</w:t>
            </w:r>
          </w:p>
        </w:tc>
        <w:tc>
          <w:tcPr>
            <w:tcW w:w="2592" w:type="dxa"/>
            <w:vAlign w:val="center"/>
          </w:tcPr>
          <w:p w14:paraId="50A7A03B">
            <w:pPr>
              <w:spacing w:after="0" w:line="240" w:lineRule="auto"/>
            </w:pPr>
            <w:r>
              <w:rPr>
                <w:b w:val="0"/>
                <w:sz w:val="21"/>
              </w:rPr>
              <w:t>POST</w:t>
            </w:r>
          </w:p>
        </w:tc>
        <w:tc>
          <w:tcPr>
            <w:tcW w:w="2592" w:type="dxa"/>
            <w:vAlign w:val="center"/>
          </w:tcPr>
          <w:p w14:paraId="67A08FDC">
            <w:pPr>
              <w:spacing w:after="0" w:line="240" w:lineRule="auto"/>
            </w:pPr>
            <w:r>
              <w:rPr>
                <w:b w:val="0"/>
                <w:sz w:val="21"/>
              </w:rPr>
              <w:t>name,email,mobile,password</w:t>
            </w:r>
          </w:p>
        </w:tc>
        <w:tc>
          <w:tcPr>
            <w:tcW w:w="2592" w:type="dxa"/>
            <w:vAlign w:val="center"/>
          </w:tcPr>
          <w:p w14:paraId="3DBFDBEA">
            <w:pPr>
              <w:spacing w:after="0" w:line="240" w:lineRule="auto"/>
            </w:pPr>
            <w:r>
              <w:rPr>
                <w:b w:val="0"/>
                <w:sz w:val="21"/>
              </w:rPr>
              <w:t>201 user; 400 validation; 409 duplicate email</w:t>
            </w:r>
          </w:p>
        </w:tc>
      </w:tr>
      <w:tr w14:paraId="65DD5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37F01919">
            <w:pPr>
              <w:spacing w:after="0" w:line="240" w:lineRule="auto"/>
            </w:pPr>
            <w:r>
              <w:rPr>
                <w:b w:val="0"/>
                <w:sz w:val="21"/>
              </w:rPr>
              <w:t>/api/auth/login</w:t>
            </w:r>
          </w:p>
        </w:tc>
        <w:tc>
          <w:tcPr>
            <w:tcW w:w="2592" w:type="dxa"/>
            <w:vAlign w:val="center"/>
          </w:tcPr>
          <w:p w14:paraId="414AA7B5">
            <w:pPr>
              <w:spacing w:after="0" w:line="240" w:lineRule="auto"/>
            </w:pPr>
            <w:r>
              <w:rPr>
                <w:b w:val="0"/>
                <w:sz w:val="21"/>
              </w:rPr>
              <w:t>POST</w:t>
            </w:r>
          </w:p>
        </w:tc>
        <w:tc>
          <w:tcPr>
            <w:tcW w:w="2592" w:type="dxa"/>
            <w:vAlign w:val="center"/>
          </w:tcPr>
          <w:p w14:paraId="6C16986D">
            <w:pPr>
              <w:spacing w:after="0" w:line="240" w:lineRule="auto"/>
            </w:pPr>
            <w:r>
              <w:rPr>
                <w:b w:val="0"/>
                <w:sz w:val="21"/>
              </w:rPr>
              <w:t>email,password</w:t>
            </w:r>
          </w:p>
        </w:tc>
        <w:tc>
          <w:tcPr>
            <w:tcW w:w="2592" w:type="dxa"/>
            <w:vAlign w:val="center"/>
          </w:tcPr>
          <w:p w14:paraId="69F8666A">
            <w:pPr>
              <w:spacing w:after="0" w:line="240" w:lineRule="auto"/>
            </w:pPr>
            <w:r>
              <w:rPr>
                <w:b w:val="0"/>
                <w:sz w:val="21"/>
              </w:rPr>
              <w:t>200 session/token; 401 invalid credentials</w:t>
            </w:r>
          </w:p>
        </w:tc>
      </w:tr>
      <w:tr w14:paraId="011DA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40D1E3F">
            <w:pPr>
              <w:spacing w:after="0" w:line="240" w:lineRule="auto"/>
            </w:pPr>
            <w:r>
              <w:rPr>
                <w:b w:val="0"/>
                <w:sz w:val="21"/>
              </w:rPr>
              <w:t>/api/trains/search</w:t>
            </w:r>
          </w:p>
        </w:tc>
        <w:tc>
          <w:tcPr>
            <w:tcW w:w="2592" w:type="dxa"/>
            <w:vAlign w:val="center"/>
          </w:tcPr>
          <w:p w14:paraId="0A895B75">
            <w:pPr>
              <w:spacing w:after="0" w:line="240" w:lineRule="auto"/>
            </w:pPr>
            <w:r>
              <w:rPr>
                <w:b w:val="0"/>
                <w:sz w:val="21"/>
              </w:rPr>
              <w:t>GET</w:t>
            </w:r>
          </w:p>
        </w:tc>
        <w:tc>
          <w:tcPr>
            <w:tcW w:w="2592" w:type="dxa"/>
            <w:vAlign w:val="center"/>
          </w:tcPr>
          <w:p w14:paraId="34C7140C">
            <w:pPr>
              <w:spacing w:after="0" w:line="240" w:lineRule="auto"/>
            </w:pPr>
            <w:r>
              <w:rPr>
                <w:b w:val="0"/>
                <w:sz w:val="21"/>
              </w:rPr>
              <w:t>source,destination,date</w:t>
            </w:r>
          </w:p>
        </w:tc>
        <w:tc>
          <w:tcPr>
            <w:tcW w:w="2592" w:type="dxa"/>
            <w:vAlign w:val="center"/>
          </w:tcPr>
          <w:p w14:paraId="15D061B3">
            <w:pPr>
              <w:spacing w:after="0" w:line="240" w:lineRule="auto"/>
            </w:pPr>
            <w:r>
              <w:rPr>
                <w:b w:val="0"/>
                <w:sz w:val="21"/>
              </w:rPr>
              <w:t>200 matching trains; 400 invalid query</w:t>
            </w:r>
          </w:p>
        </w:tc>
      </w:tr>
      <w:tr w14:paraId="4C376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33153784">
            <w:pPr>
              <w:spacing w:after="0" w:line="240" w:lineRule="auto"/>
            </w:pPr>
            <w:r>
              <w:rPr>
                <w:b w:val="0"/>
                <w:sz w:val="21"/>
              </w:rPr>
              <w:t>/api/trains/{id}/availability</w:t>
            </w:r>
          </w:p>
        </w:tc>
        <w:tc>
          <w:tcPr>
            <w:tcW w:w="2592" w:type="dxa"/>
            <w:vAlign w:val="center"/>
          </w:tcPr>
          <w:p w14:paraId="55AA4552">
            <w:pPr>
              <w:spacing w:after="0" w:line="240" w:lineRule="auto"/>
            </w:pPr>
            <w:r>
              <w:rPr>
                <w:b w:val="0"/>
                <w:sz w:val="21"/>
              </w:rPr>
              <w:t>GET</w:t>
            </w:r>
          </w:p>
        </w:tc>
        <w:tc>
          <w:tcPr>
            <w:tcW w:w="2592" w:type="dxa"/>
            <w:vAlign w:val="center"/>
          </w:tcPr>
          <w:p w14:paraId="096EFAA4">
            <w:pPr>
              <w:spacing w:after="0" w:line="240" w:lineRule="auto"/>
            </w:pPr>
            <w:r>
              <w:rPr>
                <w:b w:val="0"/>
                <w:sz w:val="21"/>
              </w:rPr>
              <w:t>journey date</w:t>
            </w:r>
          </w:p>
        </w:tc>
        <w:tc>
          <w:tcPr>
            <w:tcW w:w="2592" w:type="dxa"/>
            <w:vAlign w:val="center"/>
          </w:tcPr>
          <w:p w14:paraId="5E65D083">
            <w:pPr>
              <w:spacing w:after="0" w:line="240" w:lineRule="auto"/>
            </w:pPr>
            <w:r>
              <w:rPr>
                <w:b w:val="0"/>
                <w:sz w:val="21"/>
              </w:rPr>
              <w:t>200 classes/seats; 404 schedule not found</w:t>
            </w:r>
          </w:p>
        </w:tc>
      </w:tr>
      <w:tr w14:paraId="6E519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CBC5385">
            <w:pPr>
              <w:spacing w:after="0" w:line="240" w:lineRule="auto"/>
            </w:pPr>
            <w:r>
              <w:rPr>
                <w:b w:val="0"/>
                <w:sz w:val="21"/>
              </w:rPr>
              <w:t>/api/bookings</w:t>
            </w:r>
          </w:p>
        </w:tc>
        <w:tc>
          <w:tcPr>
            <w:tcW w:w="2592" w:type="dxa"/>
            <w:vAlign w:val="center"/>
          </w:tcPr>
          <w:p w14:paraId="6BCEC25A">
            <w:pPr>
              <w:spacing w:after="0" w:line="240" w:lineRule="auto"/>
            </w:pPr>
            <w:r>
              <w:rPr>
                <w:b w:val="0"/>
                <w:sz w:val="21"/>
              </w:rPr>
              <w:t>POST</w:t>
            </w:r>
          </w:p>
        </w:tc>
        <w:tc>
          <w:tcPr>
            <w:tcW w:w="2592" w:type="dxa"/>
            <w:vAlign w:val="center"/>
          </w:tcPr>
          <w:p w14:paraId="2490944D">
            <w:pPr>
              <w:spacing w:after="0" w:line="240" w:lineRule="auto"/>
            </w:pPr>
            <w:r>
              <w:rPr>
                <w:b w:val="0"/>
                <w:sz w:val="21"/>
              </w:rPr>
              <w:t>scheduleId,class,passengers,seatIds,paymentToken</w:t>
            </w:r>
          </w:p>
        </w:tc>
        <w:tc>
          <w:tcPr>
            <w:tcW w:w="2592" w:type="dxa"/>
            <w:vAlign w:val="center"/>
          </w:tcPr>
          <w:p w14:paraId="4111B2E1">
            <w:pPr>
              <w:spacing w:after="0" w:line="240" w:lineRule="auto"/>
            </w:pPr>
            <w:r>
              <w:rPr>
                <w:b w:val="0"/>
                <w:sz w:val="21"/>
              </w:rPr>
              <w:t>201 PNR/booking; 409 no availability; 402 payment failure</w:t>
            </w:r>
          </w:p>
        </w:tc>
      </w:tr>
      <w:tr w14:paraId="07D7B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0227227D">
            <w:pPr>
              <w:spacing w:after="0" w:line="240" w:lineRule="auto"/>
            </w:pPr>
            <w:r>
              <w:rPr>
                <w:b w:val="0"/>
                <w:sz w:val="21"/>
              </w:rPr>
              <w:t>/api/bookings/{pnr}</w:t>
            </w:r>
          </w:p>
        </w:tc>
        <w:tc>
          <w:tcPr>
            <w:tcW w:w="2592" w:type="dxa"/>
            <w:vAlign w:val="center"/>
          </w:tcPr>
          <w:p w14:paraId="561F3A0C">
            <w:pPr>
              <w:spacing w:after="0" w:line="240" w:lineRule="auto"/>
            </w:pPr>
            <w:r>
              <w:rPr>
                <w:b w:val="0"/>
                <w:sz w:val="21"/>
              </w:rPr>
              <w:t>GET</w:t>
            </w:r>
          </w:p>
        </w:tc>
        <w:tc>
          <w:tcPr>
            <w:tcW w:w="2592" w:type="dxa"/>
            <w:vAlign w:val="center"/>
          </w:tcPr>
          <w:p w14:paraId="47E52FDD">
            <w:pPr>
              <w:spacing w:after="0" w:line="240" w:lineRule="auto"/>
            </w:pPr>
            <w:r>
              <w:rPr>
                <w:b w:val="0"/>
                <w:sz w:val="21"/>
              </w:rPr>
              <w:t>PNR</w:t>
            </w:r>
          </w:p>
        </w:tc>
        <w:tc>
          <w:tcPr>
            <w:tcW w:w="2592" w:type="dxa"/>
            <w:vAlign w:val="center"/>
          </w:tcPr>
          <w:p w14:paraId="6372D964">
            <w:pPr>
              <w:spacing w:after="0" w:line="240" w:lineRule="auto"/>
            </w:pPr>
            <w:r>
              <w:rPr>
                <w:b w:val="0"/>
                <w:sz w:val="21"/>
              </w:rPr>
              <w:t>200 booking; 404 not found; 403 unauthorized</w:t>
            </w:r>
          </w:p>
        </w:tc>
      </w:tr>
      <w:tr w14:paraId="3A969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98F672C">
            <w:pPr>
              <w:spacing w:after="0" w:line="240" w:lineRule="auto"/>
            </w:pPr>
            <w:r>
              <w:rPr>
                <w:b w:val="0"/>
                <w:sz w:val="21"/>
              </w:rPr>
              <w:t>/api/bookings/{pnr}/cancel</w:t>
            </w:r>
          </w:p>
        </w:tc>
        <w:tc>
          <w:tcPr>
            <w:tcW w:w="2592" w:type="dxa"/>
            <w:vAlign w:val="center"/>
          </w:tcPr>
          <w:p w14:paraId="072680E3">
            <w:pPr>
              <w:spacing w:after="0" w:line="240" w:lineRule="auto"/>
            </w:pPr>
            <w:r>
              <w:rPr>
                <w:b w:val="0"/>
                <w:sz w:val="21"/>
              </w:rPr>
              <w:t>POST</w:t>
            </w:r>
          </w:p>
        </w:tc>
        <w:tc>
          <w:tcPr>
            <w:tcW w:w="2592" w:type="dxa"/>
            <w:vAlign w:val="center"/>
          </w:tcPr>
          <w:p w14:paraId="6F352513">
            <w:pPr>
              <w:spacing w:after="0" w:line="240" w:lineRule="auto"/>
            </w:pPr>
            <w:r>
              <w:rPr>
                <w:b w:val="0"/>
                <w:sz w:val="21"/>
              </w:rPr>
              <w:t>confirmation flag</w:t>
            </w:r>
          </w:p>
        </w:tc>
        <w:tc>
          <w:tcPr>
            <w:tcW w:w="2592" w:type="dxa"/>
            <w:vAlign w:val="center"/>
          </w:tcPr>
          <w:p w14:paraId="1E70D243">
            <w:pPr>
              <w:spacing w:after="0" w:line="240" w:lineRule="auto"/>
            </w:pPr>
            <w:r>
              <w:rPr>
                <w:b w:val="0"/>
                <w:sz w:val="21"/>
              </w:rPr>
              <w:t>200 cancellation/refund; 400 ineligible</w:t>
            </w:r>
          </w:p>
        </w:tc>
      </w:tr>
      <w:tr w14:paraId="20E39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33C2B41E">
            <w:pPr>
              <w:spacing w:after="0" w:line="240" w:lineRule="auto"/>
            </w:pPr>
            <w:r>
              <w:rPr>
                <w:b w:val="0"/>
                <w:sz w:val="21"/>
              </w:rPr>
              <w:t>/api/admin/trains</w:t>
            </w:r>
          </w:p>
        </w:tc>
        <w:tc>
          <w:tcPr>
            <w:tcW w:w="2592" w:type="dxa"/>
            <w:vAlign w:val="center"/>
          </w:tcPr>
          <w:p w14:paraId="338C943E">
            <w:pPr>
              <w:spacing w:after="0" w:line="240" w:lineRule="auto"/>
            </w:pPr>
            <w:r>
              <w:rPr>
                <w:b w:val="0"/>
                <w:sz w:val="21"/>
              </w:rPr>
              <w:t>POST/PUT</w:t>
            </w:r>
          </w:p>
        </w:tc>
        <w:tc>
          <w:tcPr>
            <w:tcW w:w="2592" w:type="dxa"/>
            <w:vAlign w:val="center"/>
          </w:tcPr>
          <w:p w14:paraId="3DD0974D">
            <w:pPr>
              <w:spacing w:after="0" w:line="240" w:lineRule="auto"/>
            </w:pPr>
            <w:r>
              <w:rPr>
                <w:b w:val="0"/>
                <w:sz w:val="21"/>
              </w:rPr>
              <w:t>train master data</w:t>
            </w:r>
          </w:p>
        </w:tc>
        <w:tc>
          <w:tcPr>
            <w:tcW w:w="2592" w:type="dxa"/>
            <w:vAlign w:val="center"/>
          </w:tcPr>
          <w:p w14:paraId="67564E5C">
            <w:pPr>
              <w:spacing w:after="0" w:line="240" w:lineRule="auto"/>
            </w:pPr>
            <w:r>
              <w:rPr>
                <w:b w:val="0"/>
                <w:sz w:val="21"/>
              </w:rPr>
              <w:t>201/200; 401/403 unauthorized; 400 invalid</w:t>
            </w:r>
          </w:p>
        </w:tc>
      </w:tr>
      <w:tr w14:paraId="37F21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A2AD665">
            <w:pPr>
              <w:spacing w:after="0" w:line="240" w:lineRule="auto"/>
            </w:pPr>
            <w:r>
              <w:rPr>
                <w:b w:val="0"/>
                <w:sz w:val="21"/>
              </w:rPr>
              <w:t>/api/admin/schedules</w:t>
            </w:r>
          </w:p>
        </w:tc>
        <w:tc>
          <w:tcPr>
            <w:tcW w:w="2592" w:type="dxa"/>
            <w:vAlign w:val="center"/>
          </w:tcPr>
          <w:p w14:paraId="521EF53B">
            <w:pPr>
              <w:spacing w:after="0" w:line="240" w:lineRule="auto"/>
            </w:pPr>
            <w:r>
              <w:rPr>
                <w:b w:val="0"/>
                <w:sz w:val="21"/>
              </w:rPr>
              <w:t>POST/PUT</w:t>
            </w:r>
          </w:p>
        </w:tc>
        <w:tc>
          <w:tcPr>
            <w:tcW w:w="2592" w:type="dxa"/>
            <w:vAlign w:val="center"/>
          </w:tcPr>
          <w:p w14:paraId="0E52B3D3">
            <w:pPr>
              <w:spacing w:after="0" w:line="240" w:lineRule="auto"/>
            </w:pPr>
            <w:r>
              <w:rPr>
                <w:b w:val="0"/>
                <w:sz w:val="21"/>
              </w:rPr>
              <w:t>schedule data</w:t>
            </w:r>
          </w:p>
        </w:tc>
        <w:tc>
          <w:tcPr>
            <w:tcW w:w="2592" w:type="dxa"/>
            <w:vAlign w:val="center"/>
          </w:tcPr>
          <w:p w14:paraId="744C857C">
            <w:pPr>
              <w:spacing w:after="0" w:line="240" w:lineRule="auto"/>
            </w:pPr>
            <w:r>
              <w:rPr>
                <w:b w:val="0"/>
                <w:sz w:val="21"/>
              </w:rPr>
              <w:t>201/200; 400 validation; 409 conflict</w:t>
            </w:r>
          </w:p>
        </w:tc>
      </w:tr>
    </w:tbl>
    <w:p w14:paraId="535E11B3"/>
    <w:p w14:paraId="2436F0CA">
      <w:pPr>
        <w:pStyle w:val="3"/>
      </w:pPr>
      <w:r>
        <w:rPr>
          <w:sz w:val="27"/>
        </w:rPr>
        <w:t>4.4 Error Handling, Logging &amp; Monitoring</w:t>
      </w:r>
    </w:p>
    <w:p w14:paraId="05A80EC0">
      <w:pPr>
        <w:pStyle w:val="23"/>
      </w:pPr>
      <w:r>
        <w:rPr>
          <w:sz w:val="21"/>
        </w:rPr>
        <w:t>Use consistent JSON errors: {code, message, details?}.</w:t>
      </w:r>
    </w:p>
    <w:p w14:paraId="374F8734">
      <w:pPr>
        <w:pStyle w:val="23"/>
      </w:pPr>
      <w:r>
        <w:rPr>
          <w:sz w:val="21"/>
        </w:rPr>
        <w:t>HTTP 400 validation, 401 unauthenticated, 403 unauthorized, 404 missing, 409 business conflict, 500 unexpected server error.</w:t>
      </w:r>
    </w:p>
    <w:p w14:paraId="094B63E2">
      <w:pPr>
        <w:pStyle w:val="23"/>
      </w:pPr>
      <w:r>
        <w:rPr>
          <w:sz w:val="21"/>
        </w:rPr>
        <w:t>Do not expose SQL statements, passwords, tokens or stack traces to users.</w:t>
      </w:r>
    </w:p>
    <w:p w14:paraId="28DF6843">
      <w:pPr>
        <w:pStyle w:val="23"/>
      </w:pPr>
      <w:r>
        <w:rPr>
          <w:sz w:val="21"/>
        </w:rPr>
        <w:t>Log timestamp, severity, request/correlation ID, endpoint and safe error code.</w:t>
      </w:r>
    </w:p>
    <w:p w14:paraId="43D12C72">
      <w:pPr>
        <w:pStyle w:val="23"/>
      </w:pPr>
      <w:r>
        <w:rPr>
          <w:sz w:val="21"/>
        </w:rPr>
        <w:t>Track booking failures, payment failures, cancellation failures, API latency and authentication failures.</w:t>
      </w:r>
    </w:p>
    <w:p w14:paraId="4A3A4000">
      <w:pPr>
        <w:pStyle w:val="3"/>
      </w:pPr>
      <w:r>
        <w:rPr>
          <w:sz w:val="27"/>
        </w:rPr>
        <w:t>4.5 UX Design</w:t>
      </w:r>
    </w:p>
    <w:p w14:paraId="4202223F">
      <w:pPr>
        <w:pStyle w:val="23"/>
      </w:pPr>
      <w:r>
        <w:rPr>
          <w:sz w:val="21"/>
        </w:rPr>
        <w:t>Search page minimizes inputs and provides date validation.</w:t>
      </w:r>
    </w:p>
    <w:p w14:paraId="0D6ABE95">
      <w:pPr>
        <w:pStyle w:val="23"/>
      </w:pPr>
      <w:r>
        <w:rPr>
          <w:sz w:val="21"/>
        </w:rPr>
        <w:t>Availability distinguishes available, selected and booked states.</w:t>
      </w:r>
    </w:p>
    <w:p w14:paraId="6963707A">
      <w:pPr>
        <w:pStyle w:val="23"/>
      </w:pPr>
      <w:r>
        <w:rPr>
          <w:sz w:val="21"/>
        </w:rPr>
        <w:t>Booking has a final review step before payment/confirmation.</w:t>
      </w:r>
    </w:p>
    <w:p w14:paraId="31659CF1">
      <w:pPr>
        <w:pStyle w:val="23"/>
      </w:pPr>
      <w:r>
        <w:rPr>
          <w:sz w:val="21"/>
        </w:rPr>
        <w:t>Cancellation clearly states refund amount before final confirmation.</w:t>
      </w:r>
    </w:p>
    <w:p w14:paraId="446BE446">
      <w:pPr>
        <w:pStyle w:val="23"/>
      </w:pPr>
      <w:r>
        <w:rPr>
          <w:sz w:val="21"/>
        </w:rPr>
        <w:t>Admin screens use confirmations for state-changing operations.</w:t>
      </w:r>
    </w:p>
    <w:p w14:paraId="479B54E1">
      <w:pPr>
        <w:pStyle w:val="3"/>
      </w:pPr>
      <w:r>
        <w:rPr>
          <w:sz w:val="27"/>
        </w:rPr>
        <w:t>4.6 Architecture Decision Records (ADRs)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1D748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16B801F">
            <w:pPr>
              <w:spacing w:after="0" w:line="240" w:lineRule="auto"/>
            </w:pPr>
            <w:r>
              <w:rPr>
                <w:b/>
                <w:sz w:val="21"/>
              </w:rPr>
              <w:t>ADR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439C752">
            <w:pPr>
              <w:spacing w:after="0" w:line="240" w:lineRule="auto"/>
            </w:pPr>
            <w:r>
              <w:rPr>
                <w:b/>
                <w:sz w:val="21"/>
              </w:rPr>
              <w:t>Decision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6777D04">
            <w:pPr>
              <w:spacing w:after="0" w:line="240" w:lineRule="auto"/>
            </w:pPr>
            <w:r>
              <w:rPr>
                <w:b/>
                <w:sz w:val="21"/>
              </w:rPr>
              <w:t>Rationale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0FF45A8">
            <w:pPr>
              <w:spacing w:after="0" w:line="240" w:lineRule="auto"/>
            </w:pPr>
            <w:r>
              <w:rPr>
                <w:b/>
                <w:sz w:val="21"/>
              </w:rPr>
              <w:t>Alternatives Rejected</w:t>
            </w:r>
          </w:p>
        </w:tc>
      </w:tr>
      <w:tr w14:paraId="6A294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3E4F922">
            <w:pPr>
              <w:spacing w:after="0" w:line="240" w:lineRule="auto"/>
            </w:pPr>
            <w:r>
              <w:rPr>
                <w:b w:val="0"/>
                <w:sz w:val="21"/>
              </w:rPr>
              <w:t>ADR-001</w:t>
            </w:r>
          </w:p>
        </w:tc>
        <w:tc>
          <w:tcPr>
            <w:tcW w:w="2592" w:type="dxa"/>
            <w:vAlign w:val="center"/>
          </w:tcPr>
          <w:p w14:paraId="31167FA1">
            <w:pPr>
              <w:spacing w:after="0" w:line="240" w:lineRule="auto"/>
            </w:pPr>
            <w:r>
              <w:rPr>
                <w:b w:val="0"/>
                <w:sz w:val="21"/>
              </w:rPr>
              <w:t>Layered modular monolith</w:t>
            </w:r>
          </w:p>
        </w:tc>
        <w:tc>
          <w:tcPr>
            <w:tcW w:w="2592" w:type="dxa"/>
            <w:vAlign w:val="center"/>
          </w:tcPr>
          <w:p w14:paraId="044ACD56">
            <w:pPr>
              <w:spacing w:after="0" w:line="240" w:lineRule="auto"/>
            </w:pPr>
            <w:r>
              <w:rPr>
                <w:b w:val="0"/>
                <w:sz w:val="21"/>
              </w:rPr>
              <w:t>Simple deployment and clear separation for a mini-project.</w:t>
            </w:r>
          </w:p>
        </w:tc>
        <w:tc>
          <w:tcPr>
            <w:tcW w:w="2592" w:type="dxa"/>
            <w:vAlign w:val="center"/>
          </w:tcPr>
          <w:p w14:paraId="7A2D5801">
            <w:pPr>
              <w:spacing w:after="0" w:line="240" w:lineRule="auto"/>
            </w:pPr>
            <w:r>
              <w:rPr>
                <w:b w:val="0"/>
                <w:sz w:val="21"/>
              </w:rPr>
              <w:t>Microservices: operationally excessive.</w:t>
            </w:r>
          </w:p>
        </w:tc>
      </w:tr>
      <w:tr w14:paraId="201EA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8B480D9">
            <w:pPr>
              <w:spacing w:after="0" w:line="240" w:lineRule="auto"/>
            </w:pPr>
            <w:r>
              <w:rPr>
                <w:b w:val="0"/>
                <w:sz w:val="21"/>
              </w:rPr>
              <w:t>ADR-002</w:t>
            </w:r>
          </w:p>
        </w:tc>
        <w:tc>
          <w:tcPr>
            <w:tcW w:w="2592" w:type="dxa"/>
            <w:vAlign w:val="center"/>
          </w:tcPr>
          <w:p w14:paraId="60E2ABB7">
            <w:pPr>
              <w:spacing w:after="0" w:line="240" w:lineRule="auto"/>
            </w:pPr>
            <w:r>
              <w:rPr>
                <w:b w:val="0"/>
                <w:sz w:val="21"/>
              </w:rPr>
              <w:t>MySQL as system of record</w:t>
            </w:r>
          </w:p>
        </w:tc>
        <w:tc>
          <w:tcPr>
            <w:tcW w:w="2592" w:type="dxa"/>
            <w:vAlign w:val="center"/>
          </w:tcPr>
          <w:p w14:paraId="44BD58BD">
            <w:pPr>
              <w:spacing w:after="0" w:line="240" w:lineRule="auto"/>
            </w:pPr>
            <w:r>
              <w:rPr>
                <w:b w:val="0"/>
                <w:sz w:val="21"/>
              </w:rPr>
              <w:t>Reservation data is relational and needs transactions/FKs.</w:t>
            </w:r>
          </w:p>
        </w:tc>
        <w:tc>
          <w:tcPr>
            <w:tcW w:w="2592" w:type="dxa"/>
            <w:vAlign w:val="center"/>
          </w:tcPr>
          <w:p w14:paraId="3B1AC7A9">
            <w:pPr>
              <w:spacing w:after="0" w:line="240" w:lineRule="auto"/>
            </w:pPr>
            <w:r>
              <w:rPr>
                <w:b w:val="0"/>
                <w:sz w:val="21"/>
              </w:rPr>
              <w:t>NoSQL: unnecessary for core booking data.</w:t>
            </w:r>
          </w:p>
        </w:tc>
      </w:tr>
      <w:tr w14:paraId="11B61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6BAAF48">
            <w:pPr>
              <w:spacing w:after="0" w:line="240" w:lineRule="auto"/>
            </w:pPr>
            <w:r>
              <w:rPr>
                <w:b w:val="0"/>
                <w:sz w:val="21"/>
              </w:rPr>
              <w:t>ADR-003</w:t>
            </w:r>
          </w:p>
        </w:tc>
        <w:tc>
          <w:tcPr>
            <w:tcW w:w="2592" w:type="dxa"/>
            <w:vAlign w:val="center"/>
          </w:tcPr>
          <w:p w14:paraId="46310C77">
            <w:pPr>
              <w:spacing w:after="0" w:line="240" w:lineRule="auto"/>
            </w:pPr>
            <w:r>
              <w:rPr>
                <w:b w:val="0"/>
                <w:sz w:val="21"/>
              </w:rPr>
              <w:t>Payment simulator</w:t>
            </w:r>
          </w:p>
        </w:tc>
        <w:tc>
          <w:tcPr>
            <w:tcW w:w="2592" w:type="dxa"/>
            <w:vAlign w:val="center"/>
          </w:tcPr>
          <w:p w14:paraId="7789AAAA">
            <w:pPr>
              <w:spacing w:after="0" w:line="240" w:lineRule="auto"/>
            </w:pPr>
            <w:r>
              <w:rPr>
                <w:b w:val="0"/>
                <w:sz w:val="21"/>
              </w:rPr>
              <w:t>Allows deterministic testing without real financial transactions.</w:t>
            </w:r>
          </w:p>
        </w:tc>
        <w:tc>
          <w:tcPr>
            <w:tcW w:w="2592" w:type="dxa"/>
            <w:vAlign w:val="center"/>
          </w:tcPr>
          <w:p w14:paraId="77DC7366">
            <w:pPr>
              <w:spacing w:after="0" w:line="240" w:lineRule="auto"/>
            </w:pPr>
            <w:r>
              <w:rPr>
                <w:b w:val="0"/>
                <w:sz w:val="21"/>
              </w:rPr>
              <w:t>Real payment gateway: unsafe/out of scope.</w:t>
            </w:r>
          </w:p>
        </w:tc>
      </w:tr>
      <w:tr w14:paraId="1BD5E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0B81F58">
            <w:pPr>
              <w:spacing w:after="0" w:line="240" w:lineRule="auto"/>
            </w:pPr>
            <w:r>
              <w:rPr>
                <w:b w:val="0"/>
                <w:sz w:val="21"/>
              </w:rPr>
              <w:t>ADR-004</w:t>
            </w:r>
          </w:p>
        </w:tc>
        <w:tc>
          <w:tcPr>
            <w:tcW w:w="2592" w:type="dxa"/>
            <w:vAlign w:val="center"/>
          </w:tcPr>
          <w:p w14:paraId="0D618645">
            <w:pPr>
              <w:spacing w:after="0" w:line="240" w:lineRule="auto"/>
            </w:pPr>
            <w:r>
              <w:rPr>
                <w:b w:val="0"/>
                <w:sz w:val="21"/>
              </w:rPr>
              <w:t>Transaction/locking for seat allocation</w:t>
            </w:r>
          </w:p>
        </w:tc>
        <w:tc>
          <w:tcPr>
            <w:tcW w:w="2592" w:type="dxa"/>
            <w:vAlign w:val="center"/>
          </w:tcPr>
          <w:p w14:paraId="1C74F377">
            <w:pPr>
              <w:spacing w:after="0" w:line="240" w:lineRule="auto"/>
            </w:pPr>
            <w:r>
              <w:rPr>
                <w:b w:val="0"/>
                <w:sz w:val="21"/>
              </w:rPr>
              <w:t>Prevents duplicate confirmed seat assignment.</w:t>
            </w:r>
          </w:p>
        </w:tc>
        <w:tc>
          <w:tcPr>
            <w:tcW w:w="2592" w:type="dxa"/>
            <w:vAlign w:val="center"/>
          </w:tcPr>
          <w:p w14:paraId="10A9EBF0">
            <w:pPr>
              <w:spacing w:after="0" w:line="240" w:lineRule="auto"/>
            </w:pPr>
            <w:r>
              <w:rPr>
                <w:b w:val="0"/>
                <w:sz w:val="21"/>
              </w:rPr>
              <w:t>Application-only locking: unreliable across requests/processes.</w:t>
            </w:r>
          </w:p>
        </w:tc>
      </w:tr>
    </w:tbl>
    <w:p w14:paraId="43077373"/>
    <w:p w14:paraId="5BA8B16C">
      <w:pPr>
        <w:pStyle w:val="3"/>
      </w:pPr>
      <w:r>
        <w:rPr>
          <w:sz w:val="27"/>
        </w:rPr>
        <w:t>4.7 Open Issues &amp; Next Steps</w:t>
      </w:r>
    </w:p>
    <w:p w14:paraId="6A1172C3">
      <w:pPr>
        <w:pStyle w:val="23"/>
      </w:pPr>
      <w:r>
        <w:rPr>
          <w:sz w:val="21"/>
        </w:rPr>
        <w:t>Finalize exact technology versions and deployment environment.</w:t>
      </w:r>
    </w:p>
    <w:p w14:paraId="5112F27C">
      <w:pPr>
        <w:pStyle w:val="23"/>
      </w:pPr>
      <w:r>
        <w:rPr>
          <w:sz w:val="21"/>
        </w:rPr>
        <w:t>Waitlist/RAC is outside the mini-project baseline and may be considered as future enhancement.</w:t>
      </w:r>
    </w:p>
    <w:p w14:paraId="5C537E0F">
      <w:pPr>
        <w:pStyle w:val="23"/>
      </w:pPr>
      <w:r>
        <w:rPr>
          <w:sz w:val="21"/>
        </w:rPr>
        <w:t>Seed realistic but fictional trains, stations, fares and seat inventory.</w:t>
      </w:r>
    </w:p>
    <w:p w14:paraId="24A85AC7">
      <w:pPr>
        <w:pStyle w:val="23"/>
      </w:pPr>
      <w:r>
        <w:rPr>
          <w:sz w:val="21"/>
        </w:rPr>
        <w:t>Future: real railway API, live status, real payment gateway, email/SMS and analytics.</w:t>
      </w:r>
    </w:p>
    <w:p w14:paraId="7351CCC9">
      <w:pPr>
        <w:pStyle w:val="2"/>
      </w:pPr>
      <w:r>
        <w:rPr>
          <w:sz w:val="32"/>
        </w:rPr>
        <w:t>5. Appendices</w:t>
      </w:r>
    </w:p>
    <w:p w14:paraId="67129640">
      <w:pPr>
        <w:pStyle w:val="3"/>
      </w:pPr>
      <w:r>
        <w:rPr>
          <w:sz w:val="27"/>
        </w:rPr>
        <w:t>5.1 Glossary</w:t>
      </w:r>
    </w:p>
    <w:p w14:paraId="48AB2168">
      <w:r>
        <w:rPr>
          <w:sz w:val="21"/>
        </w:rPr>
        <w:t>PNR, RBAC, API, DTO, REST, UAT, RTM, NFR, ADR.</w:t>
      </w:r>
    </w:p>
    <w:p w14:paraId="06396857">
      <w:pPr>
        <w:pStyle w:val="3"/>
      </w:pPr>
      <w:r>
        <w:rPr>
          <w:sz w:val="27"/>
        </w:rPr>
        <w:t>5.2 References</w:t>
      </w:r>
    </w:p>
    <w:p w14:paraId="21F8DAFA">
      <w:r>
        <w:rPr>
          <w:sz w:val="21"/>
        </w:rPr>
        <w:t>Railway Reservation System SRS v1.0; Software Test Plan v1.0; project-approved database/API documentation.</w:t>
      </w:r>
    </w:p>
    <w:p w14:paraId="25563CF1">
      <w:pPr>
        <w:pStyle w:val="3"/>
      </w:pPr>
      <w:r>
        <w:rPr>
          <w:sz w:val="27"/>
        </w:rPr>
        <w:t>5.3 Tools</w:t>
      </w:r>
    </w:p>
    <w:p w14:paraId="0C605E69">
      <w:r>
        <w:rPr>
          <w:sz w:val="21"/>
        </w:rPr>
        <w:t>draw.io / PlantUML / Graphviz for UML, Postman for API testing, Git/GitHub for version control, MySQL Workbench for database design.</w:t>
      </w:r>
    </w:p>
    <w:sectPr>
      <w:pgSz w:w="12240" w:h="15840"/>
      <w:pgMar w:top="864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DA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7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  <w:rPr>
      <w:sz w:val="21"/>
    </w:r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0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WELCOME</cp:lastModifiedBy>
  <dcterms:modified xsi:type="dcterms:W3CDTF">2026-10-12T16:46:50Z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A886B354873D47B5A84B763227809173_12</vt:lpwstr>
  </property>
</Properties>
</file>