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C7644" w14:textId="77777777" w:rsidR="008E2BA3" w:rsidRDefault="008E2BA3" w:rsidP="00A81523">
      <w:pPr>
        <w:spacing w:after="0" w:line="480" w:lineRule="auto"/>
        <w:rPr>
          <w:rFonts w:ascii="Arial" w:hAnsi="Arial" w:cs="Arial"/>
          <w:sz w:val="22"/>
          <w:szCs w:val="22"/>
        </w:rPr>
      </w:pPr>
    </w:p>
    <w:p w14:paraId="6467D434" w14:textId="4F6B0931" w:rsidR="00025349" w:rsidRDefault="00843363" w:rsidP="00A81523">
      <w:pPr>
        <w:spacing w:after="0" w:line="480" w:lineRule="auto"/>
        <w:rPr>
          <w:rFonts w:ascii="Arial" w:hAnsi="Arial" w:cs="Arial"/>
          <w:sz w:val="22"/>
          <w:szCs w:val="22"/>
        </w:rPr>
      </w:pPr>
      <w:r>
        <w:rPr>
          <w:rFonts w:ascii="Arial" w:hAnsi="Arial" w:cs="Arial"/>
          <w:sz w:val="22"/>
          <w:szCs w:val="22"/>
        </w:rPr>
        <w:t xml:space="preserve"> </w:t>
      </w:r>
    </w:p>
    <w:p w14:paraId="5A1546AC" w14:textId="77777777" w:rsidR="00843363" w:rsidRDefault="00843363" w:rsidP="00A81523">
      <w:pPr>
        <w:spacing w:after="0" w:line="480" w:lineRule="auto"/>
        <w:rPr>
          <w:rFonts w:ascii="Arial" w:hAnsi="Arial" w:cs="Arial"/>
          <w:sz w:val="22"/>
          <w:szCs w:val="22"/>
        </w:rPr>
      </w:pPr>
    </w:p>
    <w:p w14:paraId="5C5A824C" w14:textId="77777777" w:rsidR="00843363" w:rsidRDefault="00843363" w:rsidP="00A81523">
      <w:pPr>
        <w:spacing w:after="0" w:line="480" w:lineRule="auto"/>
        <w:rPr>
          <w:rFonts w:ascii="Arial" w:hAnsi="Arial" w:cs="Arial"/>
          <w:sz w:val="22"/>
          <w:szCs w:val="22"/>
        </w:rPr>
      </w:pPr>
    </w:p>
    <w:p w14:paraId="4DD522EF" w14:textId="77777777" w:rsidR="000B6BF8" w:rsidRDefault="000B6BF8" w:rsidP="00A81523">
      <w:pPr>
        <w:spacing w:after="0" w:line="480" w:lineRule="auto"/>
        <w:rPr>
          <w:rFonts w:ascii="Arial" w:hAnsi="Arial" w:cs="Arial"/>
          <w:sz w:val="22"/>
          <w:szCs w:val="22"/>
        </w:rPr>
      </w:pPr>
    </w:p>
    <w:p w14:paraId="0887AAAF" w14:textId="77777777" w:rsidR="000B6BF8" w:rsidRPr="00A81523" w:rsidRDefault="000B6BF8" w:rsidP="00A81523">
      <w:pPr>
        <w:spacing w:after="0" w:line="480" w:lineRule="auto"/>
        <w:rPr>
          <w:rFonts w:ascii="Times New Roman" w:hAnsi="Times New Roman" w:cs="Times New Roman"/>
        </w:rPr>
      </w:pPr>
    </w:p>
    <w:p w14:paraId="209B7959" w14:textId="77777777" w:rsidR="00C8208E" w:rsidRPr="00A81523" w:rsidRDefault="00C8208E" w:rsidP="00A81523">
      <w:pPr>
        <w:spacing w:after="0" w:line="480" w:lineRule="auto"/>
        <w:rPr>
          <w:rFonts w:ascii="Times New Roman" w:hAnsi="Times New Roman" w:cs="Times New Roman"/>
        </w:rPr>
      </w:pPr>
    </w:p>
    <w:p w14:paraId="6F8DADB6" w14:textId="500F4CAB" w:rsidR="006232E4" w:rsidRPr="00A81523" w:rsidRDefault="006232E4" w:rsidP="00A81523">
      <w:pPr>
        <w:spacing w:line="480" w:lineRule="auto"/>
        <w:jc w:val="center"/>
        <w:rPr>
          <w:rFonts w:ascii="Times New Roman" w:hAnsi="Times New Roman" w:cs="Times New Roman"/>
          <w:b/>
          <w:bCs/>
        </w:rPr>
      </w:pPr>
      <w:r w:rsidRPr="00A81523">
        <w:rPr>
          <w:rFonts w:ascii="Times New Roman" w:hAnsi="Times New Roman" w:cs="Times New Roman"/>
          <w:b/>
          <w:bCs/>
        </w:rPr>
        <w:t> </w:t>
      </w:r>
      <w:r w:rsidR="00916F73" w:rsidRPr="00916F73">
        <w:rPr>
          <w:rFonts w:ascii="Times New Roman" w:hAnsi="Times New Roman" w:cs="Times New Roman"/>
          <w:b/>
          <w:bCs/>
        </w:rPr>
        <w:t>CISA’s Zero Trust Maturity Model</w:t>
      </w:r>
    </w:p>
    <w:p w14:paraId="376B35BF" w14:textId="198DCA11" w:rsidR="00C25806" w:rsidRPr="00A81523" w:rsidRDefault="00C25806" w:rsidP="00A81523">
      <w:pPr>
        <w:spacing w:line="480" w:lineRule="auto"/>
        <w:jc w:val="center"/>
        <w:rPr>
          <w:rFonts w:ascii="Times New Roman" w:hAnsi="Times New Roman" w:cs="Times New Roman"/>
        </w:rPr>
      </w:pPr>
      <w:r w:rsidRPr="00A81523">
        <w:rPr>
          <w:rFonts w:ascii="Times New Roman" w:hAnsi="Times New Roman" w:cs="Times New Roman"/>
        </w:rPr>
        <w:t>Charity Dube</w:t>
      </w:r>
    </w:p>
    <w:p w14:paraId="55029966" w14:textId="3800B115" w:rsidR="00C25806" w:rsidRPr="00A81523" w:rsidRDefault="006232E4" w:rsidP="00A81523">
      <w:pPr>
        <w:spacing w:line="480" w:lineRule="auto"/>
        <w:jc w:val="center"/>
        <w:rPr>
          <w:rFonts w:ascii="Times New Roman" w:hAnsi="Times New Roman" w:cs="Times New Roman"/>
        </w:rPr>
      </w:pPr>
      <w:r w:rsidRPr="00A81523">
        <w:rPr>
          <w:rFonts w:ascii="Times New Roman" w:hAnsi="Times New Roman" w:cs="Times New Roman"/>
        </w:rPr>
        <w:t xml:space="preserve">Security Auditing and Assessments </w:t>
      </w:r>
    </w:p>
    <w:p w14:paraId="2BE83CAE" w14:textId="77777777" w:rsidR="0085407C" w:rsidRPr="00A81523" w:rsidRDefault="0085407C" w:rsidP="00A81523">
      <w:pPr>
        <w:spacing w:after="0" w:line="480" w:lineRule="auto"/>
        <w:jc w:val="center"/>
        <w:rPr>
          <w:rFonts w:ascii="Times New Roman" w:hAnsi="Times New Roman" w:cs="Times New Roman"/>
        </w:rPr>
      </w:pPr>
    </w:p>
    <w:p w14:paraId="7051C169" w14:textId="77777777" w:rsidR="0085407C" w:rsidRPr="00A81523" w:rsidRDefault="0085407C" w:rsidP="00A81523">
      <w:pPr>
        <w:spacing w:after="0" w:line="480" w:lineRule="auto"/>
        <w:jc w:val="center"/>
        <w:rPr>
          <w:rFonts w:ascii="Times New Roman" w:hAnsi="Times New Roman" w:cs="Times New Roman"/>
        </w:rPr>
      </w:pPr>
    </w:p>
    <w:p w14:paraId="411A945C" w14:textId="77777777" w:rsidR="0085407C" w:rsidRPr="00A81523" w:rsidRDefault="0085407C" w:rsidP="00A81523">
      <w:pPr>
        <w:spacing w:after="0" w:line="480" w:lineRule="auto"/>
        <w:jc w:val="center"/>
        <w:rPr>
          <w:rFonts w:ascii="Times New Roman" w:hAnsi="Times New Roman" w:cs="Times New Roman"/>
        </w:rPr>
      </w:pPr>
    </w:p>
    <w:p w14:paraId="0E4107BC" w14:textId="77777777" w:rsidR="0085407C" w:rsidRPr="00A81523" w:rsidRDefault="0085407C" w:rsidP="00A81523">
      <w:pPr>
        <w:spacing w:after="0" w:line="480" w:lineRule="auto"/>
        <w:jc w:val="center"/>
        <w:rPr>
          <w:rFonts w:ascii="Times New Roman" w:hAnsi="Times New Roman" w:cs="Times New Roman"/>
        </w:rPr>
      </w:pPr>
    </w:p>
    <w:p w14:paraId="774B549B" w14:textId="77777777" w:rsidR="0085407C" w:rsidRPr="00A81523" w:rsidRDefault="0085407C" w:rsidP="00A81523">
      <w:pPr>
        <w:spacing w:after="0" w:line="480" w:lineRule="auto"/>
        <w:jc w:val="center"/>
        <w:rPr>
          <w:rFonts w:ascii="Times New Roman" w:hAnsi="Times New Roman" w:cs="Times New Roman"/>
        </w:rPr>
      </w:pPr>
    </w:p>
    <w:p w14:paraId="4A3F82A6" w14:textId="77777777" w:rsidR="0085407C" w:rsidRPr="00A81523" w:rsidRDefault="0085407C" w:rsidP="00A81523">
      <w:pPr>
        <w:spacing w:after="0" w:line="480" w:lineRule="auto"/>
        <w:jc w:val="center"/>
        <w:rPr>
          <w:rFonts w:ascii="Times New Roman" w:hAnsi="Times New Roman" w:cs="Times New Roman"/>
        </w:rPr>
      </w:pPr>
    </w:p>
    <w:p w14:paraId="3DAD2773" w14:textId="77777777" w:rsidR="0085407C" w:rsidRPr="00A81523" w:rsidRDefault="0085407C" w:rsidP="00A81523">
      <w:pPr>
        <w:spacing w:after="0" w:line="480" w:lineRule="auto"/>
        <w:jc w:val="center"/>
        <w:rPr>
          <w:rFonts w:ascii="Times New Roman" w:hAnsi="Times New Roman" w:cs="Times New Roman"/>
        </w:rPr>
      </w:pPr>
    </w:p>
    <w:p w14:paraId="496199DA" w14:textId="77777777" w:rsidR="0085407C" w:rsidRPr="00A81523" w:rsidRDefault="0085407C" w:rsidP="00A81523">
      <w:pPr>
        <w:spacing w:after="0" w:line="480" w:lineRule="auto"/>
        <w:jc w:val="center"/>
        <w:rPr>
          <w:rFonts w:ascii="Times New Roman" w:hAnsi="Times New Roman" w:cs="Times New Roman"/>
        </w:rPr>
      </w:pPr>
    </w:p>
    <w:p w14:paraId="0E78A21E" w14:textId="77777777" w:rsidR="0085407C" w:rsidRPr="00A81523" w:rsidRDefault="0085407C" w:rsidP="00A81523">
      <w:pPr>
        <w:spacing w:after="0" w:line="480" w:lineRule="auto"/>
        <w:jc w:val="center"/>
        <w:rPr>
          <w:rFonts w:ascii="Times New Roman" w:hAnsi="Times New Roman" w:cs="Times New Roman"/>
        </w:rPr>
      </w:pPr>
    </w:p>
    <w:p w14:paraId="49BB3DAA" w14:textId="77777777" w:rsidR="0085407C" w:rsidRPr="00A81523" w:rsidRDefault="0085407C" w:rsidP="00A81523">
      <w:pPr>
        <w:spacing w:after="0" w:line="480" w:lineRule="auto"/>
        <w:jc w:val="center"/>
        <w:rPr>
          <w:rFonts w:ascii="Times New Roman" w:hAnsi="Times New Roman" w:cs="Times New Roman"/>
        </w:rPr>
      </w:pPr>
    </w:p>
    <w:p w14:paraId="4D2E3714" w14:textId="77777777" w:rsidR="0085407C" w:rsidRPr="00A81523" w:rsidRDefault="0085407C" w:rsidP="00A81523">
      <w:pPr>
        <w:spacing w:after="0" w:line="480" w:lineRule="auto"/>
        <w:jc w:val="center"/>
        <w:rPr>
          <w:rFonts w:ascii="Times New Roman" w:hAnsi="Times New Roman" w:cs="Times New Roman"/>
        </w:rPr>
      </w:pPr>
    </w:p>
    <w:p w14:paraId="54583FCB" w14:textId="77777777" w:rsidR="0031757D" w:rsidRDefault="0031757D" w:rsidP="00A81523">
      <w:pPr>
        <w:spacing w:after="0" w:line="480" w:lineRule="auto"/>
        <w:jc w:val="center"/>
        <w:rPr>
          <w:rFonts w:ascii="Times New Roman" w:hAnsi="Times New Roman" w:cs="Times New Roman"/>
          <w:b/>
          <w:bCs/>
        </w:rPr>
      </w:pPr>
    </w:p>
    <w:p w14:paraId="6EE56A42" w14:textId="77777777" w:rsidR="003B38B6" w:rsidRDefault="003B38B6" w:rsidP="00A81523">
      <w:pPr>
        <w:spacing w:after="0" w:line="480" w:lineRule="auto"/>
        <w:jc w:val="center"/>
        <w:rPr>
          <w:rFonts w:ascii="Times New Roman" w:hAnsi="Times New Roman" w:cs="Times New Roman"/>
          <w:b/>
          <w:bCs/>
        </w:rPr>
      </w:pPr>
    </w:p>
    <w:p w14:paraId="0C401239" w14:textId="20D2DC40" w:rsidR="0085407C" w:rsidRPr="00F14E46" w:rsidRDefault="00F14E46" w:rsidP="00A81523">
      <w:pPr>
        <w:spacing w:after="0" w:line="480" w:lineRule="auto"/>
        <w:jc w:val="center"/>
        <w:rPr>
          <w:rFonts w:ascii="Times New Roman" w:hAnsi="Times New Roman" w:cs="Times New Roman"/>
          <w:b/>
          <w:bCs/>
        </w:rPr>
      </w:pPr>
      <w:r w:rsidRPr="00F14E46">
        <w:rPr>
          <w:rFonts w:ascii="Times New Roman" w:hAnsi="Times New Roman" w:cs="Times New Roman"/>
          <w:b/>
          <w:bCs/>
        </w:rPr>
        <w:lastRenderedPageBreak/>
        <w:t>Table of Contents</w:t>
      </w:r>
    </w:p>
    <w:p w14:paraId="3F9F0766" w14:textId="041A5994" w:rsidR="00F14E46" w:rsidRDefault="00F14E46" w:rsidP="00F14E46">
      <w:pPr>
        <w:spacing w:after="0" w:line="480" w:lineRule="auto"/>
        <w:rPr>
          <w:rFonts w:ascii="Times New Roman" w:hAnsi="Times New Roman" w:cs="Times New Roman"/>
        </w:rPr>
      </w:pPr>
      <w:r>
        <w:rPr>
          <w:rFonts w:ascii="Times New Roman" w:hAnsi="Times New Roman" w:cs="Times New Roman"/>
        </w:rPr>
        <w:t>Abstract…………………………………………………………………………………</w:t>
      </w:r>
      <w:r w:rsidR="001E47BF">
        <w:rPr>
          <w:rFonts w:ascii="Times New Roman" w:hAnsi="Times New Roman" w:cs="Times New Roman"/>
        </w:rPr>
        <w:t>…</w:t>
      </w:r>
      <w:r>
        <w:rPr>
          <w:rFonts w:ascii="Times New Roman" w:hAnsi="Times New Roman" w:cs="Times New Roman"/>
        </w:rPr>
        <w:t>………</w:t>
      </w:r>
      <w:r w:rsidR="001E47BF">
        <w:rPr>
          <w:rFonts w:ascii="Times New Roman" w:hAnsi="Times New Roman" w:cs="Times New Roman"/>
        </w:rPr>
        <w:t>3</w:t>
      </w:r>
    </w:p>
    <w:p w14:paraId="2CB4CD84" w14:textId="4A003CCD" w:rsidR="00F14E46" w:rsidRPr="00F14E46" w:rsidRDefault="007A3D11" w:rsidP="00F14E46">
      <w:pPr>
        <w:spacing w:after="0" w:line="480" w:lineRule="auto"/>
        <w:rPr>
          <w:rFonts w:ascii="Times New Roman" w:hAnsi="Times New Roman" w:cs="Times New Roman"/>
        </w:rPr>
      </w:pPr>
      <w:r>
        <w:rPr>
          <w:rFonts w:ascii="Times New Roman" w:hAnsi="Times New Roman" w:cs="Times New Roman"/>
        </w:rPr>
        <w:t xml:space="preserve">Development of </w:t>
      </w:r>
      <w:r w:rsidRPr="00F412CB">
        <w:rPr>
          <w:rFonts w:ascii="Times New Roman" w:hAnsi="Times New Roman" w:cs="Times New Roman"/>
        </w:rPr>
        <w:t>Zero Trust Model</w:t>
      </w:r>
      <w:r>
        <w:rPr>
          <w:rFonts w:ascii="Times New Roman" w:hAnsi="Times New Roman" w:cs="Times New Roman"/>
        </w:rPr>
        <w:t xml:space="preserve"> …………………………...</w:t>
      </w:r>
      <w:r w:rsidR="00F14E46">
        <w:rPr>
          <w:rFonts w:ascii="Times New Roman" w:hAnsi="Times New Roman" w:cs="Times New Roman"/>
        </w:rPr>
        <w:t>……………………………</w:t>
      </w:r>
      <w:r w:rsidR="00DB2D2E">
        <w:rPr>
          <w:rFonts w:ascii="Times New Roman" w:hAnsi="Times New Roman" w:cs="Times New Roman"/>
        </w:rPr>
        <w:t>...…...</w:t>
      </w:r>
      <w:r w:rsidR="00F14E46">
        <w:rPr>
          <w:rFonts w:ascii="Times New Roman" w:hAnsi="Times New Roman" w:cs="Times New Roman"/>
        </w:rPr>
        <w:t>4</w:t>
      </w:r>
    </w:p>
    <w:p w14:paraId="067CE1C2" w14:textId="004D9C8D" w:rsidR="00DB2D2E" w:rsidRDefault="00DB3FDA" w:rsidP="00DB2D2E">
      <w:pPr>
        <w:spacing w:after="0" w:line="480" w:lineRule="auto"/>
        <w:rPr>
          <w:rFonts w:ascii="Times New Roman" w:hAnsi="Times New Roman" w:cs="Times New Roman"/>
        </w:rPr>
      </w:pPr>
      <w:r>
        <w:rPr>
          <w:rFonts w:ascii="Times New Roman" w:hAnsi="Times New Roman" w:cs="Times New Roman"/>
        </w:rPr>
        <w:t>Goals of the Zero Trust Model………..</w:t>
      </w:r>
      <w:r w:rsidR="00E84D6C">
        <w:rPr>
          <w:rFonts w:ascii="Times New Roman" w:hAnsi="Times New Roman" w:cs="Times New Roman"/>
        </w:rPr>
        <w:t>.</w:t>
      </w:r>
      <w:r w:rsidR="00DB2D2E">
        <w:rPr>
          <w:rFonts w:ascii="Times New Roman" w:hAnsi="Times New Roman" w:cs="Times New Roman"/>
        </w:rPr>
        <w:t>……………………………………………………….….5</w:t>
      </w:r>
    </w:p>
    <w:p w14:paraId="6A8DD322" w14:textId="749C5F55" w:rsidR="00B53711" w:rsidRPr="00DD072B" w:rsidRDefault="00BE0114" w:rsidP="00DD072B">
      <w:pPr>
        <w:spacing w:after="0" w:line="480" w:lineRule="auto"/>
        <w:rPr>
          <w:rFonts w:ascii="Times New Roman" w:hAnsi="Times New Roman" w:cs="Times New Roman"/>
        </w:rPr>
      </w:pPr>
      <w:r w:rsidRPr="00BE0114">
        <w:rPr>
          <w:rFonts w:ascii="Times New Roman" w:hAnsi="Times New Roman" w:cs="Times New Roman"/>
        </w:rPr>
        <w:t xml:space="preserve">IT and Cybersecurity </w:t>
      </w:r>
      <w:r>
        <w:rPr>
          <w:rFonts w:ascii="Times New Roman" w:hAnsi="Times New Roman" w:cs="Times New Roman"/>
        </w:rPr>
        <w:t>D</w:t>
      </w:r>
      <w:r w:rsidRPr="00BE0114">
        <w:rPr>
          <w:rFonts w:ascii="Times New Roman" w:hAnsi="Times New Roman" w:cs="Times New Roman"/>
        </w:rPr>
        <w:t xml:space="preserve">epartments’ </w:t>
      </w:r>
      <w:r>
        <w:rPr>
          <w:rFonts w:ascii="Times New Roman" w:hAnsi="Times New Roman" w:cs="Times New Roman"/>
        </w:rPr>
        <w:t>R</w:t>
      </w:r>
      <w:r w:rsidRPr="00BE0114">
        <w:rPr>
          <w:rFonts w:ascii="Times New Roman" w:hAnsi="Times New Roman" w:cs="Times New Roman"/>
        </w:rPr>
        <w:t xml:space="preserve">ole in </w:t>
      </w:r>
      <w:r>
        <w:rPr>
          <w:rFonts w:ascii="Times New Roman" w:hAnsi="Times New Roman" w:cs="Times New Roman"/>
        </w:rPr>
        <w:t>A</w:t>
      </w:r>
      <w:r w:rsidRPr="00BE0114">
        <w:rPr>
          <w:rFonts w:ascii="Times New Roman" w:hAnsi="Times New Roman" w:cs="Times New Roman"/>
        </w:rPr>
        <w:t>chieving Zero Trust</w:t>
      </w:r>
      <w:r>
        <w:rPr>
          <w:rFonts w:ascii="Times New Roman" w:hAnsi="Times New Roman" w:cs="Times New Roman"/>
        </w:rPr>
        <w:t>.</w:t>
      </w:r>
      <w:r w:rsidRPr="00BE0114">
        <w:rPr>
          <w:rFonts w:ascii="Times New Roman" w:hAnsi="Times New Roman" w:cs="Times New Roman"/>
        </w:rPr>
        <w:t>..</w:t>
      </w:r>
      <w:r>
        <w:rPr>
          <w:rFonts w:ascii="Times New Roman" w:hAnsi="Times New Roman" w:cs="Times New Roman"/>
        </w:rPr>
        <w:t>…...</w:t>
      </w:r>
      <w:r w:rsidR="00B53711" w:rsidRPr="00DD072B">
        <w:rPr>
          <w:rFonts w:ascii="Times New Roman" w:hAnsi="Times New Roman" w:cs="Times New Roman"/>
        </w:rPr>
        <w:t>……</w:t>
      </w:r>
      <w:r w:rsidR="00DD072B" w:rsidRPr="00DD072B">
        <w:rPr>
          <w:rFonts w:ascii="Times New Roman" w:hAnsi="Times New Roman" w:cs="Times New Roman"/>
        </w:rPr>
        <w:t>…..</w:t>
      </w:r>
      <w:r w:rsidR="00DD072B">
        <w:rPr>
          <w:rFonts w:ascii="Times New Roman" w:hAnsi="Times New Roman" w:cs="Times New Roman"/>
        </w:rPr>
        <w:t>.…</w:t>
      </w:r>
      <w:r w:rsidR="00962A96">
        <w:rPr>
          <w:rFonts w:ascii="Times New Roman" w:hAnsi="Times New Roman" w:cs="Times New Roman"/>
        </w:rPr>
        <w:t>...</w:t>
      </w:r>
      <w:r w:rsidR="00DD072B">
        <w:rPr>
          <w:rFonts w:ascii="Times New Roman" w:hAnsi="Times New Roman" w:cs="Times New Roman"/>
        </w:rPr>
        <w:t>.</w:t>
      </w:r>
      <w:r w:rsidR="00B53711" w:rsidRPr="00DD072B">
        <w:rPr>
          <w:rFonts w:ascii="Times New Roman" w:hAnsi="Times New Roman" w:cs="Times New Roman"/>
        </w:rPr>
        <w:t>…</w:t>
      </w:r>
      <w:r w:rsidR="0031757D" w:rsidRPr="00DD072B">
        <w:rPr>
          <w:rFonts w:ascii="Times New Roman" w:hAnsi="Times New Roman" w:cs="Times New Roman"/>
        </w:rPr>
        <w:t>….</w:t>
      </w:r>
      <w:r w:rsidR="00962A96">
        <w:rPr>
          <w:rFonts w:ascii="Times New Roman" w:hAnsi="Times New Roman" w:cs="Times New Roman"/>
        </w:rPr>
        <w:t>..</w:t>
      </w:r>
      <w:r w:rsidR="00962A96" w:rsidRPr="00DD072B">
        <w:rPr>
          <w:rFonts w:ascii="Times New Roman" w:hAnsi="Times New Roman" w:cs="Times New Roman"/>
        </w:rPr>
        <w:t>….</w:t>
      </w:r>
      <w:r>
        <w:rPr>
          <w:rFonts w:ascii="Times New Roman" w:hAnsi="Times New Roman" w:cs="Times New Roman"/>
        </w:rPr>
        <w:t>5</w:t>
      </w:r>
    </w:p>
    <w:p w14:paraId="0CE3C7B2" w14:textId="2A4EECDA" w:rsidR="00B53711" w:rsidRDefault="00292054" w:rsidP="00DB2D2E">
      <w:pPr>
        <w:spacing w:after="0" w:line="480" w:lineRule="auto"/>
        <w:rPr>
          <w:rFonts w:ascii="Times New Roman" w:hAnsi="Times New Roman" w:cs="Times New Roman"/>
        </w:rPr>
      </w:pPr>
      <w:r>
        <w:rPr>
          <w:rFonts w:ascii="Times New Roman" w:hAnsi="Times New Roman" w:cs="Times New Roman"/>
        </w:rPr>
        <w:t>A</w:t>
      </w:r>
      <w:r w:rsidRPr="00292054">
        <w:rPr>
          <w:rFonts w:ascii="Times New Roman" w:hAnsi="Times New Roman" w:cs="Times New Roman"/>
        </w:rPr>
        <w:t xml:space="preserve">udits and </w:t>
      </w:r>
      <w:r>
        <w:rPr>
          <w:rFonts w:ascii="Times New Roman" w:hAnsi="Times New Roman" w:cs="Times New Roman"/>
        </w:rPr>
        <w:t>A</w:t>
      </w:r>
      <w:r w:rsidRPr="00292054">
        <w:rPr>
          <w:rFonts w:ascii="Times New Roman" w:hAnsi="Times New Roman" w:cs="Times New Roman"/>
        </w:rPr>
        <w:t xml:space="preserve">ssessments </w:t>
      </w:r>
      <w:r>
        <w:rPr>
          <w:rFonts w:ascii="Times New Roman" w:hAnsi="Times New Roman" w:cs="Times New Roman"/>
        </w:rPr>
        <w:t>H</w:t>
      </w:r>
      <w:r w:rsidRPr="00292054">
        <w:rPr>
          <w:rFonts w:ascii="Times New Roman" w:hAnsi="Times New Roman" w:cs="Times New Roman"/>
        </w:rPr>
        <w:t xml:space="preserve">elp </w:t>
      </w:r>
      <w:r>
        <w:rPr>
          <w:rFonts w:ascii="Times New Roman" w:hAnsi="Times New Roman" w:cs="Times New Roman"/>
        </w:rPr>
        <w:t>A</w:t>
      </w:r>
      <w:r w:rsidRPr="00292054">
        <w:rPr>
          <w:rFonts w:ascii="Times New Roman" w:hAnsi="Times New Roman" w:cs="Times New Roman"/>
        </w:rPr>
        <w:t xml:space="preserve">chieve or </w:t>
      </w:r>
      <w:r>
        <w:rPr>
          <w:rFonts w:ascii="Times New Roman" w:hAnsi="Times New Roman" w:cs="Times New Roman"/>
        </w:rPr>
        <w:t>M</w:t>
      </w:r>
      <w:r w:rsidRPr="00292054">
        <w:rPr>
          <w:rFonts w:ascii="Times New Roman" w:hAnsi="Times New Roman" w:cs="Times New Roman"/>
        </w:rPr>
        <w:t xml:space="preserve">easure </w:t>
      </w:r>
      <w:r>
        <w:rPr>
          <w:rFonts w:ascii="Times New Roman" w:hAnsi="Times New Roman" w:cs="Times New Roman"/>
        </w:rPr>
        <w:t>C</w:t>
      </w:r>
      <w:r w:rsidRPr="00292054">
        <w:rPr>
          <w:rFonts w:ascii="Times New Roman" w:hAnsi="Times New Roman" w:cs="Times New Roman"/>
        </w:rPr>
        <w:t>ompliance.</w:t>
      </w:r>
      <w:r w:rsidR="004E2295">
        <w:rPr>
          <w:rFonts w:ascii="Times New Roman" w:hAnsi="Times New Roman" w:cs="Times New Roman"/>
        </w:rPr>
        <w:t>…</w:t>
      </w:r>
      <w:r w:rsidR="000872D1">
        <w:rPr>
          <w:rFonts w:ascii="Times New Roman" w:hAnsi="Times New Roman" w:cs="Times New Roman"/>
        </w:rPr>
        <w:t>…………………………</w:t>
      </w:r>
      <w:r>
        <w:rPr>
          <w:rFonts w:ascii="Times New Roman" w:hAnsi="Times New Roman" w:cs="Times New Roman"/>
        </w:rPr>
        <w:t>……6</w:t>
      </w:r>
    </w:p>
    <w:p w14:paraId="276D5F19" w14:textId="3D74588C" w:rsidR="007A1BD1" w:rsidRDefault="00521CF7" w:rsidP="007A1BD1">
      <w:pPr>
        <w:spacing w:after="0" w:line="480" w:lineRule="auto"/>
        <w:rPr>
          <w:rFonts w:ascii="Times New Roman" w:hAnsi="Times New Roman" w:cs="Times New Roman"/>
        </w:rPr>
      </w:pPr>
      <w:r w:rsidRPr="007A1BD1">
        <w:rPr>
          <w:rFonts w:ascii="Times New Roman" w:hAnsi="Times New Roman" w:cs="Times New Roman"/>
        </w:rPr>
        <w:t>NIST 800-207</w:t>
      </w:r>
      <w:r>
        <w:rPr>
          <w:rFonts w:ascii="Times New Roman" w:hAnsi="Times New Roman" w:cs="Times New Roman"/>
        </w:rPr>
        <w:t>………………………………………………</w:t>
      </w:r>
      <w:r w:rsidR="002A0F47">
        <w:rPr>
          <w:rFonts w:ascii="Times New Roman" w:hAnsi="Times New Roman" w:cs="Times New Roman"/>
        </w:rPr>
        <w:t>….</w:t>
      </w:r>
      <w:r w:rsidR="007A1BD1">
        <w:rPr>
          <w:rFonts w:ascii="Times New Roman" w:hAnsi="Times New Roman" w:cs="Times New Roman"/>
        </w:rPr>
        <w:t>…</w:t>
      </w:r>
      <w:r w:rsidR="002A0F47">
        <w:rPr>
          <w:rFonts w:ascii="Times New Roman" w:hAnsi="Times New Roman" w:cs="Times New Roman"/>
        </w:rPr>
        <w:t>.</w:t>
      </w:r>
      <w:r w:rsidR="007A1BD1">
        <w:rPr>
          <w:rFonts w:ascii="Times New Roman" w:hAnsi="Times New Roman" w:cs="Times New Roman"/>
        </w:rPr>
        <w:t>………………………………6</w:t>
      </w:r>
    </w:p>
    <w:p w14:paraId="29E6104F" w14:textId="135BF258" w:rsidR="007A1BD1" w:rsidRDefault="002A0F47" w:rsidP="007A1BD1">
      <w:pPr>
        <w:spacing w:after="0" w:line="480" w:lineRule="auto"/>
        <w:rPr>
          <w:rFonts w:ascii="Times New Roman" w:hAnsi="Times New Roman" w:cs="Times New Roman"/>
        </w:rPr>
      </w:pPr>
      <w:r>
        <w:rPr>
          <w:rFonts w:ascii="Times New Roman" w:hAnsi="Times New Roman" w:cs="Times New Roman"/>
        </w:rPr>
        <w:t>Challenges of the Zero Trust Model…………………………...</w:t>
      </w:r>
      <w:r w:rsidR="007A1BD1" w:rsidRPr="00292054">
        <w:rPr>
          <w:rFonts w:ascii="Times New Roman" w:hAnsi="Times New Roman" w:cs="Times New Roman"/>
        </w:rPr>
        <w:t>.</w:t>
      </w:r>
      <w:r w:rsidR="007A1BD1">
        <w:rPr>
          <w:rFonts w:ascii="Times New Roman" w:hAnsi="Times New Roman" w:cs="Times New Roman"/>
        </w:rPr>
        <w:t>…………………………………</w:t>
      </w:r>
      <w:r>
        <w:rPr>
          <w:rFonts w:ascii="Times New Roman" w:hAnsi="Times New Roman" w:cs="Times New Roman"/>
        </w:rPr>
        <w:t>7</w:t>
      </w:r>
    </w:p>
    <w:p w14:paraId="7A0C7273" w14:textId="5459C92A" w:rsidR="007A1BD1" w:rsidRDefault="002A0F47" w:rsidP="007A1BD1">
      <w:pPr>
        <w:spacing w:after="0" w:line="480" w:lineRule="auto"/>
        <w:rPr>
          <w:rFonts w:ascii="Times New Roman" w:hAnsi="Times New Roman" w:cs="Times New Roman"/>
        </w:rPr>
      </w:pPr>
      <w:r>
        <w:rPr>
          <w:rFonts w:ascii="Times New Roman" w:hAnsi="Times New Roman" w:cs="Times New Roman"/>
        </w:rPr>
        <w:t>Value of Zero Trust Model……………………………………..</w:t>
      </w:r>
      <w:r w:rsidR="007A1BD1" w:rsidRPr="00292054">
        <w:rPr>
          <w:rFonts w:ascii="Times New Roman" w:hAnsi="Times New Roman" w:cs="Times New Roman"/>
        </w:rPr>
        <w:t>.</w:t>
      </w:r>
      <w:r w:rsidR="007A1BD1">
        <w:rPr>
          <w:rFonts w:ascii="Times New Roman" w:hAnsi="Times New Roman" w:cs="Times New Roman"/>
        </w:rPr>
        <w:t>…………………………………</w:t>
      </w:r>
      <w:r>
        <w:rPr>
          <w:rFonts w:ascii="Times New Roman" w:hAnsi="Times New Roman" w:cs="Times New Roman"/>
        </w:rPr>
        <w:t>7</w:t>
      </w:r>
    </w:p>
    <w:p w14:paraId="7A95FBC8" w14:textId="2809C66C" w:rsidR="004E2295" w:rsidRDefault="0031757D" w:rsidP="004E2295">
      <w:pPr>
        <w:spacing w:after="0" w:line="480" w:lineRule="auto"/>
        <w:rPr>
          <w:rFonts w:ascii="Times New Roman" w:hAnsi="Times New Roman" w:cs="Times New Roman"/>
        </w:rPr>
      </w:pPr>
      <w:r>
        <w:rPr>
          <w:rFonts w:ascii="Times New Roman" w:hAnsi="Times New Roman" w:cs="Times New Roman"/>
        </w:rPr>
        <w:t>Conclusion………</w:t>
      </w:r>
      <w:r w:rsidR="00962A96">
        <w:rPr>
          <w:rFonts w:ascii="Times New Roman" w:hAnsi="Times New Roman" w:cs="Times New Roman"/>
        </w:rPr>
        <w:t>……………………………...</w:t>
      </w:r>
      <w:r>
        <w:rPr>
          <w:rFonts w:ascii="Times New Roman" w:hAnsi="Times New Roman" w:cs="Times New Roman"/>
        </w:rPr>
        <w:t>…………………………………………………8</w:t>
      </w:r>
    </w:p>
    <w:p w14:paraId="5C2CC658" w14:textId="241E4B42" w:rsidR="00962A96" w:rsidRPr="004E2295" w:rsidRDefault="00962A96" w:rsidP="004E2295">
      <w:pPr>
        <w:spacing w:after="0" w:line="480" w:lineRule="auto"/>
        <w:rPr>
          <w:rFonts w:ascii="Times New Roman" w:hAnsi="Times New Roman" w:cs="Times New Roman"/>
        </w:rPr>
      </w:pPr>
      <w:r>
        <w:rPr>
          <w:rFonts w:ascii="Times New Roman" w:hAnsi="Times New Roman" w:cs="Times New Roman"/>
        </w:rPr>
        <w:t>References…………………………………………………………………………………………9</w:t>
      </w:r>
    </w:p>
    <w:p w14:paraId="2AE290E1" w14:textId="77777777" w:rsidR="00B53711" w:rsidRDefault="00B53711" w:rsidP="00DB2D2E">
      <w:pPr>
        <w:spacing w:after="0" w:line="480" w:lineRule="auto"/>
        <w:rPr>
          <w:rFonts w:ascii="Times New Roman" w:hAnsi="Times New Roman" w:cs="Times New Roman"/>
        </w:rPr>
      </w:pPr>
    </w:p>
    <w:p w14:paraId="64E20A1E" w14:textId="77777777" w:rsidR="00DB2D2E" w:rsidRPr="00DB2D2E" w:rsidRDefault="00DB2D2E" w:rsidP="00DB2D2E">
      <w:pPr>
        <w:spacing w:after="0" w:line="480" w:lineRule="auto"/>
        <w:rPr>
          <w:rFonts w:ascii="Times New Roman" w:hAnsi="Times New Roman" w:cs="Times New Roman"/>
        </w:rPr>
      </w:pPr>
    </w:p>
    <w:p w14:paraId="0D13D4BE" w14:textId="77777777" w:rsidR="00F14E46" w:rsidRDefault="00F14E46" w:rsidP="00F14E46">
      <w:pPr>
        <w:spacing w:after="0" w:line="480" w:lineRule="auto"/>
        <w:rPr>
          <w:rFonts w:ascii="Times New Roman" w:hAnsi="Times New Roman" w:cs="Times New Roman"/>
        </w:rPr>
      </w:pPr>
    </w:p>
    <w:p w14:paraId="36867B59" w14:textId="77777777" w:rsidR="00F14E46" w:rsidRDefault="00F14E46" w:rsidP="00A81523">
      <w:pPr>
        <w:spacing w:after="0" w:line="480" w:lineRule="auto"/>
        <w:jc w:val="center"/>
        <w:rPr>
          <w:rFonts w:ascii="Times New Roman" w:hAnsi="Times New Roman" w:cs="Times New Roman"/>
        </w:rPr>
      </w:pPr>
    </w:p>
    <w:p w14:paraId="3192C9E3" w14:textId="77777777" w:rsidR="00F14E46" w:rsidRDefault="00F14E46" w:rsidP="00A81523">
      <w:pPr>
        <w:spacing w:after="0" w:line="480" w:lineRule="auto"/>
        <w:jc w:val="center"/>
        <w:rPr>
          <w:rFonts w:ascii="Times New Roman" w:hAnsi="Times New Roman" w:cs="Times New Roman"/>
        </w:rPr>
      </w:pPr>
    </w:p>
    <w:p w14:paraId="2D7F29A3" w14:textId="77777777" w:rsidR="00F14E46" w:rsidRDefault="00F14E46" w:rsidP="00A81523">
      <w:pPr>
        <w:spacing w:after="0" w:line="480" w:lineRule="auto"/>
        <w:jc w:val="center"/>
        <w:rPr>
          <w:rFonts w:ascii="Times New Roman" w:hAnsi="Times New Roman" w:cs="Times New Roman"/>
        </w:rPr>
      </w:pPr>
    </w:p>
    <w:p w14:paraId="2DADCFE3" w14:textId="77777777" w:rsidR="00F14E46" w:rsidRDefault="00F14E46" w:rsidP="00A81523">
      <w:pPr>
        <w:spacing w:after="0" w:line="480" w:lineRule="auto"/>
        <w:jc w:val="center"/>
        <w:rPr>
          <w:rFonts w:ascii="Times New Roman" w:hAnsi="Times New Roman" w:cs="Times New Roman"/>
        </w:rPr>
      </w:pPr>
    </w:p>
    <w:p w14:paraId="6023A100" w14:textId="77777777" w:rsidR="00F14E46" w:rsidRDefault="00F14E46" w:rsidP="00A81523">
      <w:pPr>
        <w:spacing w:after="0" w:line="480" w:lineRule="auto"/>
        <w:jc w:val="center"/>
        <w:rPr>
          <w:rFonts w:ascii="Times New Roman" w:hAnsi="Times New Roman" w:cs="Times New Roman"/>
        </w:rPr>
      </w:pPr>
    </w:p>
    <w:p w14:paraId="3FE447C7" w14:textId="77777777" w:rsidR="00F14E46" w:rsidRDefault="00F14E46" w:rsidP="00A81523">
      <w:pPr>
        <w:spacing w:after="0" w:line="480" w:lineRule="auto"/>
        <w:jc w:val="center"/>
        <w:rPr>
          <w:rFonts w:ascii="Times New Roman" w:hAnsi="Times New Roman" w:cs="Times New Roman"/>
        </w:rPr>
      </w:pPr>
    </w:p>
    <w:p w14:paraId="7AAFE5CC" w14:textId="77777777" w:rsidR="00F14E46" w:rsidRDefault="00F14E46" w:rsidP="00A81523">
      <w:pPr>
        <w:spacing w:after="0" w:line="480" w:lineRule="auto"/>
        <w:jc w:val="center"/>
        <w:rPr>
          <w:rFonts w:ascii="Times New Roman" w:hAnsi="Times New Roman" w:cs="Times New Roman"/>
        </w:rPr>
      </w:pPr>
    </w:p>
    <w:p w14:paraId="7AA83E1F" w14:textId="77777777" w:rsidR="00F14E46" w:rsidRDefault="00F14E46" w:rsidP="00A81523">
      <w:pPr>
        <w:spacing w:after="0" w:line="480" w:lineRule="auto"/>
        <w:jc w:val="center"/>
        <w:rPr>
          <w:rFonts w:ascii="Times New Roman" w:hAnsi="Times New Roman" w:cs="Times New Roman"/>
        </w:rPr>
      </w:pPr>
    </w:p>
    <w:p w14:paraId="5745E8B1" w14:textId="77777777" w:rsidR="00365A47" w:rsidRDefault="00365A47" w:rsidP="00A81523">
      <w:pPr>
        <w:spacing w:after="0" w:line="480" w:lineRule="auto"/>
        <w:jc w:val="center"/>
        <w:rPr>
          <w:rFonts w:ascii="Times New Roman" w:hAnsi="Times New Roman" w:cs="Times New Roman"/>
          <w:b/>
          <w:bCs/>
        </w:rPr>
      </w:pPr>
    </w:p>
    <w:p w14:paraId="38D65889" w14:textId="77777777" w:rsidR="003B38B6" w:rsidRDefault="003B38B6" w:rsidP="00A81523">
      <w:pPr>
        <w:spacing w:after="0" w:line="480" w:lineRule="auto"/>
        <w:jc w:val="center"/>
        <w:rPr>
          <w:rFonts w:ascii="Times New Roman" w:hAnsi="Times New Roman" w:cs="Times New Roman"/>
          <w:b/>
          <w:bCs/>
        </w:rPr>
      </w:pPr>
    </w:p>
    <w:p w14:paraId="02F92C7F" w14:textId="0D963A44" w:rsidR="00F14E46" w:rsidRDefault="00F14E46" w:rsidP="00A81523">
      <w:pPr>
        <w:spacing w:after="0" w:line="480" w:lineRule="auto"/>
        <w:jc w:val="center"/>
        <w:rPr>
          <w:rFonts w:ascii="Times New Roman" w:hAnsi="Times New Roman" w:cs="Times New Roman"/>
          <w:b/>
          <w:bCs/>
        </w:rPr>
      </w:pPr>
      <w:r w:rsidRPr="00F14E46">
        <w:rPr>
          <w:rFonts w:ascii="Times New Roman" w:hAnsi="Times New Roman" w:cs="Times New Roman"/>
          <w:b/>
          <w:bCs/>
        </w:rPr>
        <w:t>Abstract</w:t>
      </w:r>
    </w:p>
    <w:p w14:paraId="717F51A4" w14:textId="77777777" w:rsidR="003764A1" w:rsidRPr="00F14E46" w:rsidRDefault="003764A1" w:rsidP="00A81523">
      <w:pPr>
        <w:spacing w:after="0" w:line="480" w:lineRule="auto"/>
        <w:jc w:val="center"/>
        <w:rPr>
          <w:rFonts w:ascii="Times New Roman" w:hAnsi="Times New Roman" w:cs="Times New Roman"/>
          <w:b/>
          <w:bCs/>
        </w:rPr>
      </w:pPr>
    </w:p>
    <w:p w14:paraId="4B1C8D3E" w14:textId="039741DB" w:rsidR="00F14E46" w:rsidRDefault="00B20945" w:rsidP="00B20945">
      <w:pPr>
        <w:spacing w:after="0" w:line="480" w:lineRule="auto"/>
        <w:rPr>
          <w:rFonts w:ascii="Times New Roman" w:hAnsi="Times New Roman" w:cs="Times New Roman"/>
        </w:rPr>
      </w:pPr>
      <w:r>
        <w:rPr>
          <w:rFonts w:ascii="Times New Roman" w:hAnsi="Times New Roman" w:cs="Times New Roman"/>
        </w:rPr>
        <w:tab/>
      </w:r>
      <w:r w:rsidR="003E2BF2">
        <w:rPr>
          <w:rFonts w:ascii="Times New Roman" w:hAnsi="Times New Roman" w:cs="Times New Roman"/>
        </w:rPr>
        <w:t xml:space="preserve">Zero Trust is a framework in Cybersecurity </w:t>
      </w:r>
      <w:r w:rsidR="00302DC0">
        <w:rPr>
          <w:rFonts w:ascii="Times New Roman" w:hAnsi="Times New Roman" w:cs="Times New Roman"/>
        </w:rPr>
        <w:t xml:space="preserve">that moves away from traditional perimeter-based methods and moves towards a verification and authentication method. It is a security strategy that is based on zero trust and assumes every request is a breach or attack. This paper serves to provide information on the origin of Zero trust, the </w:t>
      </w:r>
      <w:r w:rsidR="001E47BF">
        <w:rPr>
          <w:rFonts w:ascii="Times New Roman" w:hAnsi="Times New Roman" w:cs="Times New Roman"/>
        </w:rPr>
        <w:t>goals,</w:t>
      </w:r>
      <w:r w:rsidR="00302DC0">
        <w:rPr>
          <w:rFonts w:ascii="Times New Roman" w:hAnsi="Times New Roman" w:cs="Times New Roman"/>
        </w:rPr>
        <w:t xml:space="preserve"> and key foundations of this approach. The paper also highlights the importance </w:t>
      </w:r>
      <w:r w:rsidR="001E47BF">
        <w:rPr>
          <w:rFonts w:ascii="Times New Roman" w:hAnsi="Times New Roman" w:cs="Times New Roman"/>
        </w:rPr>
        <w:t xml:space="preserve">of Zero Trust in IT and Cybersecurity departments and how distinct roles apply the method to their everyday jobs. There are also challenges that organizations face with the implementation of Zero trust. Even with challenges, the Zero trust approach is valuable in the modern cybersecurity world especially with cloud-based environments and work-from-home jobs. Zero trust offers enhanced security and additional continuous monitoring. </w:t>
      </w:r>
    </w:p>
    <w:p w14:paraId="1510B9B9" w14:textId="77777777" w:rsidR="003764A1" w:rsidRDefault="003764A1" w:rsidP="00B20945">
      <w:pPr>
        <w:spacing w:after="0" w:line="480" w:lineRule="auto"/>
        <w:rPr>
          <w:rFonts w:ascii="Times New Roman" w:hAnsi="Times New Roman" w:cs="Times New Roman"/>
        </w:rPr>
      </w:pPr>
    </w:p>
    <w:p w14:paraId="7161331F" w14:textId="77777777" w:rsidR="00962A96" w:rsidRDefault="00962A96" w:rsidP="00B20945">
      <w:pPr>
        <w:spacing w:after="0" w:line="480" w:lineRule="auto"/>
        <w:rPr>
          <w:rFonts w:ascii="Times New Roman" w:hAnsi="Times New Roman" w:cs="Times New Roman"/>
        </w:rPr>
      </w:pPr>
    </w:p>
    <w:p w14:paraId="65005756" w14:textId="77777777" w:rsidR="00962A96" w:rsidRDefault="00962A96" w:rsidP="00B20945">
      <w:pPr>
        <w:spacing w:after="0" w:line="480" w:lineRule="auto"/>
        <w:rPr>
          <w:rFonts w:ascii="Times New Roman" w:hAnsi="Times New Roman" w:cs="Times New Roman"/>
        </w:rPr>
      </w:pPr>
    </w:p>
    <w:p w14:paraId="3ED9AE10" w14:textId="77777777" w:rsidR="00962A96" w:rsidRDefault="00962A96" w:rsidP="00B20945">
      <w:pPr>
        <w:spacing w:after="0" w:line="480" w:lineRule="auto"/>
        <w:rPr>
          <w:rFonts w:ascii="Times New Roman" w:hAnsi="Times New Roman" w:cs="Times New Roman"/>
        </w:rPr>
      </w:pPr>
    </w:p>
    <w:p w14:paraId="1599E020" w14:textId="77777777" w:rsidR="00962A96" w:rsidRDefault="00962A96" w:rsidP="00B20945">
      <w:pPr>
        <w:spacing w:after="0" w:line="480" w:lineRule="auto"/>
        <w:rPr>
          <w:rFonts w:ascii="Times New Roman" w:hAnsi="Times New Roman" w:cs="Times New Roman"/>
        </w:rPr>
      </w:pPr>
    </w:p>
    <w:p w14:paraId="3CCFCA8F" w14:textId="77777777" w:rsidR="00962A96" w:rsidRDefault="00962A96" w:rsidP="00B20945">
      <w:pPr>
        <w:spacing w:after="0" w:line="480" w:lineRule="auto"/>
        <w:rPr>
          <w:rFonts w:ascii="Times New Roman" w:hAnsi="Times New Roman" w:cs="Times New Roman"/>
        </w:rPr>
      </w:pPr>
    </w:p>
    <w:p w14:paraId="68D28EAD" w14:textId="77777777" w:rsidR="00962A96" w:rsidRDefault="00962A96" w:rsidP="00B20945">
      <w:pPr>
        <w:spacing w:after="0" w:line="480" w:lineRule="auto"/>
        <w:rPr>
          <w:rFonts w:ascii="Times New Roman" w:hAnsi="Times New Roman" w:cs="Times New Roman"/>
        </w:rPr>
      </w:pPr>
    </w:p>
    <w:p w14:paraId="5FA9058E" w14:textId="77777777" w:rsidR="003E2BF2" w:rsidRDefault="003E2BF2" w:rsidP="00B20945">
      <w:pPr>
        <w:spacing w:after="0" w:line="480" w:lineRule="auto"/>
        <w:rPr>
          <w:rFonts w:ascii="Times New Roman" w:hAnsi="Times New Roman" w:cs="Times New Roman"/>
        </w:rPr>
      </w:pPr>
    </w:p>
    <w:p w14:paraId="27E024FC" w14:textId="77777777" w:rsidR="003E2BF2" w:rsidRDefault="003E2BF2" w:rsidP="00B20945">
      <w:pPr>
        <w:spacing w:after="0" w:line="480" w:lineRule="auto"/>
        <w:rPr>
          <w:rFonts w:ascii="Times New Roman" w:hAnsi="Times New Roman" w:cs="Times New Roman"/>
        </w:rPr>
      </w:pPr>
    </w:p>
    <w:p w14:paraId="4652744B" w14:textId="0931BB23" w:rsidR="003764A1" w:rsidRDefault="00962A96" w:rsidP="00B20945">
      <w:pPr>
        <w:spacing w:after="0" w:line="480" w:lineRule="auto"/>
        <w:rPr>
          <w:rFonts w:ascii="Times New Roman" w:hAnsi="Times New Roman" w:cs="Times New Roman"/>
        </w:rPr>
      </w:pPr>
      <w:r>
        <w:rPr>
          <w:rFonts w:ascii="Times New Roman" w:hAnsi="Times New Roman" w:cs="Times New Roman"/>
        </w:rPr>
        <w:t>K</w:t>
      </w:r>
      <w:r w:rsidR="003764A1">
        <w:rPr>
          <w:rFonts w:ascii="Times New Roman" w:hAnsi="Times New Roman" w:cs="Times New Roman"/>
        </w:rPr>
        <w:t>eywords</w:t>
      </w:r>
      <w:r>
        <w:rPr>
          <w:rFonts w:ascii="Times New Roman" w:hAnsi="Times New Roman" w:cs="Times New Roman"/>
        </w:rPr>
        <w:t xml:space="preserve">: </w:t>
      </w:r>
      <w:r w:rsidR="003E2BF2">
        <w:rPr>
          <w:rFonts w:ascii="Times New Roman" w:hAnsi="Times New Roman" w:cs="Times New Roman"/>
        </w:rPr>
        <w:t>Zero Trust</w:t>
      </w:r>
      <w:r>
        <w:rPr>
          <w:rFonts w:ascii="Times New Roman" w:hAnsi="Times New Roman" w:cs="Times New Roman"/>
        </w:rPr>
        <w:t xml:space="preserve">, compliance, risks, threats, frameworks, </w:t>
      </w:r>
      <w:r w:rsidR="003E2BF2">
        <w:rPr>
          <w:rFonts w:ascii="Times New Roman" w:hAnsi="Times New Roman" w:cs="Times New Roman"/>
        </w:rPr>
        <w:t>verify</w:t>
      </w:r>
      <w:r>
        <w:rPr>
          <w:rFonts w:ascii="Times New Roman" w:hAnsi="Times New Roman" w:cs="Times New Roman"/>
        </w:rPr>
        <w:t xml:space="preserve">, </w:t>
      </w:r>
      <w:r w:rsidR="00302DC0">
        <w:rPr>
          <w:rFonts w:ascii="Times New Roman" w:hAnsi="Times New Roman" w:cs="Times New Roman"/>
        </w:rPr>
        <w:t>authentication</w:t>
      </w:r>
    </w:p>
    <w:p w14:paraId="14DC20D3" w14:textId="40BC9482" w:rsidR="00A53E7C" w:rsidRDefault="00A02809" w:rsidP="00A02809">
      <w:pPr>
        <w:pStyle w:val="ListParagraph"/>
        <w:spacing w:after="0" w:line="480" w:lineRule="auto"/>
        <w:ind w:left="1080"/>
        <w:jc w:val="center"/>
        <w:rPr>
          <w:rFonts w:ascii="Times New Roman" w:hAnsi="Times New Roman" w:cs="Times New Roman"/>
          <w:b/>
          <w:bCs/>
        </w:rPr>
      </w:pPr>
      <w:r w:rsidRPr="00916F73">
        <w:rPr>
          <w:rFonts w:ascii="Times New Roman" w:hAnsi="Times New Roman" w:cs="Times New Roman"/>
          <w:b/>
          <w:bCs/>
        </w:rPr>
        <w:lastRenderedPageBreak/>
        <w:t>CISA’s Zero Trust Maturity Model</w:t>
      </w:r>
    </w:p>
    <w:p w14:paraId="496E96CB" w14:textId="77777777" w:rsidR="007A3D11" w:rsidRDefault="007A3D11" w:rsidP="00A02809">
      <w:pPr>
        <w:pStyle w:val="ListParagraph"/>
        <w:spacing w:after="0" w:line="480" w:lineRule="auto"/>
        <w:ind w:left="1080"/>
        <w:jc w:val="center"/>
        <w:rPr>
          <w:rFonts w:ascii="Times New Roman" w:hAnsi="Times New Roman" w:cs="Times New Roman"/>
          <w:b/>
          <w:bCs/>
        </w:rPr>
      </w:pPr>
    </w:p>
    <w:p w14:paraId="1ABE3CA5" w14:textId="77777777" w:rsidR="007A3D11" w:rsidRDefault="00C17E5F" w:rsidP="000C1FF1">
      <w:pPr>
        <w:pStyle w:val="ListParagraph"/>
        <w:numPr>
          <w:ilvl w:val="0"/>
          <w:numId w:val="14"/>
        </w:numPr>
        <w:spacing w:after="0" w:line="480" w:lineRule="auto"/>
        <w:rPr>
          <w:rFonts w:ascii="Times New Roman" w:hAnsi="Times New Roman" w:cs="Times New Roman"/>
        </w:rPr>
      </w:pPr>
      <w:r>
        <w:rPr>
          <w:rFonts w:ascii="Times New Roman" w:hAnsi="Times New Roman" w:cs="Times New Roman"/>
        </w:rPr>
        <w:t>The events that led to the d</w:t>
      </w:r>
      <w:r w:rsidR="00F412CB" w:rsidRPr="00F412CB">
        <w:rPr>
          <w:rFonts w:ascii="Times New Roman" w:hAnsi="Times New Roman" w:cs="Times New Roman"/>
        </w:rPr>
        <w:t>evelopment of the Zero Trust Model</w:t>
      </w:r>
      <w:r>
        <w:rPr>
          <w:rFonts w:ascii="Times New Roman" w:hAnsi="Times New Roman" w:cs="Times New Roman"/>
        </w:rPr>
        <w:t xml:space="preserve"> </w:t>
      </w:r>
      <w:r w:rsidR="00AD4B89">
        <w:rPr>
          <w:rFonts w:ascii="Times New Roman" w:hAnsi="Times New Roman" w:cs="Times New Roman"/>
        </w:rPr>
        <w:t xml:space="preserve">started before 2004 </w:t>
      </w:r>
      <w:r w:rsidR="000E1FB1">
        <w:rPr>
          <w:rFonts w:ascii="Times New Roman" w:hAnsi="Times New Roman" w:cs="Times New Roman"/>
        </w:rPr>
        <w:t xml:space="preserve">during the perimeter-based approach. This approach was a security approach for decades, but there were faults in the system. The faults caused the conception of zero trust, in 2004, the idea was proposed. </w:t>
      </w:r>
      <w:r w:rsidR="00BC2DFF">
        <w:rPr>
          <w:rFonts w:ascii="Times New Roman" w:hAnsi="Times New Roman" w:cs="Times New Roman"/>
        </w:rPr>
        <w:t>“</w:t>
      </w:r>
      <w:r w:rsidR="00BC2DFF" w:rsidRPr="00BC2DFF">
        <w:rPr>
          <w:rFonts w:ascii="Times New Roman" w:hAnsi="Times New Roman" w:cs="Times New Roman"/>
        </w:rPr>
        <w:t>Jericho Forum members saw potential problems with the perimeter defense approach and developed a new concept of security they called deperimeterization. The concept called for multiple levels of security controls, including </w:t>
      </w:r>
      <w:hyperlink r:id="rId7" w:history="1">
        <w:r w:rsidR="00BC2DFF" w:rsidRPr="00BC2DFF">
          <w:rPr>
            <w:rFonts w:ascii="Times New Roman" w:hAnsi="Times New Roman" w:cs="Times New Roman"/>
          </w:rPr>
          <w:t>encryption</w:t>
        </w:r>
      </w:hyperlink>
      <w:r w:rsidR="00BC2DFF" w:rsidRPr="00BC2DFF">
        <w:rPr>
          <w:rFonts w:ascii="Times New Roman" w:hAnsi="Times New Roman" w:cs="Times New Roman"/>
        </w:rPr>
        <w:t> and data-level authentication” (Pratt,2022).</w:t>
      </w:r>
      <w:r w:rsidR="00BC2DFF">
        <w:rPr>
          <w:rFonts w:ascii="Times New Roman" w:hAnsi="Times New Roman" w:cs="Times New Roman"/>
        </w:rPr>
        <w:t xml:space="preserve"> </w:t>
      </w:r>
    </w:p>
    <w:p w14:paraId="4DAA1359" w14:textId="77777777" w:rsidR="007A3D11" w:rsidRDefault="00BC2DFF" w:rsidP="007A3D11">
      <w:pPr>
        <w:spacing w:after="0" w:line="480" w:lineRule="auto"/>
        <w:ind w:left="720"/>
        <w:rPr>
          <w:rFonts w:ascii="Times New Roman" w:hAnsi="Times New Roman" w:cs="Times New Roman"/>
        </w:rPr>
      </w:pPr>
      <w:r w:rsidRPr="007A3D11">
        <w:rPr>
          <w:rFonts w:ascii="Times New Roman" w:hAnsi="Times New Roman" w:cs="Times New Roman"/>
        </w:rPr>
        <w:t>In 2010</w:t>
      </w:r>
      <w:r w:rsidR="00C84198" w:rsidRPr="007A3D11">
        <w:rPr>
          <w:rFonts w:ascii="Times New Roman" w:hAnsi="Times New Roman" w:cs="Times New Roman"/>
        </w:rPr>
        <w:t>,</w:t>
      </w:r>
      <w:r w:rsidRPr="007A3D11">
        <w:rPr>
          <w:rFonts w:ascii="Times New Roman" w:hAnsi="Times New Roman" w:cs="Times New Roman"/>
        </w:rPr>
        <w:t xml:space="preserve"> the Zero </w:t>
      </w:r>
      <w:r w:rsidR="00C84198" w:rsidRPr="007A3D11">
        <w:rPr>
          <w:rFonts w:ascii="Times New Roman" w:hAnsi="Times New Roman" w:cs="Times New Roman"/>
        </w:rPr>
        <w:t>Trust</w:t>
      </w:r>
      <w:r w:rsidRPr="007A3D11">
        <w:rPr>
          <w:rFonts w:ascii="Times New Roman" w:hAnsi="Times New Roman" w:cs="Times New Roman"/>
        </w:rPr>
        <w:t xml:space="preserve"> model was brought </w:t>
      </w:r>
      <w:r w:rsidR="00C84198" w:rsidRPr="007A3D11">
        <w:rPr>
          <w:rFonts w:ascii="Times New Roman" w:hAnsi="Times New Roman" w:cs="Times New Roman"/>
        </w:rPr>
        <w:t>to</w:t>
      </w:r>
      <w:r w:rsidRPr="007A3D11">
        <w:rPr>
          <w:rFonts w:ascii="Times New Roman" w:hAnsi="Times New Roman" w:cs="Times New Roman"/>
        </w:rPr>
        <w:t xml:space="preserve"> fruition </w:t>
      </w:r>
      <w:r w:rsidR="00C84198" w:rsidRPr="007A3D11">
        <w:rPr>
          <w:rFonts w:ascii="Times New Roman" w:hAnsi="Times New Roman" w:cs="Times New Roman"/>
        </w:rPr>
        <w:t>by a researcher</w:t>
      </w:r>
      <w:r w:rsidR="007A3D11">
        <w:rPr>
          <w:rFonts w:ascii="Times New Roman" w:hAnsi="Times New Roman" w:cs="Times New Roman"/>
        </w:rPr>
        <w:t>,</w:t>
      </w:r>
      <w:r w:rsidR="00C84198" w:rsidRPr="007A3D11">
        <w:rPr>
          <w:rFonts w:ascii="Times New Roman" w:hAnsi="Times New Roman" w:cs="Times New Roman"/>
        </w:rPr>
        <w:t xml:space="preserve"> John Kindervag. </w:t>
      </w:r>
    </w:p>
    <w:p w14:paraId="57AC6343" w14:textId="77777777" w:rsidR="00DB3FDA" w:rsidRDefault="00DB3FDA" w:rsidP="007A3D11">
      <w:pPr>
        <w:spacing w:after="0" w:line="480" w:lineRule="auto"/>
        <w:ind w:left="720"/>
        <w:rPr>
          <w:rFonts w:ascii="Times New Roman" w:hAnsi="Times New Roman" w:cs="Times New Roman"/>
        </w:rPr>
      </w:pPr>
    </w:p>
    <w:p w14:paraId="2E2BF8FE" w14:textId="1D08190C" w:rsidR="000C1FF1" w:rsidRDefault="00C84198" w:rsidP="007A3D11">
      <w:pPr>
        <w:spacing w:after="0" w:line="480" w:lineRule="auto"/>
        <w:ind w:left="720"/>
        <w:rPr>
          <w:rFonts w:ascii="Times New Roman" w:hAnsi="Times New Roman" w:cs="Times New Roman"/>
        </w:rPr>
      </w:pPr>
      <w:r w:rsidRPr="007A3D11">
        <w:rPr>
          <w:rFonts w:ascii="Times New Roman" w:hAnsi="Times New Roman" w:cs="Times New Roman"/>
        </w:rPr>
        <w:t>He felt that organizations should not trust anything inside or outside of the perimeter. In 2011 Google's initiative BeyondCorp promoted the usage of the Zero Trust model by enabling their remote workers to use VPNs. As the model kept evolving the core pillars of the model were created in 2018</w:t>
      </w:r>
      <w:r w:rsidR="001E47BF" w:rsidRPr="007A3D11">
        <w:rPr>
          <w:rFonts w:ascii="Times New Roman" w:hAnsi="Times New Roman" w:cs="Times New Roman"/>
        </w:rPr>
        <w:t xml:space="preserve">. </w:t>
      </w:r>
      <w:r w:rsidRPr="007A3D11">
        <w:rPr>
          <w:rFonts w:ascii="Times New Roman" w:hAnsi="Times New Roman" w:cs="Times New Roman"/>
        </w:rPr>
        <w:t>In the same year</w:t>
      </w:r>
      <w:r w:rsidR="007A3D11" w:rsidRPr="007A3D11">
        <w:rPr>
          <w:rFonts w:ascii="Times New Roman" w:hAnsi="Times New Roman" w:cs="Times New Roman"/>
        </w:rPr>
        <w:t>,</w:t>
      </w:r>
      <w:r w:rsidRPr="007A3D11">
        <w:rPr>
          <w:rFonts w:ascii="Times New Roman" w:hAnsi="Times New Roman" w:cs="Times New Roman"/>
        </w:rPr>
        <w:t xml:space="preserve"> the SP 800-207, Zero Trust Architecture</w:t>
      </w:r>
      <w:r w:rsidR="007A3D11" w:rsidRPr="007A3D11">
        <w:rPr>
          <w:rFonts w:ascii="Times New Roman" w:hAnsi="Times New Roman" w:cs="Times New Roman"/>
        </w:rPr>
        <w:t>,</w:t>
      </w:r>
      <w:r w:rsidRPr="007A3D11">
        <w:rPr>
          <w:rFonts w:ascii="Times New Roman" w:hAnsi="Times New Roman" w:cs="Times New Roman"/>
        </w:rPr>
        <w:t xml:space="preserve"> was </w:t>
      </w:r>
      <w:r w:rsidR="007A3D11" w:rsidRPr="007A3D11">
        <w:rPr>
          <w:rFonts w:ascii="Times New Roman" w:hAnsi="Times New Roman" w:cs="Times New Roman"/>
        </w:rPr>
        <w:t>released</w:t>
      </w:r>
      <w:r w:rsidRPr="007A3D11">
        <w:rPr>
          <w:rFonts w:ascii="Times New Roman" w:hAnsi="Times New Roman" w:cs="Times New Roman"/>
        </w:rPr>
        <w:t xml:space="preserve"> by NIST</w:t>
      </w:r>
      <w:r w:rsidR="007A3D11" w:rsidRPr="007A3D11">
        <w:rPr>
          <w:rFonts w:ascii="Times New Roman" w:hAnsi="Times New Roman" w:cs="Times New Roman"/>
        </w:rPr>
        <w:t>,</w:t>
      </w:r>
      <w:r w:rsidRPr="007A3D11">
        <w:rPr>
          <w:rFonts w:ascii="Times New Roman" w:hAnsi="Times New Roman" w:cs="Times New Roman"/>
        </w:rPr>
        <w:t xml:space="preserve"> which contained the guidelines and core components of </w:t>
      </w:r>
      <w:r w:rsidR="007A3D11" w:rsidRPr="007A3D11">
        <w:rPr>
          <w:rFonts w:ascii="Times New Roman" w:hAnsi="Times New Roman" w:cs="Times New Roman"/>
        </w:rPr>
        <w:t>zero trust. A year later, Gartner introduced the terms zero-trust network access (ZTNA) and a networking model, Secure Access Service Edge (</w:t>
      </w:r>
      <w:hyperlink r:id="rId8" w:history="1">
        <w:r w:rsidR="007A3D11" w:rsidRPr="007A3D11">
          <w:rPr>
            <w:rFonts w:ascii="Times New Roman" w:hAnsi="Times New Roman" w:cs="Times New Roman"/>
          </w:rPr>
          <w:t>SASE</w:t>
        </w:r>
      </w:hyperlink>
      <w:r w:rsidR="007A3D11" w:rsidRPr="007A3D11">
        <w:rPr>
          <w:rFonts w:ascii="Times New Roman" w:hAnsi="Times New Roman" w:cs="Times New Roman"/>
        </w:rPr>
        <w:t xml:space="preserve">). Both these terms were to add to the defense and were part of the framework. </w:t>
      </w:r>
    </w:p>
    <w:p w14:paraId="5379052E" w14:textId="77777777" w:rsidR="00DB3FDA" w:rsidRDefault="00DB3FDA" w:rsidP="007A3D11">
      <w:pPr>
        <w:spacing w:after="0" w:line="480" w:lineRule="auto"/>
        <w:ind w:left="720"/>
        <w:rPr>
          <w:rFonts w:ascii="Times New Roman" w:hAnsi="Times New Roman" w:cs="Times New Roman"/>
        </w:rPr>
      </w:pPr>
    </w:p>
    <w:p w14:paraId="6F60DD73" w14:textId="511E0E94" w:rsidR="007A3D11" w:rsidRDefault="00DB3FDA" w:rsidP="007A3D11">
      <w:pPr>
        <w:spacing w:after="0" w:line="480" w:lineRule="auto"/>
        <w:ind w:left="720"/>
        <w:rPr>
          <w:rFonts w:ascii="Times New Roman" w:hAnsi="Times New Roman" w:cs="Times New Roman"/>
        </w:rPr>
      </w:pPr>
      <w:r>
        <w:rPr>
          <w:rFonts w:ascii="Times New Roman" w:hAnsi="Times New Roman" w:cs="Times New Roman"/>
        </w:rPr>
        <w:t xml:space="preserve">As the pandemic meant, remote and hybrid work was on the rise. This gave way to the huge traction of zero trust, because security needed to be increased in 2021. Zero trust grew in </w:t>
      </w:r>
      <w:r w:rsidR="001A125A">
        <w:rPr>
          <w:rFonts w:ascii="Times New Roman" w:hAnsi="Times New Roman" w:cs="Times New Roman"/>
        </w:rPr>
        <w:t xml:space="preserve">the </w:t>
      </w:r>
      <w:r>
        <w:rPr>
          <w:rFonts w:ascii="Times New Roman" w:hAnsi="Times New Roman" w:cs="Times New Roman"/>
        </w:rPr>
        <w:t xml:space="preserve">federal and private sectors. </w:t>
      </w:r>
    </w:p>
    <w:p w14:paraId="3F9EFB5E" w14:textId="77777777" w:rsidR="001A125A" w:rsidRPr="007A3D11" w:rsidRDefault="001A125A" w:rsidP="007A3D11">
      <w:pPr>
        <w:spacing w:after="0" w:line="480" w:lineRule="auto"/>
        <w:ind w:left="720"/>
        <w:rPr>
          <w:rFonts w:ascii="Times New Roman" w:hAnsi="Times New Roman" w:cs="Times New Roman"/>
        </w:rPr>
      </w:pPr>
    </w:p>
    <w:p w14:paraId="2C7780CE" w14:textId="23081997" w:rsidR="008A5500" w:rsidRDefault="00E84D6C" w:rsidP="00801B6D">
      <w:pPr>
        <w:pStyle w:val="ListParagraph"/>
        <w:numPr>
          <w:ilvl w:val="0"/>
          <w:numId w:val="14"/>
        </w:numPr>
        <w:spacing w:after="0" w:line="480" w:lineRule="auto"/>
        <w:rPr>
          <w:rFonts w:ascii="Times New Roman" w:hAnsi="Times New Roman" w:cs="Times New Roman"/>
        </w:rPr>
      </w:pPr>
      <w:r w:rsidRPr="00801B6D">
        <w:rPr>
          <w:rFonts w:ascii="Times New Roman" w:hAnsi="Times New Roman" w:cs="Times New Roman"/>
        </w:rPr>
        <w:t xml:space="preserve">The Zero Trust Model has several goals that it </w:t>
      </w:r>
      <w:r w:rsidR="0081060E" w:rsidRPr="00801B6D">
        <w:rPr>
          <w:rFonts w:ascii="Times New Roman" w:hAnsi="Times New Roman" w:cs="Times New Roman"/>
        </w:rPr>
        <w:t>was</w:t>
      </w:r>
      <w:r w:rsidRPr="00801B6D">
        <w:rPr>
          <w:rFonts w:ascii="Times New Roman" w:hAnsi="Times New Roman" w:cs="Times New Roman"/>
        </w:rPr>
        <w:t xml:space="preserve"> created to meet as a framework. The first goal of the Zero Trust Model is to verify and authenticate users and devices. </w:t>
      </w:r>
      <w:r w:rsidR="00A6699A" w:rsidRPr="00801B6D">
        <w:rPr>
          <w:rFonts w:ascii="Times New Roman" w:hAnsi="Times New Roman" w:cs="Times New Roman"/>
        </w:rPr>
        <w:t>Irregularities need to be assessed, and the framework sets standards for attempts to log and analyze such irregularities. The other goal is to monitor the network for malware.</w:t>
      </w:r>
      <w:r w:rsidR="00F92BD8" w:rsidRPr="00801B6D">
        <w:rPr>
          <w:rFonts w:ascii="Times New Roman" w:hAnsi="Times New Roman" w:cs="Times New Roman"/>
        </w:rPr>
        <w:t xml:space="preserve"> Another goal is to reduce attacks and disruptions </w:t>
      </w:r>
      <w:r w:rsidR="005B1509" w:rsidRPr="00801B6D">
        <w:rPr>
          <w:rFonts w:ascii="Times New Roman" w:hAnsi="Times New Roman" w:cs="Times New Roman"/>
        </w:rPr>
        <w:t xml:space="preserve">for legitimate users </w:t>
      </w:r>
      <w:r w:rsidR="0081060E" w:rsidRPr="00801B6D">
        <w:rPr>
          <w:rFonts w:ascii="Times New Roman" w:hAnsi="Times New Roman" w:cs="Times New Roman"/>
        </w:rPr>
        <w:t xml:space="preserve">to navigate networks. </w:t>
      </w:r>
      <w:r w:rsidR="00007EEF" w:rsidRPr="00801B6D">
        <w:rPr>
          <w:rFonts w:ascii="Times New Roman" w:hAnsi="Times New Roman" w:cs="Times New Roman"/>
        </w:rPr>
        <w:t xml:space="preserve">The goal is to apply strict access controls to protect data and eliminate trust. It is a Zero Trust goal to increase security by reducing the attack surface by </w:t>
      </w:r>
      <w:r w:rsidR="00801B6D" w:rsidRPr="00801B6D">
        <w:rPr>
          <w:rFonts w:ascii="Times New Roman" w:hAnsi="Times New Roman" w:cs="Times New Roman"/>
        </w:rPr>
        <w:t>granting users only access needed to perform necessary functions. The foundation goal is to verify all users and devices and assume no trust inside and outside of the network. Verification needs to be continuous, and network activity to minimize threats and detect attacks.</w:t>
      </w:r>
    </w:p>
    <w:p w14:paraId="71D15C9A" w14:textId="70391846" w:rsidR="009B2768" w:rsidRPr="000C42EC" w:rsidRDefault="007E2FE3" w:rsidP="009B2768">
      <w:pPr>
        <w:pStyle w:val="ListParagraph"/>
        <w:numPr>
          <w:ilvl w:val="0"/>
          <w:numId w:val="14"/>
        </w:numPr>
        <w:spacing w:after="0" w:line="480" w:lineRule="auto"/>
        <w:rPr>
          <w:rFonts w:ascii="Times New Roman" w:hAnsi="Times New Roman" w:cs="Times New Roman"/>
          <w:b/>
          <w:bCs/>
        </w:rPr>
      </w:pPr>
      <w:r w:rsidRPr="000C42EC">
        <w:rPr>
          <w:rFonts w:ascii="Times New Roman" w:hAnsi="Times New Roman" w:cs="Times New Roman"/>
        </w:rPr>
        <w:t xml:space="preserve">The role of IT and Cybersecurity departments in achieving Zero Trust is </w:t>
      </w:r>
      <w:r w:rsidR="001E47BF" w:rsidRPr="000C42EC">
        <w:rPr>
          <w:rFonts w:ascii="Times New Roman" w:hAnsi="Times New Roman" w:cs="Times New Roman"/>
        </w:rPr>
        <w:t>especially important</w:t>
      </w:r>
      <w:r w:rsidRPr="000C42EC">
        <w:rPr>
          <w:rFonts w:ascii="Times New Roman" w:hAnsi="Times New Roman" w:cs="Times New Roman"/>
        </w:rPr>
        <w:t xml:space="preserve">. IT and Cybersecurity departments </w:t>
      </w:r>
      <w:r w:rsidR="001868CC" w:rsidRPr="000C42EC">
        <w:rPr>
          <w:rFonts w:ascii="Times New Roman" w:hAnsi="Times New Roman" w:cs="Times New Roman"/>
        </w:rPr>
        <w:t>are the</w:t>
      </w:r>
      <w:r w:rsidR="001868CC">
        <w:rPr>
          <w:rFonts w:ascii="Times New Roman" w:hAnsi="Times New Roman" w:cs="Times New Roman"/>
        </w:rPr>
        <w:t xml:space="preserve"> main drivers of the Zero Trust model, collaboration is needed for this model to be maintained.</w:t>
      </w:r>
      <w:r w:rsidR="00BD2E47">
        <w:rPr>
          <w:rFonts w:ascii="Times New Roman" w:hAnsi="Times New Roman" w:cs="Times New Roman"/>
        </w:rPr>
        <w:t xml:space="preserve"> Network Engineers are needed for network segmentation to enforce access controls. IAM specialists </w:t>
      </w:r>
      <w:r w:rsidR="00D72AE3">
        <w:rPr>
          <w:rFonts w:ascii="Times New Roman" w:hAnsi="Times New Roman" w:cs="Times New Roman"/>
        </w:rPr>
        <w:t xml:space="preserve">implement </w:t>
      </w:r>
      <w:r w:rsidR="00D72AE3" w:rsidRPr="00D72AE3">
        <w:rPr>
          <w:rFonts w:ascii="Times New Roman" w:hAnsi="Times New Roman" w:cs="Times New Roman"/>
        </w:rPr>
        <w:t>Multi-Factor Authentication (MFA) and Single Sign-On (SSO)</w:t>
      </w:r>
      <w:r w:rsidR="00D72AE3">
        <w:rPr>
          <w:rFonts w:ascii="Times New Roman" w:hAnsi="Times New Roman" w:cs="Times New Roman"/>
        </w:rPr>
        <w:t xml:space="preserve"> for the management of user identities, access, and verification. Cybersecurity analysts minimize attacks by continuous monitoring, threat detection</w:t>
      </w:r>
      <w:r w:rsidR="00664912">
        <w:rPr>
          <w:rFonts w:ascii="Times New Roman" w:hAnsi="Times New Roman" w:cs="Times New Roman"/>
        </w:rPr>
        <w:t>,</w:t>
      </w:r>
      <w:r w:rsidR="00D72AE3">
        <w:rPr>
          <w:rFonts w:ascii="Times New Roman" w:hAnsi="Times New Roman" w:cs="Times New Roman"/>
        </w:rPr>
        <w:t xml:space="preserve"> hunting, </w:t>
      </w:r>
      <w:r w:rsidR="00664912">
        <w:rPr>
          <w:rFonts w:ascii="Times New Roman" w:hAnsi="Times New Roman" w:cs="Times New Roman"/>
        </w:rPr>
        <w:t xml:space="preserve">and risk reduction. Compliance experts make sure that security and trust policies are followed. </w:t>
      </w:r>
      <w:r w:rsidR="009B2768" w:rsidRPr="009B2768">
        <w:rPr>
          <w:rFonts w:ascii="Times New Roman" w:hAnsi="Times New Roman" w:cs="Times New Roman"/>
        </w:rPr>
        <w:t>Data Security Architects</w:t>
      </w:r>
      <w:r w:rsidR="009B2768">
        <w:rPr>
          <w:rFonts w:ascii="Times New Roman" w:hAnsi="Times New Roman" w:cs="Times New Roman"/>
        </w:rPr>
        <w:t xml:space="preserve"> play a role in achieving Zero Trust by creating frameworks </w:t>
      </w:r>
      <w:r w:rsidR="000C42EC">
        <w:rPr>
          <w:rFonts w:ascii="Times New Roman" w:hAnsi="Times New Roman" w:cs="Times New Roman"/>
        </w:rPr>
        <w:t>that protect sensitive data in different environments.</w:t>
      </w:r>
    </w:p>
    <w:p w14:paraId="08B07DBE" w14:textId="77777777" w:rsidR="000C42EC" w:rsidRPr="000C42EC" w:rsidRDefault="000C42EC" w:rsidP="000C42EC">
      <w:pPr>
        <w:pStyle w:val="ListParagraph"/>
        <w:rPr>
          <w:rFonts w:ascii="Times New Roman" w:hAnsi="Times New Roman" w:cs="Times New Roman"/>
          <w:b/>
          <w:bCs/>
        </w:rPr>
      </w:pPr>
    </w:p>
    <w:p w14:paraId="03F5D31C" w14:textId="77777777" w:rsidR="000C42EC" w:rsidRDefault="000C42EC" w:rsidP="000C42EC">
      <w:pPr>
        <w:spacing w:after="0" w:line="480" w:lineRule="auto"/>
        <w:rPr>
          <w:rFonts w:ascii="Times New Roman" w:hAnsi="Times New Roman" w:cs="Times New Roman"/>
          <w:b/>
          <w:bCs/>
        </w:rPr>
      </w:pPr>
    </w:p>
    <w:p w14:paraId="3ECAE51A" w14:textId="77777777" w:rsidR="000C42EC" w:rsidRPr="000C42EC" w:rsidRDefault="000C42EC" w:rsidP="000C42EC">
      <w:pPr>
        <w:spacing w:after="0" w:line="480" w:lineRule="auto"/>
        <w:rPr>
          <w:rFonts w:ascii="Times New Roman" w:hAnsi="Times New Roman" w:cs="Times New Roman"/>
          <w:b/>
          <w:bCs/>
        </w:rPr>
      </w:pPr>
    </w:p>
    <w:p w14:paraId="275D377D" w14:textId="33A4DC8A" w:rsidR="00801B6D" w:rsidRDefault="00292054" w:rsidP="00801B6D">
      <w:pPr>
        <w:pStyle w:val="ListParagraph"/>
        <w:numPr>
          <w:ilvl w:val="0"/>
          <w:numId w:val="14"/>
        </w:numPr>
        <w:spacing w:after="0" w:line="480" w:lineRule="auto"/>
        <w:rPr>
          <w:rFonts w:ascii="Times New Roman" w:hAnsi="Times New Roman" w:cs="Times New Roman"/>
        </w:rPr>
      </w:pPr>
      <w:r>
        <w:rPr>
          <w:rFonts w:ascii="Times New Roman" w:hAnsi="Times New Roman" w:cs="Times New Roman"/>
        </w:rPr>
        <w:lastRenderedPageBreak/>
        <w:t>A</w:t>
      </w:r>
      <w:r w:rsidRPr="00292054">
        <w:rPr>
          <w:rFonts w:ascii="Times New Roman" w:hAnsi="Times New Roman" w:cs="Times New Roman"/>
        </w:rPr>
        <w:t>udits and assessments help achieve or measure compliance</w:t>
      </w:r>
      <w:r>
        <w:rPr>
          <w:rFonts w:ascii="Times New Roman" w:hAnsi="Times New Roman" w:cs="Times New Roman"/>
        </w:rPr>
        <w:t xml:space="preserve"> in the zero-trust model because </w:t>
      </w:r>
      <w:r w:rsidR="00CA27A6">
        <w:rPr>
          <w:rFonts w:ascii="Times New Roman" w:hAnsi="Times New Roman" w:cs="Times New Roman"/>
        </w:rPr>
        <w:t xml:space="preserve">policies need to be followed, maintained, and adhered to. </w:t>
      </w:r>
      <w:r w:rsidR="00203AD0">
        <w:rPr>
          <w:rFonts w:ascii="Times New Roman" w:hAnsi="Times New Roman" w:cs="Times New Roman"/>
        </w:rPr>
        <w:t xml:space="preserve">The </w:t>
      </w:r>
      <w:r w:rsidR="005B37C7">
        <w:rPr>
          <w:rFonts w:ascii="Times New Roman" w:hAnsi="Times New Roman" w:cs="Times New Roman"/>
        </w:rPr>
        <w:t xml:space="preserve">following images show the governance of the zero-trust model by audit and assessments. </w:t>
      </w:r>
    </w:p>
    <w:p w14:paraId="7DAE8BB1" w14:textId="77777777" w:rsidR="005B37C7" w:rsidRDefault="005B37C7" w:rsidP="005B37C7">
      <w:pPr>
        <w:pStyle w:val="ListParagraph"/>
        <w:spacing w:after="0" w:line="480" w:lineRule="auto"/>
        <w:rPr>
          <w:rFonts w:ascii="Times New Roman" w:hAnsi="Times New Roman" w:cs="Times New Roman"/>
        </w:rPr>
      </w:pPr>
    </w:p>
    <w:p w14:paraId="17012C7E" w14:textId="304E3359" w:rsidR="005B37C7" w:rsidRDefault="005B37C7" w:rsidP="005B37C7">
      <w:pPr>
        <w:pStyle w:val="ListParagraph"/>
        <w:spacing w:after="0" w:line="480" w:lineRule="auto"/>
        <w:rPr>
          <w:rFonts w:ascii="Times New Roman" w:hAnsi="Times New Roman" w:cs="Times New Roman"/>
        </w:rPr>
      </w:pPr>
      <w:r w:rsidRPr="005B37C7">
        <w:rPr>
          <w:rFonts w:ascii="Times New Roman" w:hAnsi="Times New Roman" w:cs="Times New Roman"/>
          <w:noProof/>
        </w:rPr>
        <w:drawing>
          <wp:inline distT="0" distB="0" distL="0" distR="0" wp14:anchorId="4314B2D3" wp14:editId="64D52295">
            <wp:extent cx="5943600" cy="3150235"/>
            <wp:effectExtent l="0" t="0" r="0" b="0"/>
            <wp:docPr id="639918868" name="Picture 1" descr="A colorful pyramid with arrows point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18868" name="Picture 1" descr="A colorful pyramid with arrows pointing up&#10;&#10;AI-generated content may be incorrect."/>
                    <pic:cNvPicPr/>
                  </pic:nvPicPr>
                  <pic:blipFill>
                    <a:blip r:embed="rId9"/>
                    <a:stretch>
                      <a:fillRect/>
                    </a:stretch>
                  </pic:blipFill>
                  <pic:spPr>
                    <a:xfrm>
                      <a:off x="0" y="0"/>
                      <a:ext cx="5943600" cy="3150235"/>
                    </a:xfrm>
                    <a:prstGeom prst="rect">
                      <a:avLst/>
                    </a:prstGeom>
                  </pic:spPr>
                </pic:pic>
              </a:graphicData>
            </a:graphic>
          </wp:inline>
        </w:drawing>
      </w:r>
    </w:p>
    <w:p w14:paraId="700EB199" w14:textId="39D93B30" w:rsidR="005B37C7" w:rsidRDefault="005B37C7" w:rsidP="005B37C7">
      <w:pPr>
        <w:spacing w:after="0" w:line="480" w:lineRule="auto"/>
        <w:rPr>
          <w:rFonts w:ascii="Times New Roman" w:hAnsi="Times New Roman" w:cs="Times New Roman"/>
        </w:rPr>
      </w:pPr>
    </w:p>
    <w:p w14:paraId="43B1A1EA" w14:textId="771190FA" w:rsidR="005B37C7" w:rsidRDefault="007A1BD1" w:rsidP="005B37C7">
      <w:pPr>
        <w:pStyle w:val="ListParagraph"/>
        <w:numPr>
          <w:ilvl w:val="0"/>
          <w:numId w:val="14"/>
        </w:numPr>
        <w:spacing w:after="0" w:line="480" w:lineRule="auto"/>
        <w:rPr>
          <w:rFonts w:ascii="Times New Roman" w:hAnsi="Times New Roman" w:cs="Times New Roman"/>
        </w:rPr>
      </w:pPr>
      <w:r w:rsidRPr="007A1BD1">
        <w:rPr>
          <w:rFonts w:ascii="Times New Roman" w:hAnsi="Times New Roman" w:cs="Times New Roman"/>
        </w:rPr>
        <w:t>NIST 800-207</w:t>
      </w:r>
      <w:r>
        <w:rPr>
          <w:rFonts w:ascii="Times New Roman" w:hAnsi="Times New Roman" w:cs="Times New Roman"/>
        </w:rPr>
        <w:t xml:space="preserve"> </w:t>
      </w:r>
      <w:r w:rsidR="00037B96">
        <w:rPr>
          <w:rFonts w:ascii="Times New Roman" w:hAnsi="Times New Roman" w:cs="Times New Roman"/>
        </w:rPr>
        <w:t>shapes the framework and fundamentals of the Zero Trust Model. The best practices</w:t>
      </w:r>
      <w:r w:rsidR="00930F8F">
        <w:rPr>
          <w:rFonts w:ascii="Times New Roman" w:hAnsi="Times New Roman" w:cs="Times New Roman"/>
        </w:rPr>
        <w:t xml:space="preserve"> and steps to comply with</w:t>
      </w:r>
      <w:r w:rsidR="00037B96">
        <w:rPr>
          <w:rFonts w:ascii="Times New Roman" w:hAnsi="Times New Roman" w:cs="Times New Roman"/>
        </w:rPr>
        <w:t xml:space="preserve"> </w:t>
      </w:r>
      <w:r w:rsidR="00037B96" w:rsidRPr="00037B96">
        <w:rPr>
          <w:rFonts w:ascii="Times New Roman" w:hAnsi="Times New Roman" w:cs="Times New Roman"/>
        </w:rPr>
        <w:t>NIST 800-207</w:t>
      </w:r>
      <w:r w:rsidR="00037B96">
        <w:rPr>
          <w:rFonts w:ascii="Times New Roman" w:hAnsi="Times New Roman" w:cs="Times New Roman"/>
        </w:rPr>
        <w:t xml:space="preserve"> are;</w:t>
      </w:r>
    </w:p>
    <w:p w14:paraId="42F6C7E8" w14:textId="192F6F63" w:rsidR="00930F8F" w:rsidRDefault="00FC7273" w:rsidP="00930F8F">
      <w:pPr>
        <w:pStyle w:val="ListParagraph"/>
        <w:numPr>
          <w:ilvl w:val="0"/>
          <w:numId w:val="16"/>
        </w:numPr>
        <w:spacing w:after="0" w:line="480" w:lineRule="auto"/>
        <w:rPr>
          <w:rFonts w:ascii="Times New Roman" w:hAnsi="Times New Roman" w:cs="Times New Roman"/>
        </w:rPr>
      </w:pPr>
      <w:r>
        <w:rPr>
          <w:rFonts w:ascii="Times New Roman" w:hAnsi="Times New Roman" w:cs="Times New Roman"/>
        </w:rPr>
        <w:t xml:space="preserve">Categorize and identify data and </w:t>
      </w:r>
      <w:r w:rsidR="001E47BF">
        <w:rPr>
          <w:rFonts w:ascii="Times New Roman" w:hAnsi="Times New Roman" w:cs="Times New Roman"/>
        </w:rPr>
        <w:t>information.</w:t>
      </w:r>
    </w:p>
    <w:p w14:paraId="0FC260EC" w14:textId="548C8B1C" w:rsidR="00FC7273" w:rsidRDefault="006579F7" w:rsidP="00930F8F">
      <w:pPr>
        <w:pStyle w:val="ListParagraph"/>
        <w:numPr>
          <w:ilvl w:val="0"/>
          <w:numId w:val="16"/>
        </w:numPr>
        <w:spacing w:after="0" w:line="480" w:lineRule="auto"/>
        <w:rPr>
          <w:rFonts w:ascii="Times New Roman" w:hAnsi="Times New Roman" w:cs="Times New Roman"/>
        </w:rPr>
      </w:pPr>
      <w:r>
        <w:rPr>
          <w:rFonts w:ascii="Times New Roman" w:hAnsi="Times New Roman" w:cs="Times New Roman"/>
        </w:rPr>
        <w:t xml:space="preserve">Create foundations for security controls to protect sensitive </w:t>
      </w:r>
      <w:r w:rsidR="001E47BF">
        <w:rPr>
          <w:rFonts w:ascii="Times New Roman" w:hAnsi="Times New Roman" w:cs="Times New Roman"/>
        </w:rPr>
        <w:t>information.</w:t>
      </w:r>
    </w:p>
    <w:p w14:paraId="50CF4B77" w14:textId="743902C4" w:rsidR="006579F7" w:rsidRDefault="006579F7" w:rsidP="00930F8F">
      <w:pPr>
        <w:pStyle w:val="ListParagraph"/>
        <w:numPr>
          <w:ilvl w:val="0"/>
          <w:numId w:val="16"/>
        </w:numPr>
        <w:spacing w:after="0" w:line="480" w:lineRule="auto"/>
        <w:rPr>
          <w:rFonts w:ascii="Times New Roman" w:hAnsi="Times New Roman" w:cs="Times New Roman"/>
        </w:rPr>
      </w:pPr>
      <w:r>
        <w:rPr>
          <w:rFonts w:ascii="Times New Roman" w:hAnsi="Times New Roman" w:cs="Times New Roman"/>
        </w:rPr>
        <w:t xml:space="preserve">Conduct </w:t>
      </w:r>
      <w:r w:rsidR="00521CF7">
        <w:rPr>
          <w:rFonts w:ascii="Times New Roman" w:hAnsi="Times New Roman" w:cs="Times New Roman"/>
        </w:rPr>
        <w:t xml:space="preserve">risk assessments to improve baseline security </w:t>
      </w:r>
      <w:r w:rsidR="001E47BF">
        <w:rPr>
          <w:rFonts w:ascii="Times New Roman" w:hAnsi="Times New Roman" w:cs="Times New Roman"/>
        </w:rPr>
        <w:t>controls.</w:t>
      </w:r>
    </w:p>
    <w:p w14:paraId="6321113B" w14:textId="6F57BFCF" w:rsidR="00521CF7" w:rsidRDefault="00521CF7" w:rsidP="00930F8F">
      <w:pPr>
        <w:pStyle w:val="ListParagraph"/>
        <w:numPr>
          <w:ilvl w:val="0"/>
          <w:numId w:val="16"/>
        </w:numPr>
        <w:spacing w:after="0" w:line="480" w:lineRule="auto"/>
        <w:rPr>
          <w:rFonts w:ascii="Times New Roman" w:hAnsi="Times New Roman" w:cs="Times New Roman"/>
        </w:rPr>
      </w:pPr>
      <w:r>
        <w:rPr>
          <w:rFonts w:ascii="Times New Roman" w:hAnsi="Times New Roman" w:cs="Times New Roman"/>
        </w:rPr>
        <w:t>Write down all the security controls in a framework document.</w:t>
      </w:r>
    </w:p>
    <w:p w14:paraId="3F828E55" w14:textId="785AD9E1" w:rsidR="00521CF7" w:rsidRDefault="00521CF7" w:rsidP="00930F8F">
      <w:pPr>
        <w:pStyle w:val="ListParagraph"/>
        <w:numPr>
          <w:ilvl w:val="0"/>
          <w:numId w:val="16"/>
        </w:numPr>
        <w:spacing w:after="0" w:line="480" w:lineRule="auto"/>
        <w:rPr>
          <w:rFonts w:ascii="Times New Roman" w:hAnsi="Times New Roman" w:cs="Times New Roman"/>
        </w:rPr>
      </w:pPr>
      <w:r>
        <w:rPr>
          <w:rFonts w:ascii="Times New Roman" w:hAnsi="Times New Roman" w:cs="Times New Roman"/>
        </w:rPr>
        <w:t xml:space="preserve">Launch </w:t>
      </w:r>
      <w:r w:rsidR="00C0395F">
        <w:rPr>
          <w:rFonts w:ascii="Times New Roman" w:hAnsi="Times New Roman" w:cs="Times New Roman"/>
        </w:rPr>
        <w:t xml:space="preserve">security controls in the organization's </w:t>
      </w:r>
      <w:r w:rsidR="001E47BF">
        <w:rPr>
          <w:rFonts w:ascii="Times New Roman" w:hAnsi="Times New Roman" w:cs="Times New Roman"/>
        </w:rPr>
        <w:t>system.</w:t>
      </w:r>
    </w:p>
    <w:p w14:paraId="15604245" w14:textId="53093563" w:rsidR="00C0395F" w:rsidRDefault="00C0395F" w:rsidP="00930F8F">
      <w:pPr>
        <w:pStyle w:val="ListParagraph"/>
        <w:numPr>
          <w:ilvl w:val="0"/>
          <w:numId w:val="16"/>
        </w:numPr>
        <w:spacing w:after="0" w:line="480" w:lineRule="auto"/>
        <w:rPr>
          <w:rFonts w:ascii="Times New Roman" w:hAnsi="Times New Roman" w:cs="Times New Roman"/>
        </w:rPr>
      </w:pPr>
      <w:r>
        <w:rPr>
          <w:rFonts w:ascii="Times New Roman" w:hAnsi="Times New Roman" w:cs="Times New Roman"/>
        </w:rPr>
        <w:t xml:space="preserve">Track performance and measure the impact of the security controls once the controls are rolled out. </w:t>
      </w:r>
    </w:p>
    <w:p w14:paraId="66F8C45B" w14:textId="03B92B64" w:rsidR="00037B96" w:rsidRDefault="00851DAA" w:rsidP="00C0395F">
      <w:pPr>
        <w:pStyle w:val="ListParagraph"/>
        <w:numPr>
          <w:ilvl w:val="0"/>
          <w:numId w:val="14"/>
        </w:numPr>
        <w:spacing w:after="0" w:line="480" w:lineRule="auto"/>
        <w:rPr>
          <w:rFonts w:ascii="Times New Roman" w:hAnsi="Times New Roman" w:cs="Times New Roman"/>
        </w:rPr>
      </w:pPr>
      <w:r>
        <w:rPr>
          <w:rFonts w:ascii="Times New Roman" w:hAnsi="Times New Roman" w:cs="Times New Roman"/>
        </w:rPr>
        <w:lastRenderedPageBreak/>
        <w:t xml:space="preserve">Challenges </w:t>
      </w:r>
      <w:r w:rsidR="00F92512">
        <w:rPr>
          <w:rFonts w:ascii="Times New Roman" w:hAnsi="Times New Roman" w:cs="Times New Roman"/>
        </w:rPr>
        <w:t>when moving to the Zero Trust Model include the complex nature of hybrid networks. Integrating</w:t>
      </w:r>
      <w:r w:rsidR="007C32EE">
        <w:rPr>
          <w:rFonts w:ascii="Times New Roman" w:hAnsi="Times New Roman" w:cs="Times New Roman"/>
        </w:rPr>
        <w:t xml:space="preserve"> legacy systems with the Zero Trust Model presents costly challenges. The integration is also complex because most legacy </w:t>
      </w:r>
      <w:r w:rsidR="00F92512">
        <w:rPr>
          <w:rFonts w:ascii="Times New Roman" w:hAnsi="Times New Roman" w:cs="Times New Roman"/>
        </w:rPr>
        <w:t>systems are not designed to accommodate Zero Trust. The other challenge is the strain on resources</w:t>
      </w:r>
      <w:r w:rsidR="005F6E58">
        <w:rPr>
          <w:rFonts w:ascii="Times New Roman" w:hAnsi="Times New Roman" w:cs="Times New Roman"/>
        </w:rPr>
        <w:t>, as implementing Zero Trust costs a lot of money and employee resources. Data used for Zero Trust can be a lot for legacy systems. “</w:t>
      </w:r>
      <w:r w:rsidR="005F6E58" w:rsidRPr="005F6E58">
        <w:rPr>
          <w:rFonts w:ascii="Times New Roman" w:hAnsi="Times New Roman" w:cs="Times New Roman"/>
        </w:rPr>
        <w:t>Without advanced analytics and automation, organizations may struggle to make sense of this data and have trouble rapidly and effectively responding to potential threats</w:t>
      </w:r>
      <w:r w:rsidR="005F6E58">
        <w:rPr>
          <w:rFonts w:ascii="Times New Roman" w:hAnsi="Times New Roman" w:cs="Times New Roman"/>
        </w:rPr>
        <w:t>” (Tadmor,2024).</w:t>
      </w:r>
    </w:p>
    <w:p w14:paraId="5B1461CD" w14:textId="61A09986" w:rsidR="002A0F47" w:rsidRPr="00C0395F" w:rsidRDefault="001207AE" w:rsidP="00C0395F">
      <w:pPr>
        <w:pStyle w:val="ListParagraph"/>
        <w:numPr>
          <w:ilvl w:val="0"/>
          <w:numId w:val="14"/>
        </w:numPr>
        <w:spacing w:after="0" w:line="480" w:lineRule="auto"/>
        <w:rPr>
          <w:rFonts w:ascii="Times New Roman" w:hAnsi="Times New Roman" w:cs="Times New Roman"/>
        </w:rPr>
      </w:pPr>
      <w:r>
        <w:rPr>
          <w:rFonts w:ascii="Times New Roman" w:hAnsi="Times New Roman" w:cs="Times New Roman"/>
        </w:rPr>
        <w:t xml:space="preserve">There is value in </w:t>
      </w:r>
      <w:r w:rsidRPr="001207AE">
        <w:rPr>
          <w:rFonts w:ascii="Times New Roman" w:hAnsi="Times New Roman" w:cs="Times New Roman"/>
        </w:rPr>
        <w:t>the Zero Trust Model as organizations move to cloud-based assets, remote workers, and Bring Your Own Device (BYOD) environments.</w:t>
      </w:r>
      <w:r w:rsidR="00221015">
        <w:rPr>
          <w:rFonts w:ascii="Times New Roman" w:hAnsi="Times New Roman" w:cs="Times New Roman"/>
        </w:rPr>
        <w:t xml:space="preserve"> Cloud–based, remote, and BYOD environments will find value because Zero Trust ensures access to the cloud by remote workers from any device provided there is application and verification. </w:t>
      </w:r>
      <w:r w:rsidR="00A74C5A" w:rsidRPr="00A74C5A">
        <w:rPr>
          <w:rFonts w:ascii="Times New Roman" w:hAnsi="Times New Roman" w:cs="Times New Roman"/>
        </w:rPr>
        <w:t>Identity and Access Management (IAM)</w:t>
      </w:r>
      <w:r w:rsidR="00A74C5A">
        <w:rPr>
          <w:rFonts w:ascii="Times New Roman" w:hAnsi="Times New Roman" w:cs="Times New Roman"/>
        </w:rPr>
        <w:t xml:space="preserve"> helps with secure login regardless of the location. The Zero Trust Model has continuous monitoring which </w:t>
      </w:r>
      <w:r w:rsidR="001E47BF">
        <w:rPr>
          <w:rFonts w:ascii="Times New Roman" w:hAnsi="Times New Roman" w:cs="Times New Roman"/>
        </w:rPr>
        <w:t>is</w:t>
      </w:r>
      <w:r w:rsidR="00A74C5A">
        <w:rPr>
          <w:rFonts w:ascii="Times New Roman" w:hAnsi="Times New Roman" w:cs="Times New Roman"/>
        </w:rPr>
        <w:t xml:space="preserve"> huge value for cloud-based remote workers. Continuous monitoring from the zero-trust model </w:t>
      </w:r>
      <w:r w:rsidR="00A62E61">
        <w:rPr>
          <w:rFonts w:ascii="Times New Roman" w:hAnsi="Times New Roman" w:cs="Times New Roman"/>
        </w:rPr>
        <w:t>offers</w:t>
      </w:r>
      <w:r w:rsidR="00A74C5A">
        <w:rPr>
          <w:rFonts w:ascii="Times New Roman" w:hAnsi="Times New Roman" w:cs="Times New Roman"/>
        </w:rPr>
        <w:t xml:space="preserve"> ongoing </w:t>
      </w:r>
      <w:r w:rsidR="00A62E61">
        <w:rPr>
          <w:rFonts w:ascii="Times New Roman" w:hAnsi="Times New Roman" w:cs="Times New Roman"/>
        </w:rPr>
        <w:t xml:space="preserve">threat detection and risk management. The additional layer of security of Zero Trust works well with VPN’s and authentication adds value for remote workers. </w:t>
      </w:r>
    </w:p>
    <w:p w14:paraId="30B0D45E" w14:textId="77777777" w:rsidR="00CA27A6" w:rsidRPr="00801B6D" w:rsidRDefault="00CA27A6" w:rsidP="00CA27A6">
      <w:pPr>
        <w:pStyle w:val="ListParagraph"/>
        <w:spacing w:after="0" w:line="480" w:lineRule="auto"/>
        <w:rPr>
          <w:rFonts w:ascii="Times New Roman" w:hAnsi="Times New Roman" w:cs="Times New Roman"/>
        </w:rPr>
      </w:pPr>
    </w:p>
    <w:p w14:paraId="796AD447" w14:textId="77777777" w:rsidR="008A5500" w:rsidRDefault="008A5500" w:rsidP="008A5500">
      <w:pPr>
        <w:spacing w:after="0" w:line="480" w:lineRule="auto"/>
        <w:rPr>
          <w:rFonts w:ascii="Times New Roman" w:hAnsi="Times New Roman" w:cs="Times New Roman"/>
        </w:rPr>
      </w:pPr>
    </w:p>
    <w:p w14:paraId="55B8A3DD" w14:textId="77777777" w:rsidR="008A5500" w:rsidRDefault="008A5500" w:rsidP="008A5500">
      <w:pPr>
        <w:spacing w:after="0" w:line="480" w:lineRule="auto"/>
        <w:rPr>
          <w:rFonts w:ascii="Times New Roman" w:hAnsi="Times New Roman" w:cs="Times New Roman"/>
        </w:rPr>
      </w:pPr>
    </w:p>
    <w:p w14:paraId="0A7EBDCF" w14:textId="77777777" w:rsidR="008A5500" w:rsidRDefault="008A5500" w:rsidP="008A5500">
      <w:pPr>
        <w:spacing w:after="0" w:line="480" w:lineRule="auto"/>
        <w:rPr>
          <w:rFonts w:ascii="Times New Roman" w:hAnsi="Times New Roman" w:cs="Times New Roman"/>
        </w:rPr>
      </w:pPr>
    </w:p>
    <w:p w14:paraId="473EF438" w14:textId="77777777" w:rsidR="008A5500" w:rsidRDefault="008A5500" w:rsidP="008A5500">
      <w:pPr>
        <w:spacing w:after="0" w:line="480" w:lineRule="auto"/>
        <w:rPr>
          <w:rFonts w:ascii="Times New Roman" w:hAnsi="Times New Roman" w:cs="Times New Roman"/>
        </w:rPr>
      </w:pPr>
    </w:p>
    <w:p w14:paraId="12797541" w14:textId="77777777" w:rsidR="008A5500" w:rsidRDefault="008A5500" w:rsidP="008A5500">
      <w:pPr>
        <w:spacing w:after="0" w:line="480" w:lineRule="auto"/>
        <w:rPr>
          <w:rFonts w:ascii="Times New Roman" w:hAnsi="Times New Roman" w:cs="Times New Roman"/>
        </w:rPr>
      </w:pPr>
    </w:p>
    <w:p w14:paraId="27A8233A" w14:textId="45DF3A42" w:rsidR="004E2295" w:rsidRDefault="0031757D" w:rsidP="0031757D">
      <w:pPr>
        <w:spacing w:after="0" w:line="480" w:lineRule="auto"/>
        <w:jc w:val="center"/>
        <w:rPr>
          <w:rFonts w:ascii="Times New Roman" w:hAnsi="Times New Roman" w:cs="Times New Roman"/>
          <w:b/>
          <w:bCs/>
        </w:rPr>
      </w:pPr>
      <w:r w:rsidRPr="0031757D">
        <w:rPr>
          <w:rFonts w:ascii="Times New Roman" w:hAnsi="Times New Roman" w:cs="Times New Roman"/>
          <w:b/>
          <w:bCs/>
        </w:rPr>
        <w:lastRenderedPageBreak/>
        <w:t>Conclusion</w:t>
      </w:r>
    </w:p>
    <w:p w14:paraId="42B4CAA5" w14:textId="77777777" w:rsidR="003E2BF2" w:rsidRPr="0031757D" w:rsidRDefault="003E2BF2" w:rsidP="0031757D">
      <w:pPr>
        <w:spacing w:after="0" w:line="480" w:lineRule="auto"/>
        <w:jc w:val="center"/>
        <w:rPr>
          <w:rFonts w:ascii="Times New Roman" w:hAnsi="Times New Roman" w:cs="Times New Roman"/>
          <w:b/>
          <w:bCs/>
        </w:rPr>
      </w:pPr>
    </w:p>
    <w:p w14:paraId="54DA8FDE" w14:textId="386437E5" w:rsidR="005B37C7" w:rsidRPr="00A62E61" w:rsidRDefault="00A62E61" w:rsidP="00A62E61">
      <w:pPr>
        <w:spacing w:after="0" w:line="480" w:lineRule="auto"/>
        <w:rPr>
          <w:rFonts w:ascii="Times New Roman" w:hAnsi="Times New Roman" w:cs="Times New Roman"/>
        </w:rPr>
      </w:pPr>
      <w:r>
        <w:rPr>
          <w:rFonts w:ascii="Times New Roman" w:hAnsi="Times New Roman" w:cs="Times New Roman"/>
          <w:b/>
          <w:bCs/>
        </w:rPr>
        <w:tab/>
      </w:r>
      <w:r w:rsidRPr="00A62E61">
        <w:rPr>
          <w:rFonts w:ascii="Times New Roman" w:hAnsi="Times New Roman" w:cs="Times New Roman"/>
        </w:rPr>
        <w:t>The</w:t>
      </w:r>
      <w:r>
        <w:rPr>
          <w:rFonts w:ascii="Times New Roman" w:hAnsi="Times New Roman" w:cs="Times New Roman"/>
          <w:b/>
          <w:bCs/>
        </w:rPr>
        <w:t xml:space="preserve"> </w:t>
      </w:r>
      <w:r>
        <w:rPr>
          <w:rFonts w:ascii="Times New Roman" w:hAnsi="Times New Roman" w:cs="Times New Roman"/>
        </w:rPr>
        <w:t xml:space="preserve">Zero Trust approach is </w:t>
      </w:r>
      <w:r w:rsidR="001E47BF">
        <w:rPr>
          <w:rFonts w:ascii="Times New Roman" w:hAnsi="Times New Roman" w:cs="Times New Roman"/>
        </w:rPr>
        <w:t>new</w:t>
      </w:r>
      <w:r>
        <w:rPr>
          <w:rFonts w:ascii="Times New Roman" w:hAnsi="Times New Roman" w:cs="Times New Roman"/>
        </w:rPr>
        <w:t xml:space="preserve"> and has evolved over the years. The evolution of zero trust is mainly because of the </w:t>
      </w:r>
      <w:r w:rsidR="006E3603">
        <w:rPr>
          <w:rFonts w:ascii="Times New Roman" w:hAnsi="Times New Roman" w:cs="Times New Roman"/>
        </w:rPr>
        <w:t xml:space="preserve">restriction of traditional perimeter-based methods. Modern day cybersecurity threats and attacks have become some advanced that trusting methods does not work. </w:t>
      </w:r>
      <w:r w:rsidR="006E3603" w:rsidRPr="00801B6D">
        <w:rPr>
          <w:rFonts w:ascii="Times New Roman" w:hAnsi="Times New Roman" w:cs="Times New Roman"/>
        </w:rPr>
        <w:t>Zero Trust Model verif</w:t>
      </w:r>
      <w:r w:rsidR="006E3603">
        <w:rPr>
          <w:rFonts w:ascii="Times New Roman" w:hAnsi="Times New Roman" w:cs="Times New Roman"/>
        </w:rPr>
        <w:t>ies</w:t>
      </w:r>
      <w:r w:rsidR="006E3603" w:rsidRPr="00801B6D">
        <w:rPr>
          <w:rFonts w:ascii="Times New Roman" w:hAnsi="Times New Roman" w:cs="Times New Roman"/>
        </w:rPr>
        <w:t xml:space="preserve"> and authenticate</w:t>
      </w:r>
      <w:r w:rsidR="006E3603">
        <w:rPr>
          <w:rFonts w:ascii="Times New Roman" w:hAnsi="Times New Roman" w:cs="Times New Roman"/>
        </w:rPr>
        <w:t>s</w:t>
      </w:r>
      <w:r w:rsidR="006E3603" w:rsidRPr="00801B6D">
        <w:rPr>
          <w:rFonts w:ascii="Times New Roman" w:hAnsi="Times New Roman" w:cs="Times New Roman"/>
        </w:rPr>
        <w:t xml:space="preserve"> users and devices</w:t>
      </w:r>
      <w:r w:rsidR="006E3603">
        <w:rPr>
          <w:rFonts w:ascii="Times New Roman" w:hAnsi="Times New Roman" w:cs="Times New Roman"/>
        </w:rPr>
        <w:t xml:space="preserve"> and has a framework to analyze irregularities. The approach never trusts but requires that there should always be verification. “</w:t>
      </w:r>
      <w:r w:rsidR="006E3603" w:rsidRPr="006E3603">
        <w:rPr>
          <w:rFonts w:ascii="Times New Roman" w:hAnsi="Times New Roman" w:cs="Times New Roman"/>
        </w:rPr>
        <w:t>Instead of believing everything behind the corporate firewall is safe, the Zero Trust model assumes breach and verifies each request as though it originated from an uncontrolled network</w:t>
      </w:r>
      <w:r w:rsidR="006E3603">
        <w:rPr>
          <w:rFonts w:ascii="Times New Roman" w:hAnsi="Times New Roman" w:cs="Times New Roman"/>
        </w:rPr>
        <w:t>” (Microsoft, 2025)</w:t>
      </w:r>
      <w:r w:rsidR="006E3603" w:rsidRPr="006E3603">
        <w:rPr>
          <w:rFonts w:ascii="Times New Roman" w:hAnsi="Times New Roman" w:cs="Times New Roman"/>
        </w:rPr>
        <w:t>. </w:t>
      </w:r>
    </w:p>
    <w:p w14:paraId="01C38017" w14:textId="77777777" w:rsidR="005B37C7" w:rsidRDefault="005B37C7" w:rsidP="000B71D9">
      <w:pPr>
        <w:spacing w:after="0" w:line="480" w:lineRule="auto"/>
        <w:jc w:val="center"/>
        <w:rPr>
          <w:rFonts w:ascii="Times New Roman" w:hAnsi="Times New Roman" w:cs="Times New Roman"/>
          <w:b/>
          <w:bCs/>
        </w:rPr>
      </w:pPr>
    </w:p>
    <w:p w14:paraId="0FCF33CE" w14:textId="77777777" w:rsidR="005B37C7" w:rsidRDefault="005B37C7" w:rsidP="000B71D9">
      <w:pPr>
        <w:spacing w:after="0" w:line="480" w:lineRule="auto"/>
        <w:jc w:val="center"/>
        <w:rPr>
          <w:rFonts w:ascii="Times New Roman" w:hAnsi="Times New Roman" w:cs="Times New Roman"/>
          <w:b/>
          <w:bCs/>
        </w:rPr>
      </w:pPr>
    </w:p>
    <w:p w14:paraId="5FACF238" w14:textId="77777777" w:rsidR="005B37C7" w:rsidRDefault="005B37C7" w:rsidP="000B71D9">
      <w:pPr>
        <w:spacing w:after="0" w:line="480" w:lineRule="auto"/>
        <w:jc w:val="center"/>
        <w:rPr>
          <w:rFonts w:ascii="Times New Roman" w:hAnsi="Times New Roman" w:cs="Times New Roman"/>
          <w:b/>
          <w:bCs/>
        </w:rPr>
      </w:pPr>
    </w:p>
    <w:p w14:paraId="74902373" w14:textId="77777777" w:rsidR="005B37C7" w:rsidRDefault="005B37C7" w:rsidP="000B71D9">
      <w:pPr>
        <w:spacing w:after="0" w:line="480" w:lineRule="auto"/>
        <w:jc w:val="center"/>
        <w:rPr>
          <w:rFonts w:ascii="Times New Roman" w:hAnsi="Times New Roman" w:cs="Times New Roman"/>
          <w:b/>
          <w:bCs/>
        </w:rPr>
      </w:pPr>
    </w:p>
    <w:p w14:paraId="7D73DE9E" w14:textId="77777777" w:rsidR="005B37C7" w:rsidRDefault="005B37C7" w:rsidP="000B71D9">
      <w:pPr>
        <w:spacing w:after="0" w:line="480" w:lineRule="auto"/>
        <w:jc w:val="center"/>
        <w:rPr>
          <w:rFonts w:ascii="Times New Roman" w:hAnsi="Times New Roman" w:cs="Times New Roman"/>
          <w:b/>
          <w:bCs/>
        </w:rPr>
      </w:pPr>
    </w:p>
    <w:p w14:paraId="53F78835" w14:textId="77777777" w:rsidR="00A62E61" w:rsidRDefault="00A62E61" w:rsidP="000B71D9">
      <w:pPr>
        <w:spacing w:after="0" w:line="480" w:lineRule="auto"/>
        <w:jc w:val="center"/>
        <w:rPr>
          <w:rFonts w:ascii="Times New Roman" w:hAnsi="Times New Roman" w:cs="Times New Roman"/>
          <w:b/>
          <w:bCs/>
        </w:rPr>
      </w:pPr>
    </w:p>
    <w:p w14:paraId="2DBB434C" w14:textId="77777777" w:rsidR="00A62E61" w:rsidRDefault="00A62E61" w:rsidP="000B71D9">
      <w:pPr>
        <w:spacing w:after="0" w:line="480" w:lineRule="auto"/>
        <w:jc w:val="center"/>
        <w:rPr>
          <w:rFonts w:ascii="Times New Roman" w:hAnsi="Times New Roman" w:cs="Times New Roman"/>
          <w:b/>
          <w:bCs/>
        </w:rPr>
      </w:pPr>
    </w:p>
    <w:p w14:paraId="2D54212C" w14:textId="77777777" w:rsidR="00A62E61" w:rsidRDefault="00A62E61" w:rsidP="000B71D9">
      <w:pPr>
        <w:spacing w:after="0" w:line="480" w:lineRule="auto"/>
        <w:jc w:val="center"/>
        <w:rPr>
          <w:rFonts w:ascii="Times New Roman" w:hAnsi="Times New Roman" w:cs="Times New Roman"/>
          <w:b/>
          <w:bCs/>
        </w:rPr>
      </w:pPr>
    </w:p>
    <w:p w14:paraId="24485F07" w14:textId="77777777" w:rsidR="00A62E61" w:rsidRDefault="00A62E61" w:rsidP="000B71D9">
      <w:pPr>
        <w:spacing w:after="0" w:line="480" w:lineRule="auto"/>
        <w:jc w:val="center"/>
        <w:rPr>
          <w:rFonts w:ascii="Times New Roman" w:hAnsi="Times New Roman" w:cs="Times New Roman"/>
          <w:b/>
          <w:bCs/>
        </w:rPr>
      </w:pPr>
    </w:p>
    <w:p w14:paraId="486A66FE" w14:textId="77777777" w:rsidR="00A62E61" w:rsidRDefault="00A62E61" w:rsidP="000B71D9">
      <w:pPr>
        <w:spacing w:after="0" w:line="480" w:lineRule="auto"/>
        <w:jc w:val="center"/>
        <w:rPr>
          <w:rFonts w:ascii="Times New Roman" w:hAnsi="Times New Roman" w:cs="Times New Roman"/>
          <w:b/>
          <w:bCs/>
        </w:rPr>
      </w:pPr>
    </w:p>
    <w:p w14:paraId="0F189738" w14:textId="77777777" w:rsidR="00A62E61" w:rsidRDefault="00A62E61" w:rsidP="000B71D9">
      <w:pPr>
        <w:spacing w:after="0" w:line="480" w:lineRule="auto"/>
        <w:jc w:val="center"/>
        <w:rPr>
          <w:rFonts w:ascii="Times New Roman" w:hAnsi="Times New Roman" w:cs="Times New Roman"/>
          <w:b/>
          <w:bCs/>
        </w:rPr>
      </w:pPr>
    </w:p>
    <w:p w14:paraId="3D375D67" w14:textId="77777777" w:rsidR="00A62E61" w:rsidRDefault="00A62E61" w:rsidP="000B71D9">
      <w:pPr>
        <w:spacing w:after="0" w:line="480" w:lineRule="auto"/>
        <w:jc w:val="center"/>
        <w:rPr>
          <w:rFonts w:ascii="Times New Roman" w:hAnsi="Times New Roman" w:cs="Times New Roman"/>
          <w:b/>
          <w:bCs/>
        </w:rPr>
      </w:pPr>
    </w:p>
    <w:p w14:paraId="795A2AE6" w14:textId="77777777" w:rsidR="00A62E61" w:rsidRDefault="00A62E61" w:rsidP="000B71D9">
      <w:pPr>
        <w:spacing w:after="0" w:line="480" w:lineRule="auto"/>
        <w:jc w:val="center"/>
        <w:rPr>
          <w:rFonts w:ascii="Times New Roman" w:hAnsi="Times New Roman" w:cs="Times New Roman"/>
          <w:b/>
          <w:bCs/>
        </w:rPr>
      </w:pPr>
    </w:p>
    <w:p w14:paraId="320AE566" w14:textId="77777777" w:rsidR="00A62E61" w:rsidRDefault="00A62E61" w:rsidP="000B71D9">
      <w:pPr>
        <w:spacing w:after="0" w:line="480" w:lineRule="auto"/>
        <w:jc w:val="center"/>
        <w:rPr>
          <w:rFonts w:ascii="Times New Roman" w:hAnsi="Times New Roman" w:cs="Times New Roman"/>
          <w:b/>
          <w:bCs/>
        </w:rPr>
      </w:pPr>
    </w:p>
    <w:p w14:paraId="3FC2113E" w14:textId="28621E43" w:rsidR="000B71D9" w:rsidRDefault="000B71D9" w:rsidP="000B71D9">
      <w:pPr>
        <w:spacing w:after="0" w:line="480" w:lineRule="auto"/>
        <w:jc w:val="center"/>
        <w:rPr>
          <w:rFonts w:ascii="Times New Roman" w:hAnsi="Times New Roman" w:cs="Times New Roman"/>
          <w:b/>
          <w:bCs/>
        </w:rPr>
      </w:pPr>
      <w:r w:rsidRPr="00F14E46">
        <w:rPr>
          <w:rFonts w:ascii="Times New Roman" w:hAnsi="Times New Roman" w:cs="Times New Roman"/>
          <w:b/>
          <w:bCs/>
        </w:rPr>
        <w:t>References</w:t>
      </w:r>
    </w:p>
    <w:p w14:paraId="54417023" w14:textId="77777777" w:rsidR="000C42EC" w:rsidRDefault="000C42EC" w:rsidP="000C42EC">
      <w:pPr>
        <w:spacing w:after="0" w:line="480" w:lineRule="auto"/>
        <w:rPr>
          <w:rFonts w:ascii="Times New Roman" w:hAnsi="Times New Roman" w:cs="Times New Roman"/>
        </w:rPr>
      </w:pPr>
      <w:r>
        <w:rPr>
          <w:rFonts w:ascii="Times New Roman" w:hAnsi="Times New Roman" w:cs="Times New Roman"/>
        </w:rPr>
        <w:t xml:space="preserve">Magazzo, S. (n.d). </w:t>
      </w:r>
      <w:r w:rsidRPr="000C42EC">
        <w:rPr>
          <w:rFonts w:ascii="Times New Roman" w:hAnsi="Times New Roman" w:cs="Times New Roman"/>
        </w:rPr>
        <w:t>What is Zero Trust Architecture? Definition, Tips, and Strategies</w:t>
      </w:r>
      <w:r>
        <w:rPr>
          <w:rFonts w:ascii="Times New Roman" w:hAnsi="Times New Roman" w:cs="Times New Roman"/>
        </w:rPr>
        <w:t>. Mondo.</w:t>
      </w:r>
    </w:p>
    <w:p w14:paraId="6D77E3AD" w14:textId="77777777" w:rsidR="000C42EC" w:rsidRDefault="000C42EC" w:rsidP="000C42EC">
      <w:pPr>
        <w:spacing w:after="0" w:line="480" w:lineRule="auto"/>
      </w:pPr>
      <w:hyperlink r:id="rId10" w:history="1">
        <w:r w:rsidRPr="003F0859">
          <w:rPr>
            <w:rStyle w:val="Hyperlink"/>
            <w:rFonts w:ascii="Times New Roman" w:hAnsi="Times New Roman" w:cs="Times New Roman"/>
          </w:rPr>
          <w:t>https://mondo.com/insights/what-is-zero-trust-architecture-definition-tips-strategies/</w:t>
        </w:r>
      </w:hyperlink>
    </w:p>
    <w:p w14:paraId="26C3EC34" w14:textId="4C07BE55" w:rsidR="003E2BF2" w:rsidRDefault="003E2BF2" w:rsidP="003E2BF2">
      <w:pPr>
        <w:spacing w:after="0" w:line="480" w:lineRule="auto"/>
        <w:rPr>
          <w:rFonts w:ascii="Times New Roman" w:hAnsi="Times New Roman" w:cs="Times New Roman"/>
        </w:rPr>
      </w:pPr>
      <w:r w:rsidRPr="003E2BF2">
        <w:rPr>
          <w:rFonts w:ascii="Times New Roman" w:hAnsi="Times New Roman" w:cs="Times New Roman"/>
        </w:rPr>
        <w:t>What is Zero Trust?</w:t>
      </w:r>
      <w:r>
        <w:rPr>
          <w:rFonts w:ascii="Times New Roman" w:hAnsi="Times New Roman" w:cs="Times New Roman"/>
        </w:rPr>
        <w:t xml:space="preserve"> (2025, February 27). Microsoft. </w:t>
      </w:r>
    </w:p>
    <w:p w14:paraId="35ED5DCB" w14:textId="6AAC45B0" w:rsidR="003E2BF2" w:rsidRDefault="003E2BF2" w:rsidP="003E2BF2">
      <w:pPr>
        <w:spacing w:after="0" w:line="480" w:lineRule="auto"/>
        <w:rPr>
          <w:rFonts w:ascii="Times New Roman" w:hAnsi="Times New Roman" w:cs="Times New Roman"/>
        </w:rPr>
      </w:pPr>
      <w:hyperlink r:id="rId11" w:history="1">
        <w:r w:rsidRPr="005831F4">
          <w:rPr>
            <w:rStyle w:val="Hyperlink"/>
            <w:rFonts w:ascii="Times New Roman" w:hAnsi="Times New Roman" w:cs="Times New Roman"/>
          </w:rPr>
          <w:t>https://learn.microsoft.com/en-us/security/zero-trust/zero-trust-overview</w:t>
        </w:r>
      </w:hyperlink>
    </w:p>
    <w:p w14:paraId="3793D987" w14:textId="4FD5A53B" w:rsidR="00DB3FDA" w:rsidRDefault="00DB3FDA" w:rsidP="00DB3FDA">
      <w:pPr>
        <w:spacing w:after="0" w:line="480" w:lineRule="auto"/>
        <w:rPr>
          <w:rFonts w:ascii="Times New Roman" w:hAnsi="Times New Roman" w:cs="Times New Roman"/>
        </w:rPr>
      </w:pPr>
      <w:r w:rsidRPr="00DB3FDA">
        <w:rPr>
          <w:rFonts w:ascii="Times New Roman" w:hAnsi="Times New Roman" w:cs="Times New Roman"/>
        </w:rPr>
        <w:t>Pratt, M.K. (2022, October 12). The history and evolution of zero-trust security. TechTarget</w:t>
      </w:r>
      <w:r>
        <w:rPr>
          <w:rFonts w:ascii="Times New Roman" w:hAnsi="Times New Roman" w:cs="Times New Roman"/>
        </w:rPr>
        <w:t>.</w:t>
      </w:r>
    </w:p>
    <w:p w14:paraId="7C2A2840" w14:textId="47E8C88A" w:rsidR="00DB3FDA" w:rsidRDefault="00DB3FDA" w:rsidP="00DB3FDA">
      <w:pPr>
        <w:spacing w:after="0" w:line="480" w:lineRule="auto"/>
      </w:pPr>
      <w:hyperlink r:id="rId12" w:history="1">
        <w:r w:rsidRPr="003F0859">
          <w:rPr>
            <w:rStyle w:val="Hyperlink"/>
            <w:rFonts w:ascii="Times New Roman" w:hAnsi="Times New Roman" w:cs="Times New Roman"/>
          </w:rPr>
          <w:t>https://www.techtarget.com/whatis/feature/History-and-evolution-of-zero-trust-security</w:t>
        </w:r>
      </w:hyperlink>
    </w:p>
    <w:p w14:paraId="703942FD" w14:textId="18F73DCF" w:rsidR="002A0F47" w:rsidRPr="002A0F47" w:rsidRDefault="002A0F47" w:rsidP="002A0F47">
      <w:pPr>
        <w:spacing w:line="480" w:lineRule="auto"/>
        <w:rPr>
          <w:rFonts w:ascii="Times New Roman" w:hAnsi="Times New Roman" w:cs="Times New Roman"/>
        </w:rPr>
      </w:pPr>
      <w:r w:rsidRPr="002A0F47">
        <w:rPr>
          <w:rFonts w:ascii="Times New Roman" w:hAnsi="Times New Roman" w:cs="Times New Roman"/>
        </w:rPr>
        <w:t>Tadmor,</w:t>
      </w:r>
      <w:r>
        <w:rPr>
          <w:rFonts w:ascii="Times New Roman" w:hAnsi="Times New Roman" w:cs="Times New Roman"/>
        </w:rPr>
        <w:t xml:space="preserve"> </w:t>
      </w:r>
      <w:r w:rsidRPr="002A0F47">
        <w:rPr>
          <w:rFonts w:ascii="Times New Roman" w:hAnsi="Times New Roman" w:cs="Times New Roman"/>
        </w:rPr>
        <w:t>E. (2024, September 6). Overcoming the Challenges of Zero-Trust. Security Boulevard.</w:t>
      </w:r>
    </w:p>
    <w:p w14:paraId="62B19CDC" w14:textId="6275109D" w:rsidR="002A0F47" w:rsidRDefault="002A0F47" w:rsidP="002A0F47">
      <w:pPr>
        <w:spacing w:line="480" w:lineRule="auto"/>
      </w:pPr>
      <w:hyperlink r:id="rId13" w:history="1">
        <w:r w:rsidRPr="00CB3F3B">
          <w:rPr>
            <w:rStyle w:val="Hyperlink"/>
          </w:rPr>
          <w:t>https://securityboulevard.com/2024/09/overcoming-the-challenges-of-zero-trust/</w:t>
        </w:r>
      </w:hyperlink>
    </w:p>
    <w:p w14:paraId="21966D2B" w14:textId="2411EC9F" w:rsidR="00C0395F" w:rsidRDefault="00C0395F" w:rsidP="00DB3FDA">
      <w:pPr>
        <w:spacing w:after="0" w:line="480" w:lineRule="auto"/>
        <w:rPr>
          <w:rFonts w:ascii="Times New Roman" w:hAnsi="Times New Roman" w:cs="Times New Roman"/>
        </w:rPr>
      </w:pPr>
      <w:r>
        <w:rPr>
          <w:rFonts w:ascii="Times New Roman" w:hAnsi="Times New Roman" w:cs="Times New Roman"/>
        </w:rPr>
        <w:t xml:space="preserve">(2024, March 27). Understanding </w:t>
      </w:r>
      <w:r w:rsidRPr="007A1BD1">
        <w:rPr>
          <w:rFonts w:ascii="Times New Roman" w:hAnsi="Times New Roman" w:cs="Times New Roman"/>
        </w:rPr>
        <w:t>NIST 800-207</w:t>
      </w:r>
      <w:r>
        <w:rPr>
          <w:rFonts w:ascii="Times New Roman" w:hAnsi="Times New Roman" w:cs="Times New Roman"/>
        </w:rPr>
        <w:t>. Riskrecon.</w:t>
      </w:r>
    </w:p>
    <w:p w14:paraId="52311CD3" w14:textId="1D168EF2" w:rsidR="00C0395F" w:rsidRDefault="00C0395F" w:rsidP="00DB3FDA">
      <w:pPr>
        <w:spacing w:after="0" w:line="480" w:lineRule="auto"/>
        <w:rPr>
          <w:rFonts w:ascii="Times New Roman" w:hAnsi="Times New Roman" w:cs="Times New Roman"/>
        </w:rPr>
      </w:pPr>
      <w:hyperlink r:id="rId14" w:history="1">
        <w:r w:rsidRPr="003F0859">
          <w:rPr>
            <w:rStyle w:val="Hyperlink"/>
            <w:rFonts w:ascii="Times New Roman" w:hAnsi="Times New Roman" w:cs="Times New Roman"/>
          </w:rPr>
          <w:t>https://blog.riskrecon.com/understanding-nist-800-207</w:t>
        </w:r>
      </w:hyperlink>
    </w:p>
    <w:p w14:paraId="7849201B" w14:textId="77777777" w:rsidR="005B37C7" w:rsidRDefault="005B37C7" w:rsidP="00DB3FDA">
      <w:pPr>
        <w:spacing w:after="0" w:line="480" w:lineRule="auto"/>
        <w:rPr>
          <w:rFonts w:ascii="Times New Roman" w:hAnsi="Times New Roman" w:cs="Times New Roman"/>
        </w:rPr>
      </w:pPr>
    </w:p>
    <w:p w14:paraId="46C5D8C4" w14:textId="4962F3C1" w:rsidR="005B37C7" w:rsidRPr="00804ED7" w:rsidRDefault="005B37C7" w:rsidP="00804ED7">
      <w:pPr>
        <w:spacing w:after="0" w:line="480" w:lineRule="auto"/>
        <w:jc w:val="center"/>
        <w:rPr>
          <w:rFonts w:ascii="Times New Roman" w:hAnsi="Times New Roman" w:cs="Times New Roman"/>
          <w:b/>
          <w:bCs/>
        </w:rPr>
      </w:pPr>
      <w:r w:rsidRPr="00804ED7">
        <w:rPr>
          <w:rFonts w:ascii="Times New Roman" w:hAnsi="Times New Roman" w:cs="Times New Roman"/>
          <w:b/>
          <w:bCs/>
        </w:rPr>
        <w:t>Picture References</w:t>
      </w:r>
    </w:p>
    <w:p w14:paraId="59CE010F" w14:textId="77777777" w:rsidR="00804ED7" w:rsidRDefault="00804ED7" w:rsidP="00804ED7">
      <w:pPr>
        <w:spacing w:after="0" w:line="480" w:lineRule="auto"/>
        <w:rPr>
          <w:rFonts w:ascii="Times New Roman" w:hAnsi="Times New Roman" w:cs="Times New Roman"/>
        </w:rPr>
      </w:pPr>
      <w:r w:rsidRPr="005B37C7">
        <w:rPr>
          <w:rFonts w:ascii="Times New Roman" w:hAnsi="Times New Roman" w:cs="Times New Roman"/>
        </w:rPr>
        <w:t>Meet regulatory and compliance requirements</w:t>
      </w:r>
      <w:r>
        <w:rPr>
          <w:rFonts w:ascii="Times New Roman" w:hAnsi="Times New Roman" w:cs="Times New Roman"/>
        </w:rPr>
        <w:t>. (2024, April 24). Microsoft.</w:t>
      </w:r>
    </w:p>
    <w:p w14:paraId="4F0B82CD" w14:textId="77777777" w:rsidR="00804ED7" w:rsidRDefault="00804ED7" w:rsidP="00804ED7">
      <w:pPr>
        <w:spacing w:after="0" w:line="480" w:lineRule="auto"/>
        <w:rPr>
          <w:rFonts w:ascii="Times New Roman" w:hAnsi="Times New Roman" w:cs="Times New Roman"/>
        </w:rPr>
      </w:pPr>
      <w:hyperlink r:id="rId15" w:history="1">
        <w:r w:rsidRPr="003F0859">
          <w:rPr>
            <w:rStyle w:val="Hyperlink"/>
            <w:rFonts w:ascii="Times New Roman" w:hAnsi="Times New Roman" w:cs="Times New Roman"/>
          </w:rPr>
          <w:t>https://learn.microsoft.com/en-us/security/zero-trust/adopt/meet-regulatory-compliance-requirements</w:t>
        </w:r>
      </w:hyperlink>
    </w:p>
    <w:p w14:paraId="5725A23E" w14:textId="77777777" w:rsidR="00804ED7" w:rsidRDefault="00804ED7" w:rsidP="00DB3FDA">
      <w:pPr>
        <w:spacing w:after="0" w:line="480" w:lineRule="auto"/>
        <w:rPr>
          <w:rFonts w:ascii="Times New Roman" w:hAnsi="Times New Roman" w:cs="Times New Roman"/>
        </w:rPr>
      </w:pPr>
    </w:p>
    <w:p w14:paraId="16DA0DCB" w14:textId="77777777" w:rsidR="005B37C7" w:rsidRDefault="005B37C7" w:rsidP="00DB3FDA">
      <w:pPr>
        <w:spacing w:after="0" w:line="480" w:lineRule="auto"/>
        <w:rPr>
          <w:rFonts w:ascii="Times New Roman" w:hAnsi="Times New Roman" w:cs="Times New Roman"/>
        </w:rPr>
      </w:pPr>
    </w:p>
    <w:p w14:paraId="30A2D92E" w14:textId="5E9A4B11" w:rsidR="000B71D9" w:rsidRDefault="000B71D9" w:rsidP="000B71D9">
      <w:pPr>
        <w:spacing w:after="0" w:line="480" w:lineRule="auto"/>
        <w:rPr>
          <w:rFonts w:ascii="Times New Roman" w:hAnsi="Times New Roman" w:cs="Times New Roman"/>
        </w:rPr>
      </w:pPr>
    </w:p>
    <w:p w14:paraId="41AEFFD8" w14:textId="77777777" w:rsidR="000B71D9" w:rsidRPr="00A81523" w:rsidRDefault="000B71D9" w:rsidP="00A81523">
      <w:pPr>
        <w:spacing w:after="0" w:line="480" w:lineRule="auto"/>
        <w:rPr>
          <w:rFonts w:ascii="Times New Roman" w:hAnsi="Times New Roman" w:cs="Times New Roman"/>
        </w:rPr>
      </w:pPr>
    </w:p>
    <w:sectPr w:rsidR="000B71D9" w:rsidRPr="00A81523">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F18F3" w14:textId="77777777" w:rsidR="0030391E" w:rsidRDefault="0030391E" w:rsidP="00025349">
      <w:pPr>
        <w:spacing w:after="0" w:line="240" w:lineRule="auto"/>
      </w:pPr>
      <w:r>
        <w:separator/>
      </w:r>
    </w:p>
  </w:endnote>
  <w:endnote w:type="continuationSeparator" w:id="0">
    <w:p w14:paraId="3279379E" w14:textId="77777777" w:rsidR="0030391E" w:rsidRDefault="0030391E" w:rsidP="00025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797CA" w14:textId="77777777" w:rsidR="0030391E" w:rsidRDefault="0030391E" w:rsidP="00025349">
      <w:pPr>
        <w:spacing w:after="0" w:line="240" w:lineRule="auto"/>
      </w:pPr>
      <w:r>
        <w:separator/>
      </w:r>
    </w:p>
  </w:footnote>
  <w:footnote w:type="continuationSeparator" w:id="0">
    <w:p w14:paraId="3199CCF5" w14:textId="77777777" w:rsidR="0030391E" w:rsidRDefault="0030391E" w:rsidP="00025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247731"/>
      <w:docPartObj>
        <w:docPartGallery w:val="Page Numbers (Top of Page)"/>
        <w:docPartUnique/>
      </w:docPartObj>
    </w:sdtPr>
    <w:sdtEndPr>
      <w:rPr>
        <w:noProof/>
      </w:rPr>
    </w:sdtEndPr>
    <w:sdtContent>
      <w:p w14:paraId="5183DBE9" w14:textId="00DCF996" w:rsidR="00025349" w:rsidRDefault="00916F73">
        <w:pPr>
          <w:pStyle w:val="Header"/>
          <w:jc w:val="right"/>
        </w:pPr>
        <w:r>
          <w:t>CISA ZERO TRUST MATURITY MODEL</w:t>
        </w:r>
        <w:r w:rsidR="00086551">
          <w:tab/>
        </w:r>
        <w:r w:rsidR="00025349">
          <w:tab/>
        </w:r>
        <w:r w:rsidR="00025349">
          <w:fldChar w:fldCharType="begin"/>
        </w:r>
        <w:r w:rsidR="00025349">
          <w:instrText xml:space="preserve"> PAGE   \* MERGEFORMAT </w:instrText>
        </w:r>
        <w:r w:rsidR="00025349">
          <w:fldChar w:fldCharType="separate"/>
        </w:r>
        <w:r w:rsidR="00025349">
          <w:rPr>
            <w:noProof/>
          </w:rPr>
          <w:t>2</w:t>
        </w:r>
        <w:r w:rsidR="00025349">
          <w:rPr>
            <w:noProof/>
          </w:rPr>
          <w:fldChar w:fldCharType="end"/>
        </w:r>
      </w:p>
    </w:sdtContent>
  </w:sdt>
  <w:p w14:paraId="1329905D" w14:textId="77777777" w:rsidR="00025349" w:rsidRDefault="000253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F27"/>
    <w:multiLevelType w:val="hybridMultilevel"/>
    <w:tmpl w:val="0AAE24E2"/>
    <w:lvl w:ilvl="0" w:tplc="AE3E2B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B22118"/>
    <w:multiLevelType w:val="hybridMultilevel"/>
    <w:tmpl w:val="8B665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F7BB5"/>
    <w:multiLevelType w:val="multilevel"/>
    <w:tmpl w:val="2DD2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0E91"/>
    <w:multiLevelType w:val="hybridMultilevel"/>
    <w:tmpl w:val="7AD0F0B0"/>
    <w:lvl w:ilvl="0" w:tplc="11B468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14185"/>
    <w:multiLevelType w:val="hybridMultilevel"/>
    <w:tmpl w:val="B64AC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960ECB"/>
    <w:multiLevelType w:val="hybridMultilevel"/>
    <w:tmpl w:val="68AAB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74BC7"/>
    <w:multiLevelType w:val="hybridMultilevel"/>
    <w:tmpl w:val="AE22D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001E65"/>
    <w:multiLevelType w:val="multilevel"/>
    <w:tmpl w:val="A9D4DCB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1347989"/>
    <w:multiLevelType w:val="multilevel"/>
    <w:tmpl w:val="C100B3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29E3AE9"/>
    <w:multiLevelType w:val="multilevel"/>
    <w:tmpl w:val="7DB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1E7ABF"/>
    <w:multiLevelType w:val="multilevel"/>
    <w:tmpl w:val="A360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7D6CF0"/>
    <w:multiLevelType w:val="multilevel"/>
    <w:tmpl w:val="E7A6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273347"/>
    <w:multiLevelType w:val="multilevel"/>
    <w:tmpl w:val="BC0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425D8"/>
    <w:multiLevelType w:val="multilevel"/>
    <w:tmpl w:val="091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D100D3"/>
    <w:multiLevelType w:val="multilevel"/>
    <w:tmpl w:val="98C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F3267"/>
    <w:multiLevelType w:val="multilevel"/>
    <w:tmpl w:val="D08E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453314">
    <w:abstractNumId w:val="7"/>
  </w:num>
  <w:num w:numId="2" w16cid:durableId="422335116">
    <w:abstractNumId w:val="8"/>
  </w:num>
  <w:num w:numId="3" w16cid:durableId="819078761">
    <w:abstractNumId w:val="12"/>
  </w:num>
  <w:num w:numId="4" w16cid:durableId="65998231">
    <w:abstractNumId w:val="4"/>
  </w:num>
  <w:num w:numId="5" w16cid:durableId="688726765">
    <w:abstractNumId w:val="1"/>
  </w:num>
  <w:num w:numId="6" w16cid:durableId="306470843">
    <w:abstractNumId w:val="13"/>
  </w:num>
  <w:num w:numId="7" w16cid:durableId="1975670967">
    <w:abstractNumId w:val="5"/>
  </w:num>
  <w:num w:numId="8" w16cid:durableId="74278578">
    <w:abstractNumId w:val="14"/>
  </w:num>
  <w:num w:numId="9" w16cid:durableId="222719317">
    <w:abstractNumId w:val="10"/>
  </w:num>
  <w:num w:numId="10" w16cid:durableId="1566716032">
    <w:abstractNumId w:val="11"/>
  </w:num>
  <w:num w:numId="11" w16cid:durableId="1920362122">
    <w:abstractNumId w:val="9"/>
  </w:num>
  <w:num w:numId="12" w16cid:durableId="1923947249">
    <w:abstractNumId w:val="15"/>
  </w:num>
  <w:num w:numId="13" w16cid:durableId="1767773073">
    <w:abstractNumId w:val="6"/>
  </w:num>
  <w:num w:numId="14" w16cid:durableId="415327784">
    <w:abstractNumId w:val="3"/>
  </w:num>
  <w:num w:numId="15" w16cid:durableId="65152692">
    <w:abstractNumId w:val="2"/>
  </w:num>
  <w:num w:numId="16" w16cid:durableId="4240783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49"/>
    <w:rsid w:val="000026D8"/>
    <w:rsid w:val="00007EEF"/>
    <w:rsid w:val="00010035"/>
    <w:rsid w:val="000126E4"/>
    <w:rsid w:val="0002199E"/>
    <w:rsid w:val="00025349"/>
    <w:rsid w:val="00027764"/>
    <w:rsid w:val="0003006C"/>
    <w:rsid w:val="00031D35"/>
    <w:rsid w:val="000339FB"/>
    <w:rsid w:val="0003427B"/>
    <w:rsid w:val="0003558F"/>
    <w:rsid w:val="000368E0"/>
    <w:rsid w:val="00037B96"/>
    <w:rsid w:val="00047FCF"/>
    <w:rsid w:val="0005563D"/>
    <w:rsid w:val="000606A1"/>
    <w:rsid w:val="00060F4A"/>
    <w:rsid w:val="000630B5"/>
    <w:rsid w:val="000709DC"/>
    <w:rsid w:val="00071C6E"/>
    <w:rsid w:val="00083C47"/>
    <w:rsid w:val="00086551"/>
    <w:rsid w:val="000872D1"/>
    <w:rsid w:val="0009169B"/>
    <w:rsid w:val="00093CA5"/>
    <w:rsid w:val="000967F3"/>
    <w:rsid w:val="000A0416"/>
    <w:rsid w:val="000A4276"/>
    <w:rsid w:val="000A4406"/>
    <w:rsid w:val="000B0A68"/>
    <w:rsid w:val="000B2461"/>
    <w:rsid w:val="000B6BF8"/>
    <w:rsid w:val="000B71D9"/>
    <w:rsid w:val="000C1FF1"/>
    <w:rsid w:val="000C42EC"/>
    <w:rsid w:val="000C6BBA"/>
    <w:rsid w:val="000D5650"/>
    <w:rsid w:val="000D67ED"/>
    <w:rsid w:val="000D71D6"/>
    <w:rsid w:val="000E1FB1"/>
    <w:rsid w:val="000E351D"/>
    <w:rsid w:val="000E552F"/>
    <w:rsid w:val="000E6F2A"/>
    <w:rsid w:val="000F0752"/>
    <w:rsid w:val="000F3790"/>
    <w:rsid w:val="000F6F3F"/>
    <w:rsid w:val="000F7AA5"/>
    <w:rsid w:val="00102774"/>
    <w:rsid w:val="00106B05"/>
    <w:rsid w:val="0011170E"/>
    <w:rsid w:val="00111A57"/>
    <w:rsid w:val="001148AD"/>
    <w:rsid w:val="0011532B"/>
    <w:rsid w:val="001207AE"/>
    <w:rsid w:val="00121B54"/>
    <w:rsid w:val="0012252C"/>
    <w:rsid w:val="001359BA"/>
    <w:rsid w:val="00136E84"/>
    <w:rsid w:val="00137696"/>
    <w:rsid w:val="00140F6B"/>
    <w:rsid w:val="0014319F"/>
    <w:rsid w:val="001506EE"/>
    <w:rsid w:val="00155A7E"/>
    <w:rsid w:val="0015611A"/>
    <w:rsid w:val="00170232"/>
    <w:rsid w:val="00183401"/>
    <w:rsid w:val="00184D85"/>
    <w:rsid w:val="001868CC"/>
    <w:rsid w:val="00190BB1"/>
    <w:rsid w:val="00193486"/>
    <w:rsid w:val="001A125A"/>
    <w:rsid w:val="001B1B05"/>
    <w:rsid w:val="001B2815"/>
    <w:rsid w:val="001B471B"/>
    <w:rsid w:val="001B62EC"/>
    <w:rsid w:val="001C1514"/>
    <w:rsid w:val="001C4BAD"/>
    <w:rsid w:val="001C5263"/>
    <w:rsid w:val="001C5B3F"/>
    <w:rsid w:val="001D00B2"/>
    <w:rsid w:val="001D3EBD"/>
    <w:rsid w:val="001D7A92"/>
    <w:rsid w:val="001E13EA"/>
    <w:rsid w:val="001E2A50"/>
    <w:rsid w:val="001E47BF"/>
    <w:rsid w:val="001E661A"/>
    <w:rsid w:val="001F1A98"/>
    <w:rsid w:val="001F2D85"/>
    <w:rsid w:val="001F394D"/>
    <w:rsid w:val="00203AD0"/>
    <w:rsid w:val="00204174"/>
    <w:rsid w:val="002049B5"/>
    <w:rsid w:val="00207ACD"/>
    <w:rsid w:val="0021006F"/>
    <w:rsid w:val="00212CEC"/>
    <w:rsid w:val="00216589"/>
    <w:rsid w:val="00220EFA"/>
    <w:rsid w:val="00221015"/>
    <w:rsid w:val="002235E8"/>
    <w:rsid w:val="00226BAC"/>
    <w:rsid w:val="0023018F"/>
    <w:rsid w:val="002311BC"/>
    <w:rsid w:val="00235996"/>
    <w:rsid w:val="0023695C"/>
    <w:rsid w:val="002404E9"/>
    <w:rsid w:val="00253C98"/>
    <w:rsid w:val="002606F0"/>
    <w:rsid w:val="00261CD0"/>
    <w:rsid w:val="00264612"/>
    <w:rsid w:val="0026465A"/>
    <w:rsid w:val="00266E68"/>
    <w:rsid w:val="00271FE3"/>
    <w:rsid w:val="00276D5B"/>
    <w:rsid w:val="00284972"/>
    <w:rsid w:val="00291091"/>
    <w:rsid w:val="00292054"/>
    <w:rsid w:val="00295732"/>
    <w:rsid w:val="002A0748"/>
    <w:rsid w:val="002A0F47"/>
    <w:rsid w:val="002A2E05"/>
    <w:rsid w:val="002A68AB"/>
    <w:rsid w:val="002B10B3"/>
    <w:rsid w:val="002C0577"/>
    <w:rsid w:val="002C0D85"/>
    <w:rsid w:val="002C66E9"/>
    <w:rsid w:val="002D074E"/>
    <w:rsid w:val="002D4ED1"/>
    <w:rsid w:val="002E3B95"/>
    <w:rsid w:val="002E5805"/>
    <w:rsid w:val="002E6503"/>
    <w:rsid w:val="002F08A3"/>
    <w:rsid w:val="00302DC0"/>
    <w:rsid w:val="0030391E"/>
    <w:rsid w:val="00313979"/>
    <w:rsid w:val="00317342"/>
    <w:rsid w:val="0031757D"/>
    <w:rsid w:val="003237C8"/>
    <w:rsid w:val="003279D6"/>
    <w:rsid w:val="00345D6C"/>
    <w:rsid w:val="0034764E"/>
    <w:rsid w:val="00356DFE"/>
    <w:rsid w:val="0035786C"/>
    <w:rsid w:val="00365A47"/>
    <w:rsid w:val="003705F9"/>
    <w:rsid w:val="00370B9F"/>
    <w:rsid w:val="0037472B"/>
    <w:rsid w:val="003764A1"/>
    <w:rsid w:val="003808F4"/>
    <w:rsid w:val="00384ABC"/>
    <w:rsid w:val="00385D60"/>
    <w:rsid w:val="00386127"/>
    <w:rsid w:val="003954E4"/>
    <w:rsid w:val="003976E3"/>
    <w:rsid w:val="003A06A3"/>
    <w:rsid w:val="003A456A"/>
    <w:rsid w:val="003A5E7F"/>
    <w:rsid w:val="003B38B6"/>
    <w:rsid w:val="003B3CA2"/>
    <w:rsid w:val="003B5812"/>
    <w:rsid w:val="003C0494"/>
    <w:rsid w:val="003C5AAF"/>
    <w:rsid w:val="003D03C7"/>
    <w:rsid w:val="003E2BF2"/>
    <w:rsid w:val="003E6D1C"/>
    <w:rsid w:val="003F3B88"/>
    <w:rsid w:val="003F77DA"/>
    <w:rsid w:val="00401245"/>
    <w:rsid w:val="00406D42"/>
    <w:rsid w:val="00411493"/>
    <w:rsid w:val="00413F39"/>
    <w:rsid w:val="004142C9"/>
    <w:rsid w:val="004168EA"/>
    <w:rsid w:val="00422F4F"/>
    <w:rsid w:val="00424042"/>
    <w:rsid w:val="004257E2"/>
    <w:rsid w:val="004363D9"/>
    <w:rsid w:val="00444D8C"/>
    <w:rsid w:val="00446A94"/>
    <w:rsid w:val="00446DC0"/>
    <w:rsid w:val="00451B96"/>
    <w:rsid w:val="004571E4"/>
    <w:rsid w:val="00466555"/>
    <w:rsid w:val="00471724"/>
    <w:rsid w:val="00474052"/>
    <w:rsid w:val="00482058"/>
    <w:rsid w:val="00484E82"/>
    <w:rsid w:val="00492DF0"/>
    <w:rsid w:val="004A2A80"/>
    <w:rsid w:val="004A7BB3"/>
    <w:rsid w:val="004B13DA"/>
    <w:rsid w:val="004B3541"/>
    <w:rsid w:val="004B7288"/>
    <w:rsid w:val="004B767F"/>
    <w:rsid w:val="004C2A32"/>
    <w:rsid w:val="004C6396"/>
    <w:rsid w:val="004D0843"/>
    <w:rsid w:val="004D3D2E"/>
    <w:rsid w:val="004E2295"/>
    <w:rsid w:val="004E3DF7"/>
    <w:rsid w:val="004F40D4"/>
    <w:rsid w:val="00503AFD"/>
    <w:rsid w:val="005205F1"/>
    <w:rsid w:val="005219AF"/>
    <w:rsid w:val="00521CF7"/>
    <w:rsid w:val="00522788"/>
    <w:rsid w:val="00532AD5"/>
    <w:rsid w:val="005407D2"/>
    <w:rsid w:val="00552A15"/>
    <w:rsid w:val="00562186"/>
    <w:rsid w:val="005715D4"/>
    <w:rsid w:val="00572D40"/>
    <w:rsid w:val="0057303C"/>
    <w:rsid w:val="00573CC3"/>
    <w:rsid w:val="00584F0D"/>
    <w:rsid w:val="0058650B"/>
    <w:rsid w:val="005A0374"/>
    <w:rsid w:val="005B1509"/>
    <w:rsid w:val="005B1CC3"/>
    <w:rsid w:val="005B25BF"/>
    <w:rsid w:val="005B37C7"/>
    <w:rsid w:val="005B665F"/>
    <w:rsid w:val="005C2577"/>
    <w:rsid w:val="005C4044"/>
    <w:rsid w:val="005C40F6"/>
    <w:rsid w:val="005C663D"/>
    <w:rsid w:val="005D2274"/>
    <w:rsid w:val="005E0F0C"/>
    <w:rsid w:val="005E1E6B"/>
    <w:rsid w:val="005E24DF"/>
    <w:rsid w:val="005E7C8E"/>
    <w:rsid w:val="005F2934"/>
    <w:rsid w:val="005F4058"/>
    <w:rsid w:val="005F6E58"/>
    <w:rsid w:val="006000C8"/>
    <w:rsid w:val="00602731"/>
    <w:rsid w:val="00604621"/>
    <w:rsid w:val="00607D3E"/>
    <w:rsid w:val="00610D14"/>
    <w:rsid w:val="00612F93"/>
    <w:rsid w:val="00616B5B"/>
    <w:rsid w:val="006201FF"/>
    <w:rsid w:val="006232E4"/>
    <w:rsid w:val="00624E06"/>
    <w:rsid w:val="0062677F"/>
    <w:rsid w:val="00630244"/>
    <w:rsid w:val="00632028"/>
    <w:rsid w:val="00641355"/>
    <w:rsid w:val="006422BD"/>
    <w:rsid w:val="00642C9C"/>
    <w:rsid w:val="006460FF"/>
    <w:rsid w:val="00651482"/>
    <w:rsid w:val="00653ED8"/>
    <w:rsid w:val="0065648B"/>
    <w:rsid w:val="006579F7"/>
    <w:rsid w:val="00660FE7"/>
    <w:rsid w:val="00661B57"/>
    <w:rsid w:val="00664912"/>
    <w:rsid w:val="006665F2"/>
    <w:rsid w:val="00676118"/>
    <w:rsid w:val="006772B7"/>
    <w:rsid w:val="00677CA8"/>
    <w:rsid w:val="00685FE3"/>
    <w:rsid w:val="00692A9F"/>
    <w:rsid w:val="006976E8"/>
    <w:rsid w:val="006A0CB0"/>
    <w:rsid w:val="006A2338"/>
    <w:rsid w:val="006A5148"/>
    <w:rsid w:val="006B0799"/>
    <w:rsid w:val="006B2D04"/>
    <w:rsid w:val="006B340C"/>
    <w:rsid w:val="006C01CD"/>
    <w:rsid w:val="006C0324"/>
    <w:rsid w:val="006C16B1"/>
    <w:rsid w:val="006C4E89"/>
    <w:rsid w:val="006C5E6D"/>
    <w:rsid w:val="006D3FD9"/>
    <w:rsid w:val="006D4B53"/>
    <w:rsid w:val="006D4EE3"/>
    <w:rsid w:val="006D5C1D"/>
    <w:rsid w:val="006D7E8F"/>
    <w:rsid w:val="006E1708"/>
    <w:rsid w:val="006E3603"/>
    <w:rsid w:val="006E48FC"/>
    <w:rsid w:val="006F2AA7"/>
    <w:rsid w:val="006F61B3"/>
    <w:rsid w:val="006F6C95"/>
    <w:rsid w:val="00702CBC"/>
    <w:rsid w:val="00704EF2"/>
    <w:rsid w:val="00705731"/>
    <w:rsid w:val="007072A6"/>
    <w:rsid w:val="0071144A"/>
    <w:rsid w:val="007264B4"/>
    <w:rsid w:val="007277DB"/>
    <w:rsid w:val="00732A33"/>
    <w:rsid w:val="00740255"/>
    <w:rsid w:val="00741852"/>
    <w:rsid w:val="00757686"/>
    <w:rsid w:val="0077166F"/>
    <w:rsid w:val="00772F2C"/>
    <w:rsid w:val="0077710E"/>
    <w:rsid w:val="00777DB9"/>
    <w:rsid w:val="00782A52"/>
    <w:rsid w:val="00783719"/>
    <w:rsid w:val="007847A9"/>
    <w:rsid w:val="00790901"/>
    <w:rsid w:val="00790D61"/>
    <w:rsid w:val="007927E0"/>
    <w:rsid w:val="00794238"/>
    <w:rsid w:val="00797BA2"/>
    <w:rsid w:val="007A174A"/>
    <w:rsid w:val="007A1BD1"/>
    <w:rsid w:val="007A3BB9"/>
    <w:rsid w:val="007A3D11"/>
    <w:rsid w:val="007A582A"/>
    <w:rsid w:val="007A74CC"/>
    <w:rsid w:val="007B0037"/>
    <w:rsid w:val="007B20C0"/>
    <w:rsid w:val="007B40B2"/>
    <w:rsid w:val="007B78D2"/>
    <w:rsid w:val="007C32EE"/>
    <w:rsid w:val="007D2555"/>
    <w:rsid w:val="007E2FE3"/>
    <w:rsid w:val="007F7E9D"/>
    <w:rsid w:val="008004CC"/>
    <w:rsid w:val="00801B6D"/>
    <w:rsid w:val="008040CD"/>
    <w:rsid w:val="00804C13"/>
    <w:rsid w:val="00804ED7"/>
    <w:rsid w:val="0081060E"/>
    <w:rsid w:val="0081094C"/>
    <w:rsid w:val="00810B6E"/>
    <w:rsid w:val="0081210E"/>
    <w:rsid w:val="0081233B"/>
    <w:rsid w:val="0081334D"/>
    <w:rsid w:val="00816190"/>
    <w:rsid w:val="0082104B"/>
    <w:rsid w:val="008247BA"/>
    <w:rsid w:val="00832451"/>
    <w:rsid w:val="00836ADB"/>
    <w:rsid w:val="00843363"/>
    <w:rsid w:val="00847E17"/>
    <w:rsid w:val="00851DAA"/>
    <w:rsid w:val="00852A7E"/>
    <w:rsid w:val="00854045"/>
    <w:rsid w:val="0085407C"/>
    <w:rsid w:val="00857C56"/>
    <w:rsid w:val="00864271"/>
    <w:rsid w:val="008676F5"/>
    <w:rsid w:val="008709F9"/>
    <w:rsid w:val="00872706"/>
    <w:rsid w:val="00875B3D"/>
    <w:rsid w:val="00896B03"/>
    <w:rsid w:val="008A1782"/>
    <w:rsid w:val="008A2C02"/>
    <w:rsid w:val="008A5500"/>
    <w:rsid w:val="008A5FDD"/>
    <w:rsid w:val="008B3F99"/>
    <w:rsid w:val="008B42F5"/>
    <w:rsid w:val="008B4B9A"/>
    <w:rsid w:val="008B74AC"/>
    <w:rsid w:val="008C370C"/>
    <w:rsid w:val="008D3DF5"/>
    <w:rsid w:val="008E0043"/>
    <w:rsid w:val="008E2BA3"/>
    <w:rsid w:val="008E4573"/>
    <w:rsid w:val="008E52B9"/>
    <w:rsid w:val="008E587E"/>
    <w:rsid w:val="008E5A4B"/>
    <w:rsid w:val="008F0628"/>
    <w:rsid w:val="008F0D02"/>
    <w:rsid w:val="008F2322"/>
    <w:rsid w:val="008F4B56"/>
    <w:rsid w:val="00907429"/>
    <w:rsid w:val="00911C38"/>
    <w:rsid w:val="00911FDC"/>
    <w:rsid w:val="0091568E"/>
    <w:rsid w:val="00916F73"/>
    <w:rsid w:val="00920CB2"/>
    <w:rsid w:val="00924C4F"/>
    <w:rsid w:val="009276D7"/>
    <w:rsid w:val="00930F8F"/>
    <w:rsid w:val="00945ECD"/>
    <w:rsid w:val="00956DA4"/>
    <w:rsid w:val="00962A96"/>
    <w:rsid w:val="00964954"/>
    <w:rsid w:val="00971A14"/>
    <w:rsid w:val="00972A4B"/>
    <w:rsid w:val="009750E9"/>
    <w:rsid w:val="0097653C"/>
    <w:rsid w:val="00976ED3"/>
    <w:rsid w:val="00983E66"/>
    <w:rsid w:val="00984198"/>
    <w:rsid w:val="00993162"/>
    <w:rsid w:val="009953FD"/>
    <w:rsid w:val="009B06B8"/>
    <w:rsid w:val="009B2768"/>
    <w:rsid w:val="009C08EA"/>
    <w:rsid w:val="009C43BE"/>
    <w:rsid w:val="009C53BD"/>
    <w:rsid w:val="009D14DC"/>
    <w:rsid w:val="009D1AC6"/>
    <w:rsid w:val="009D44B3"/>
    <w:rsid w:val="009F70B6"/>
    <w:rsid w:val="00A01809"/>
    <w:rsid w:val="00A02809"/>
    <w:rsid w:val="00A0352B"/>
    <w:rsid w:val="00A14686"/>
    <w:rsid w:val="00A242CA"/>
    <w:rsid w:val="00A326D0"/>
    <w:rsid w:val="00A50FFD"/>
    <w:rsid w:val="00A5150A"/>
    <w:rsid w:val="00A53E7C"/>
    <w:rsid w:val="00A54459"/>
    <w:rsid w:val="00A5561C"/>
    <w:rsid w:val="00A62E61"/>
    <w:rsid w:val="00A62EC7"/>
    <w:rsid w:val="00A660BD"/>
    <w:rsid w:val="00A66425"/>
    <w:rsid w:val="00A6699A"/>
    <w:rsid w:val="00A674BC"/>
    <w:rsid w:val="00A67F57"/>
    <w:rsid w:val="00A72842"/>
    <w:rsid w:val="00A74C5A"/>
    <w:rsid w:val="00A75B77"/>
    <w:rsid w:val="00A81523"/>
    <w:rsid w:val="00A83C72"/>
    <w:rsid w:val="00A850FF"/>
    <w:rsid w:val="00A86EAE"/>
    <w:rsid w:val="00A92623"/>
    <w:rsid w:val="00A9279A"/>
    <w:rsid w:val="00A92873"/>
    <w:rsid w:val="00A953EE"/>
    <w:rsid w:val="00A964E3"/>
    <w:rsid w:val="00A97842"/>
    <w:rsid w:val="00AA1346"/>
    <w:rsid w:val="00AB4810"/>
    <w:rsid w:val="00AC3E9D"/>
    <w:rsid w:val="00AD4B89"/>
    <w:rsid w:val="00AE63F5"/>
    <w:rsid w:val="00B01A58"/>
    <w:rsid w:val="00B101DC"/>
    <w:rsid w:val="00B132DA"/>
    <w:rsid w:val="00B16A8E"/>
    <w:rsid w:val="00B17D92"/>
    <w:rsid w:val="00B20945"/>
    <w:rsid w:val="00B316EE"/>
    <w:rsid w:val="00B31B27"/>
    <w:rsid w:val="00B32D8F"/>
    <w:rsid w:val="00B40032"/>
    <w:rsid w:val="00B46A1C"/>
    <w:rsid w:val="00B501B5"/>
    <w:rsid w:val="00B534D1"/>
    <w:rsid w:val="00B53711"/>
    <w:rsid w:val="00B54309"/>
    <w:rsid w:val="00B57878"/>
    <w:rsid w:val="00B60630"/>
    <w:rsid w:val="00B644A3"/>
    <w:rsid w:val="00B758D0"/>
    <w:rsid w:val="00B802F6"/>
    <w:rsid w:val="00B83608"/>
    <w:rsid w:val="00B85C3F"/>
    <w:rsid w:val="00B94A84"/>
    <w:rsid w:val="00B96044"/>
    <w:rsid w:val="00BA2551"/>
    <w:rsid w:val="00BA3BC9"/>
    <w:rsid w:val="00BA44E8"/>
    <w:rsid w:val="00BB197C"/>
    <w:rsid w:val="00BB1A90"/>
    <w:rsid w:val="00BB6AD5"/>
    <w:rsid w:val="00BB6ED4"/>
    <w:rsid w:val="00BC0888"/>
    <w:rsid w:val="00BC2DFF"/>
    <w:rsid w:val="00BC3FFB"/>
    <w:rsid w:val="00BC58F2"/>
    <w:rsid w:val="00BD2E47"/>
    <w:rsid w:val="00BD4EA6"/>
    <w:rsid w:val="00BD5AF6"/>
    <w:rsid w:val="00BE0114"/>
    <w:rsid w:val="00BE2058"/>
    <w:rsid w:val="00BE4E1A"/>
    <w:rsid w:val="00BE5DD6"/>
    <w:rsid w:val="00BF345C"/>
    <w:rsid w:val="00BF51F1"/>
    <w:rsid w:val="00BF5683"/>
    <w:rsid w:val="00BF5AAC"/>
    <w:rsid w:val="00C0395F"/>
    <w:rsid w:val="00C07852"/>
    <w:rsid w:val="00C152AB"/>
    <w:rsid w:val="00C17E5F"/>
    <w:rsid w:val="00C21C71"/>
    <w:rsid w:val="00C239D3"/>
    <w:rsid w:val="00C25806"/>
    <w:rsid w:val="00C379BF"/>
    <w:rsid w:val="00C46616"/>
    <w:rsid w:val="00C47E81"/>
    <w:rsid w:val="00C504DE"/>
    <w:rsid w:val="00C511C3"/>
    <w:rsid w:val="00C600AA"/>
    <w:rsid w:val="00C70ADF"/>
    <w:rsid w:val="00C72A27"/>
    <w:rsid w:val="00C7395F"/>
    <w:rsid w:val="00C74DA9"/>
    <w:rsid w:val="00C77136"/>
    <w:rsid w:val="00C77D81"/>
    <w:rsid w:val="00C81A25"/>
    <w:rsid w:val="00C8208E"/>
    <w:rsid w:val="00C84198"/>
    <w:rsid w:val="00C9511F"/>
    <w:rsid w:val="00C967E8"/>
    <w:rsid w:val="00CA27A6"/>
    <w:rsid w:val="00CA35AE"/>
    <w:rsid w:val="00CA5A28"/>
    <w:rsid w:val="00CA70BD"/>
    <w:rsid w:val="00CA7508"/>
    <w:rsid w:val="00CB2C75"/>
    <w:rsid w:val="00CB3885"/>
    <w:rsid w:val="00CC045B"/>
    <w:rsid w:val="00CC729C"/>
    <w:rsid w:val="00CD1AFA"/>
    <w:rsid w:val="00CD1C32"/>
    <w:rsid w:val="00CE322B"/>
    <w:rsid w:val="00CE570B"/>
    <w:rsid w:val="00CE59B6"/>
    <w:rsid w:val="00CF503D"/>
    <w:rsid w:val="00CF7076"/>
    <w:rsid w:val="00D17D23"/>
    <w:rsid w:val="00D24BF9"/>
    <w:rsid w:val="00D26AEE"/>
    <w:rsid w:val="00D34CEB"/>
    <w:rsid w:val="00D37638"/>
    <w:rsid w:val="00D412FC"/>
    <w:rsid w:val="00D42547"/>
    <w:rsid w:val="00D46B25"/>
    <w:rsid w:val="00D6770B"/>
    <w:rsid w:val="00D72AE3"/>
    <w:rsid w:val="00D75DA3"/>
    <w:rsid w:val="00D77D2C"/>
    <w:rsid w:val="00D8355E"/>
    <w:rsid w:val="00D974DE"/>
    <w:rsid w:val="00DB0291"/>
    <w:rsid w:val="00DB2D2E"/>
    <w:rsid w:val="00DB3FDA"/>
    <w:rsid w:val="00DC01FB"/>
    <w:rsid w:val="00DC05DD"/>
    <w:rsid w:val="00DC78DB"/>
    <w:rsid w:val="00DD072B"/>
    <w:rsid w:val="00DD1F18"/>
    <w:rsid w:val="00DD54AF"/>
    <w:rsid w:val="00DE114F"/>
    <w:rsid w:val="00DE4A28"/>
    <w:rsid w:val="00DF2E33"/>
    <w:rsid w:val="00DF489E"/>
    <w:rsid w:val="00DF6960"/>
    <w:rsid w:val="00E00DA8"/>
    <w:rsid w:val="00E05901"/>
    <w:rsid w:val="00E14FD3"/>
    <w:rsid w:val="00E2625A"/>
    <w:rsid w:val="00E2636B"/>
    <w:rsid w:val="00E32775"/>
    <w:rsid w:val="00E33ECB"/>
    <w:rsid w:val="00E34A6B"/>
    <w:rsid w:val="00E45695"/>
    <w:rsid w:val="00E457D6"/>
    <w:rsid w:val="00E45EDF"/>
    <w:rsid w:val="00E53B1C"/>
    <w:rsid w:val="00E56EF4"/>
    <w:rsid w:val="00E64E56"/>
    <w:rsid w:val="00E65382"/>
    <w:rsid w:val="00E65503"/>
    <w:rsid w:val="00E73B18"/>
    <w:rsid w:val="00E8086A"/>
    <w:rsid w:val="00E823CF"/>
    <w:rsid w:val="00E83AE5"/>
    <w:rsid w:val="00E83E3C"/>
    <w:rsid w:val="00E84AAC"/>
    <w:rsid w:val="00E84D6C"/>
    <w:rsid w:val="00E85879"/>
    <w:rsid w:val="00E8653F"/>
    <w:rsid w:val="00E908D8"/>
    <w:rsid w:val="00E923AD"/>
    <w:rsid w:val="00E937EC"/>
    <w:rsid w:val="00E9531E"/>
    <w:rsid w:val="00E96209"/>
    <w:rsid w:val="00EA38F3"/>
    <w:rsid w:val="00EB15D3"/>
    <w:rsid w:val="00EB435C"/>
    <w:rsid w:val="00EB6A10"/>
    <w:rsid w:val="00ED1F72"/>
    <w:rsid w:val="00ED3816"/>
    <w:rsid w:val="00ED4CBF"/>
    <w:rsid w:val="00ED52DA"/>
    <w:rsid w:val="00EE355E"/>
    <w:rsid w:val="00EE49D1"/>
    <w:rsid w:val="00EE63DA"/>
    <w:rsid w:val="00EE68AD"/>
    <w:rsid w:val="00EF112B"/>
    <w:rsid w:val="00EF24AB"/>
    <w:rsid w:val="00EF388F"/>
    <w:rsid w:val="00EF4770"/>
    <w:rsid w:val="00EF499F"/>
    <w:rsid w:val="00F12AC4"/>
    <w:rsid w:val="00F14E46"/>
    <w:rsid w:val="00F155A1"/>
    <w:rsid w:val="00F159B8"/>
    <w:rsid w:val="00F15F4A"/>
    <w:rsid w:val="00F16B9D"/>
    <w:rsid w:val="00F2498C"/>
    <w:rsid w:val="00F25B72"/>
    <w:rsid w:val="00F266D3"/>
    <w:rsid w:val="00F26A9E"/>
    <w:rsid w:val="00F341E1"/>
    <w:rsid w:val="00F37BE7"/>
    <w:rsid w:val="00F412CB"/>
    <w:rsid w:val="00F41C95"/>
    <w:rsid w:val="00F423B2"/>
    <w:rsid w:val="00F45D3B"/>
    <w:rsid w:val="00F51BC4"/>
    <w:rsid w:val="00F52FB1"/>
    <w:rsid w:val="00F56116"/>
    <w:rsid w:val="00F6231F"/>
    <w:rsid w:val="00F64889"/>
    <w:rsid w:val="00F64E87"/>
    <w:rsid w:val="00F74D6A"/>
    <w:rsid w:val="00F82E2C"/>
    <w:rsid w:val="00F9082E"/>
    <w:rsid w:val="00F92512"/>
    <w:rsid w:val="00F92BD8"/>
    <w:rsid w:val="00FA459F"/>
    <w:rsid w:val="00FB41EB"/>
    <w:rsid w:val="00FB659F"/>
    <w:rsid w:val="00FC12EF"/>
    <w:rsid w:val="00FC1ABC"/>
    <w:rsid w:val="00FC1AFB"/>
    <w:rsid w:val="00FC46A2"/>
    <w:rsid w:val="00FC4F4D"/>
    <w:rsid w:val="00FC5292"/>
    <w:rsid w:val="00FC7273"/>
    <w:rsid w:val="00FD23BB"/>
    <w:rsid w:val="00FD240E"/>
    <w:rsid w:val="00FD41F5"/>
    <w:rsid w:val="00FD5ECC"/>
    <w:rsid w:val="00FE530F"/>
    <w:rsid w:val="00FF15F1"/>
    <w:rsid w:val="00FF7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75471"/>
  <w15:chartTrackingRefBased/>
  <w15:docId w15:val="{8EECEE06-D61A-4589-8FCF-4BC6813A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5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5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5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5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349"/>
    <w:rPr>
      <w:rFonts w:eastAsiaTheme="majorEastAsia" w:cstheme="majorBidi"/>
      <w:color w:val="272727" w:themeColor="text1" w:themeTint="D8"/>
    </w:rPr>
  </w:style>
  <w:style w:type="paragraph" w:styleId="Title">
    <w:name w:val="Title"/>
    <w:basedOn w:val="Normal"/>
    <w:next w:val="Normal"/>
    <w:link w:val="TitleChar"/>
    <w:uiPriority w:val="10"/>
    <w:qFormat/>
    <w:rsid w:val="00025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349"/>
    <w:pPr>
      <w:spacing w:before="160"/>
      <w:jc w:val="center"/>
    </w:pPr>
    <w:rPr>
      <w:i/>
      <w:iCs/>
      <w:color w:val="404040" w:themeColor="text1" w:themeTint="BF"/>
    </w:rPr>
  </w:style>
  <w:style w:type="character" w:customStyle="1" w:styleId="QuoteChar">
    <w:name w:val="Quote Char"/>
    <w:basedOn w:val="DefaultParagraphFont"/>
    <w:link w:val="Quote"/>
    <w:uiPriority w:val="29"/>
    <w:rsid w:val="00025349"/>
    <w:rPr>
      <w:i/>
      <w:iCs/>
      <w:color w:val="404040" w:themeColor="text1" w:themeTint="BF"/>
    </w:rPr>
  </w:style>
  <w:style w:type="paragraph" w:styleId="ListParagraph">
    <w:name w:val="List Paragraph"/>
    <w:basedOn w:val="Normal"/>
    <w:uiPriority w:val="34"/>
    <w:qFormat/>
    <w:rsid w:val="00025349"/>
    <w:pPr>
      <w:ind w:left="720"/>
      <w:contextualSpacing/>
    </w:pPr>
  </w:style>
  <w:style w:type="character" w:styleId="IntenseEmphasis">
    <w:name w:val="Intense Emphasis"/>
    <w:basedOn w:val="DefaultParagraphFont"/>
    <w:uiPriority w:val="21"/>
    <w:qFormat/>
    <w:rsid w:val="00025349"/>
    <w:rPr>
      <w:i/>
      <w:iCs/>
      <w:color w:val="0F4761" w:themeColor="accent1" w:themeShade="BF"/>
    </w:rPr>
  </w:style>
  <w:style w:type="paragraph" w:styleId="IntenseQuote">
    <w:name w:val="Intense Quote"/>
    <w:basedOn w:val="Normal"/>
    <w:next w:val="Normal"/>
    <w:link w:val="IntenseQuoteChar"/>
    <w:uiPriority w:val="30"/>
    <w:qFormat/>
    <w:rsid w:val="00025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349"/>
    <w:rPr>
      <w:i/>
      <w:iCs/>
      <w:color w:val="0F4761" w:themeColor="accent1" w:themeShade="BF"/>
    </w:rPr>
  </w:style>
  <w:style w:type="character" w:styleId="IntenseReference">
    <w:name w:val="Intense Reference"/>
    <w:basedOn w:val="DefaultParagraphFont"/>
    <w:uiPriority w:val="32"/>
    <w:qFormat/>
    <w:rsid w:val="00025349"/>
    <w:rPr>
      <w:b/>
      <w:bCs/>
      <w:smallCaps/>
      <w:color w:val="0F4761" w:themeColor="accent1" w:themeShade="BF"/>
      <w:spacing w:val="5"/>
    </w:rPr>
  </w:style>
  <w:style w:type="paragraph" w:styleId="Header">
    <w:name w:val="header"/>
    <w:basedOn w:val="Normal"/>
    <w:link w:val="HeaderChar"/>
    <w:uiPriority w:val="99"/>
    <w:unhideWhenUsed/>
    <w:rsid w:val="00025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349"/>
  </w:style>
  <w:style w:type="paragraph" w:styleId="Footer">
    <w:name w:val="footer"/>
    <w:basedOn w:val="Normal"/>
    <w:link w:val="FooterChar"/>
    <w:uiPriority w:val="99"/>
    <w:unhideWhenUsed/>
    <w:rsid w:val="00025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349"/>
  </w:style>
  <w:style w:type="paragraph" w:styleId="NormalWeb">
    <w:name w:val="Normal (Web)"/>
    <w:basedOn w:val="Normal"/>
    <w:uiPriority w:val="99"/>
    <w:unhideWhenUsed/>
    <w:rsid w:val="00911F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239D3"/>
    <w:rPr>
      <w:color w:val="0000FF"/>
      <w:u w:val="single"/>
    </w:rPr>
  </w:style>
  <w:style w:type="paragraph" w:customStyle="1" w:styleId="fm-list-bullet1">
    <w:name w:val="fm-list-bullet1"/>
    <w:basedOn w:val="Normal"/>
    <w:rsid w:val="004571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71A14"/>
    <w:rPr>
      <w:color w:val="605E5C"/>
      <w:shd w:val="clear" w:color="auto" w:fill="E1DFDD"/>
    </w:rPr>
  </w:style>
  <w:style w:type="character" w:styleId="FollowedHyperlink">
    <w:name w:val="FollowedHyperlink"/>
    <w:basedOn w:val="DefaultParagraphFont"/>
    <w:uiPriority w:val="99"/>
    <w:semiHidden/>
    <w:unhideWhenUsed/>
    <w:rsid w:val="00AC3E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264">
      <w:bodyDiv w:val="1"/>
      <w:marLeft w:val="0"/>
      <w:marRight w:val="0"/>
      <w:marTop w:val="0"/>
      <w:marBottom w:val="0"/>
      <w:divBdr>
        <w:top w:val="none" w:sz="0" w:space="0" w:color="auto"/>
        <w:left w:val="none" w:sz="0" w:space="0" w:color="auto"/>
        <w:bottom w:val="none" w:sz="0" w:space="0" w:color="auto"/>
        <w:right w:val="none" w:sz="0" w:space="0" w:color="auto"/>
      </w:divBdr>
    </w:div>
    <w:div w:id="14188193">
      <w:bodyDiv w:val="1"/>
      <w:marLeft w:val="0"/>
      <w:marRight w:val="0"/>
      <w:marTop w:val="0"/>
      <w:marBottom w:val="0"/>
      <w:divBdr>
        <w:top w:val="none" w:sz="0" w:space="0" w:color="auto"/>
        <w:left w:val="none" w:sz="0" w:space="0" w:color="auto"/>
        <w:bottom w:val="none" w:sz="0" w:space="0" w:color="auto"/>
        <w:right w:val="none" w:sz="0" w:space="0" w:color="auto"/>
      </w:divBdr>
    </w:div>
    <w:div w:id="30963930">
      <w:bodyDiv w:val="1"/>
      <w:marLeft w:val="0"/>
      <w:marRight w:val="0"/>
      <w:marTop w:val="0"/>
      <w:marBottom w:val="0"/>
      <w:divBdr>
        <w:top w:val="none" w:sz="0" w:space="0" w:color="auto"/>
        <w:left w:val="none" w:sz="0" w:space="0" w:color="auto"/>
        <w:bottom w:val="none" w:sz="0" w:space="0" w:color="auto"/>
        <w:right w:val="none" w:sz="0" w:space="0" w:color="auto"/>
      </w:divBdr>
    </w:div>
    <w:div w:id="43334936">
      <w:bodyDiv w:val="1"/>
      <w:marLeft w:val="0"/>
      <w:marRight w:val="0"/>
      <w:marTop w:val="0"/>
      <w:marBottom w:val="0"/>
      <w:divBdr>
        <w:top w:val="none" w:sz="0" w:space="0" w:color="auto"/>
        <w:left w:val="none" w:sz="0" w:space="0" w:color="auto"/>
        <w:bottom w:val="none" w:sz="0" w:space="0" w:color="auto"/>
        <w:right w:val="none" w:sz="0" w:space="0" w:color="auto"/>
      </w:divBdr>
    </w:div>
    <w:div w:id="66416953">
      <w:bodyDiv w:val="1"/>
      <w:marLeft w:val="0"/>
      <w:marRight w:val="0"/>
      <w:marTop w:val="0"/>
      <w:marBottom w:val="0"/>
      <w:divBdr>
        <w:top w:val="none" w:sz="0" w:space="0" w:color="auto"/>
        <w:left w:val="none" w:sz="0" w:space="0" w:color="auto"/>
        <w:bottom w:val="none" w:sz="0" w:space="0" w:color="auto"/>
        <w:right w:val="none" w:sz="0" w:space="0" w:color="auto"/>
      </w:divBdr>
    </w:div>
    <w:div w:id="87697891">
      <w:bodyDiv w:val="1"/>
      <w:marLeft w:val="0"/>
      <w:marRight w:val="0"/>
      <w:marTop w:val="0"/>
      <w:marBottom w:val="0"/>
      <w:divBdr>
        <w:top w:val="none" w:sz="0" w:space="0" w:color="auto"/>
        <w:left w:val="none" w:sz="0" w:space="0" w:color="auto"/>
        <w:bottom w:val="none" w:sz="0" w:space="0" w:color="auto"/>
        <w:right w:val="none" w:sz="0" w:space="0" w:color="auto"/>
      </w:divBdr>
    </w:div>
    <w:div w:id="137915856">
      <w:bodyDiv w:val="1"/>
      <w:marLeft w:val="0"/>
      <w:marRight w:val="0"/>
      <w:marTop w:val="0"/>
      <w:marBottom w:val="0"/>
      <w:divBdr>
        <w:top w:val="none" w:sz="0" w:space="0" w:color="auto"/>
        <w:left w:val="none" w:sz="0" w:space="0" w:color="auto"/>
        <w:bottom w:val="none" w:sz="0" w:space="0" w:color="auto"/>
        <w:right w:val="none" w:sz="0" w:space="0" w:color="auto"/>
      </w:divBdr>
    </w:div>
    <w:div w:id="161161537">
      <w:bodyDiv w:val="1"/>
      <w:marLeft w:val="0"/>
      <w:marRight w:val="0"/>
      <w:marTop w:val="0"/>
      <w:marBottom w:val="0"/>
      <w:divBdr>
        <w:top w:val="none" w:sz="0" w:space="0" w:color="auto"/>
        <w:left w:val="none" w:sz="0" w:space="0" w:color="auto"/>
        <w:bottom w:val="none" w:sz="0" w:space="0" w:color="auto"/>
        <w:right w:val="none" w:sz="0" w:space="0" w:color="auto"/>
      </w:divBdr>
    </w:div>
    <w:div w:id="195392766">
      <w:bodyDiv w:val="1"/>
      <w:marLeft w:val="0"/>
      <w:marRight w:val="0"/>
      <w:marTop w:val="0"/>
      <w:marBottom w:val="0"/>
      <w:divBdr>
        <w:top w:val="none" w:sz="0" w:space="0" w:color="auto"/>
        <w:left w:val="none" w:sz="0" w:space="0" w:color="auto"/>
        <w:bottom w:val="none" w:sz="0" w:space="0" w:color="auto"/>
        <w:right w:val="none" w:sz="0" w:space="0" w:color="auto"/>
      </w:divBdr>
    </w:div>
    <w:div w:id="201476719">
      <w:bodyDiv w:val="1"/>
      <w:marLeft w:val="0"/>
      <w:marRight w:val="0"/>
      <w:marTop w:val="0"/>
      <w:marBottom w:val="0"/>
      <w:divBdr>
        <w:top w:val="none" w:sz="0" w:space="0" w:color="auto"/>
        <w:left w:val="none" w:sz="0" w:space="0" w:color="auto"/>
        <w:bottom w:val="none" w:sz="0" w:space="0" w:color="auto"/>
        <w:right w:val="none" w:sz="0" w:space="0" w:color="auto"/>
      </w:divBdr>
    </w:div>
    <w:div w:id="204413783">
      <w:bodyDiv w:val="1"/>
      <w:marLeft w:val="0"/>
      <w:marRight w:val="0"/>
      <w:marTop w:val="0"/>
      <w:marBottom w:val="0"/>
      <w:divBdr>
        <w:top w:val="none" w:sz="0" w:space="0" w:color="auto"/>
        <w:left w:val="none" w:sz="0" w:space="0" w:color="auto"/>
        <w:bottom w:val="none" w:sz="0" w:space="0" w:color="auto"/>
        <w:right w:val="none" w:sz="0" w:space="0" w:color="auto"/>
      </w:divBdr>
    </w:div>
    <w:div w:id="230894657">
      <w:bodyDiv w:val="1"/>
      <w:marLeft w:val="0"/>
      <w:marRight w:val="0"/>
      <w:marTop w:val="0"/>
      <w:marBottom w:val="0"/>
      <w:divBdr>
        <w:top w:val="none" w:sz="0" w:space="0" w:color="auto"/>
        <w:left w:val="none" w:sz="0" w:space="0" w:color="auto"/>
        <w:bottom w:val="none" w:sz="0" w:space="0" w:color="auto"/>
        <w:right w:val="none" w:sz="0" w:space="0" w:color="auto"/>
      </w:divBdr>
    </w:div>
    <w:div w:id="296882614">
      <w:bodyDiv w:val="1"/>
      <w:marLeft w:val="0"/>
      <w:marRight w:val="0"/>
      <w:marTop w:val="0"/>
      <w:marBottom w:val="0"/>
      <w:divBdr>
        <w:top w:val="none" w:sz="0" w:space="0" w:color="auto"/>
        <w:left w:val="none" w:sz="0" w:space="0" w:color="auto"/>
        <w:bottom w:val="none" w:sz="0" w:space="0" w:color="auto"/>
        <w:right w:val="none" w:sz="0" w:space="0" w:color="auto"/>
      </w:divBdr>
    </w:div>
    <w:div w:id="330723611">
      <w:bodyDiv w:val="1"/>
      <w:marLeft w:val="0"/>
      <w:marRight w:val="0"/>
      <w:marTop w:val="0"/>
      <w:marBottom w:val="0"/>
      <w:divBdr>
        <w:top w:val="none" w:sz="0" w:space="0" w:color="auto"/>
        <w:left w:val="none" w:sz="0" w:space="0" w:color="auto"/>
        <w:bottom w:val="none" w:sz="0" w:space="0" w:color="auto"/>
        <w:right w:val="none" w:sz="0" w:space="0" w:color="auto"/>
      </w:divBdr>
    </w:div>
    <w:div w:id="330840182">
      <w:bodyDiv w:val="1"/>
      <w:marLeft w:val="0"/>
      <w:marRight w:val="0"/>
      <w:marTop w:val="0"/>
      <w:marBottom w:val="0"/>
      <w:divBdr>
        <w:top w:val="none" w:sz="0" w:space="0" w:color="auto"/>
        <w:left w:val="none" w:sz="0" w:space="0" w:color="auto"/>
        <w:bottom w:val="none" w:sz="0" w:space="0" w:color="auto"/>
        <w:right w:val="none" w:sz="0" w:space="0" w:color="auto"/>
      </w:divBdr>
    </w:div>
    <w:div w:id="356659002">
      <w:bodyDiv w:val="1"/>
      <w:marLeft w:val="0"/>
      <w:marRight w:val="0"/>
      <w:marTop w:val="0"/>
      <w:marBottom w:val="0"/>
      <w:divBdr>
        <w:top w:val="none" w:sz="0" w:space="0" w:color="auto"/>
        <w:left w:val="none" w:sz="0" w:space="0" w:color="auto"/>
        <w:bottom w:val="none" w:sz="0" w:space="0" w:color="auto"/>
        <w:right w:val="none" w:sz="0" w:space="0" w:color="auto"/>
      </w:divBdr>
    </w:div>
    <w:div w:id="385491649">
      <w:bodyDiv w:val="1"/>
      <w:marLeft w:val="0"/>
      <w:marRight w:val="0"/>
      <w:marTop w:val="0"/>
      <w:marBottom w:val="0"/>
      <w:divBdr>
        <w:top w:val="none" w:sz="0" w:space="0" w:color="auto"/>
        <w:left w:val="none" w:sz="0" w:space="0" w:color="auto"/>
        <w:bottom w:val="none" w:sz="0" w:space="0" w:color="auto"/>
        <w:right w:val="none" w:sz="0" w:space="0" w:color="auto"/>
      </w:divBdr>
    </w:div>
    <w:div w:id="415443449">
      <w:bodyDiv w:val="1"/>
      <w:marLeft w:val="0"/>
      <w:marRight w:val="0"/>
      <w:marTop w:val="0"/>
      <w:marBottom w:val="0"/>
      <w:divBdr>
        <w:top w:val="none" w:sz="0" w:space="0" w:color="auto"/>
        <w:left w:val="none" w:sz="0" w:space="0" w:color="auto"/>
        <w:bottom w:val="none" w:sz="0" w:space="0" w:color="auto"/>
        <w:right w:val="none" w:sz="0" w:space="0" w:color="auto"/>
      </w:divBdr>
    </w:div>
    <w:div w:id="433943139">
      <w:bodyDiv w:val="1"/>
      <w:marLeft w:val="0"/>
      <w:marRight w:val="0"/>
      <w:marTop w:val="0"/>
      <w:marBottom w:val="0"/>
      <w:divBdr>
        <w:top w:val="none" w:sz="0" w:space="0" w:color="auto"/>
        <w:left w:val="none" w:sz="0" w:space="0" w:color="auto"/>
        <w:bottom w:val="none" w:sz="0" w:space="0" w:color="auto"/>
        <w:right w:val="none" w:sz="0" w:space="0" w:color="auto"/>
      </w:divBdr>
    </w:div>
    <w:div w:id="440104318">
      <w:bodyDiv w:val="1"/>
      <w:marLeft w:val="0"/>
      <w:marRight w:val="0"/>
      <w:marTop w:val="0"/>
      <w:marBottom w:val="0"/>
      <w:divBdr>
        <w:top w:val="none" w:sz="0" w:space="0" w:color="auto"/>
        <w:left w:val="none" w:sz="0" w:space="0" w:color="auto"/>
        <w:bottom w:val="none" w:sz="0" w:space="0" w:color="auto"/>
        <w:right w:val="none" w:sz="0" w:space="0" w:color="auto"/>
      </w:divBdr>
    </w:div>
    <w:div w:id="452676269">
      <w:bodyDiv w:val="1"/>
      <w:marLeft w:val="0"/>
      <w:marRight w:val="0"/>
      <w:marTop w:val="0"/>
      <w:marBottom w:val="0"/>
      <w:divBdr>
        <w:top w:val="none" w:sz="0" w:space="0" w:color="auto"/>
        <w:left w:val="none" w:sz="0" w:space="0" w:color="auto"/>
        <w:bottom w:val="none" w:sz="0" w:space="0" w:color="auto"/>
        <w:right w:val="none" w:sz="0" w:space="0" w:color="auto"/>
      </w:divBdr>
    </w:div>
    <w:div w:id="459307064">
      <w:bodyDiv w:val="1"/>
      <w:marLeft w:val="0"/>
      <w:marRight w:val="0"/>
      <w:marTop w:val="0"/>
      <w:marBottom w:val="0"/>
      <w:divBdr>
        <w:top w:val="none" w:sz="0" w:space="0" w:color="auto"/>
        <w:left w:val="none" w:sz="0" w:space="0" w:color="auto"/>
        <w:bottom w:val="none" w:sz="0" w:space="0" w:color="auto"/>
        <w:right w:val="none" w:sz="0" w:space="0" w:color="auto"/>
      </w:divBdr>
    </w:div>
    <w:div w:id="479690265">
      <w:bodyDiv w:val="1"/>
      <w:marLeft w:val="0"/>
      <w:marRight w:val="0"/>
      <w:marTop w:val="0"/>
      <w:marBottom w:val="0"/>
      <w:divBdr>
        <w:top w:val="none" w:sz="0" w:space="0" w:color="auto"/>
        <w:left w:val="none" w:sz="0" w:space="0" w:color="auto"/>
        <w:bottom w:val="none" w:sz="0" w:space="0" w:color="auto"/>
        <w:right w:val="none" w:sz="0" w:space="0" w:color="auto"/>
      </w:divBdr>
    </w:div>
    <w:div w:id="484929996">
      <w:bodyDiv w:val="1"/>
      <w:marLeft w:val="0"/>
      <w:marRight w:val="0"/>
      <w:marTop w:val="0"/>
      <w:marBottom w:val="0"/>
      <w:divBdr>
        <w:top w:val="none" w:sz="0" w:space="0" w:color="auto"/>
        <w:left w:val="none" w:sz="0" w:space="0" w:color="auto"/>
        <w:bottom w:val="none" w:sz="0" w:space="0" w:color="auto"/>
        <w:right w:val="none" w:sz="0" w:space="0" w:color="auto"/>
      </w:divBdr>
    </w:div>
    <w:div w:id="488982932">
      <w:bodyDiv w:val="1"/>
      <w:marLeft w:val="0"/>
      <w:marRight w:val="0"/>
      <w:marTop w:val="0"/>
      <w:marBottom w:val="0"/>
      <w:divBdr>
        <w:top w:val="none" w:sz="0" w:space="0" w:color="auto"/>
        <w:left w:val="none" w:sz="0" w:space="0" w:color="auto"/>
        <w:bottom w:val="none" w:sz="0" w:space="0" w:color="auto"/>
        <w:right w:val="none" w:sz="0" w:space="0" w:color="auto"/>
      </w:divBdr>
    </w:div>
    <w:div w:id="490176007">
      <w:bodyDiv w:val="1"/>
      <w:marLeft w:val="0"/>
      <w:marRight w:val="0"/>
      <w:marTop w:val="0"/>
      <w:marBottom w:val="0"/>
      <w:divBdr>
        <w:top w:val="none" w:sz="0" w:space="0" w:color="auto"/>
        <w:left w:val="none" w:sz="0" w:space="0" w:color="auto"/>
        <w:bottom w:val="none" w:sz="0" w:space="0" w:color="auto"/>
        <w:right w:val="none" w:sz="0" w:space="0" w:color="auto"/>
      </w:divBdr>
    </w:div>
    <w:div w:id="490758118">
      <w:bodyDiv w:val="1"/>
      <w:marLeft w:val="0"/>
      <w:marRight w:val="0"/>
      <w:marTop w:val="0"/>
      <w:marBottom w:val="0"/>
      <w:divBdr>
        <w:top w:val="none" w:sz="0" w:space="0" w:color="auto"/>
        <w:left w:val="none" w:sz="0" w:space="0" w:color="auto"/>
        <w:bottom w:val="none" w:sz="0" w:space="0" w:color="auto"/>
        <w:right w:val="none" w:sz="0" w:space="0" w:color="auto"/>
      </w:divBdr>
    </w:div>
    <w:div w:id="525027103">
      <w:bodyDiv w:val="1"/>
      <w:marLeft w:val="0"/>
      <w:marRight w:val="0"/>
      <w:marTop w:val="0"/>
      <w:marBottom w:val="0"/>
      <w:divBdr>
        <w:top w:val="none" w:sz="0" w:space="0" w:color="auto"/>
        <w:left w:val="none" w:sz="0" w:space="0" w:color="auto"/>
        <w:bottom w:val="none" w:sz="0" w:space="0" w:color="auto"/>
        <w:right w:val="none" w:sz="0" w:space="0" w:color="auto"/>
      </w:divBdr>
    </w:div>
    <w:div w:id="532622651">
      <w:bodyDiv w:val="1"/>
      <w:marLeft w:val="0"/>
      <w:marRight w:val="0"/>
      <w:marTop w:val="0"/>
      <w:marBottom w:val="0"/>
      <w:divBdr>
        <w:top w:val="none" w:sz="0" w:space="0" w:color="auto"/>
        <w:left w:val="none" w:sz="0" w:space="0" w:color="auto"/>
        <w:bottom w:val="none" w:sz="0" w:space="0" w:color="auto"/>
        <w:right w:val="none" w:sz="0" w:space="0" w:color="auto"/>
      </w:divBdr>
    </w:div>
    <w:div w:id="588929151">
      <w:bodyDiv w:val="1"/>
      <w:marLeft w:val="0"/>
      <w:marRight w:val="0"/>
      <w:marTop w:val="0"/>
      <w:marBottom w:val="0"/>
      <w:divBdr>
        <w:top w:val="none" w:sz="0" w:space="0" w:color="auto"/>
        <w:left w:val="none" w:sz="0" w:space="0" w:color="auto"/>
        <w:bottom w:val="none" w:sz="0" w:space="0" w:color="auto"/>
        <w:right w:val="none" w:sz="0" w:space="0" w:color="auto"/>
      </w:divBdr>
    </w:div>
    <w:div w:id="600651103">
      <w:bodyDiv w:val="1"/>
      <w:marLeft w:val="0"/>
      <w:marRight w:val="0"/>
      <w:marTop w:val="0"/>
      <w:marBottom w:val="0"/>
      <w:divBdr>
        <w:top w:val="none" w:sz="0" w:space="0" w:color="auto"/>
        <w:left w:val="none" w:sz="0" w:space="0" w:color="auto"/>
        <w:bottom w:val="none" w:sz="0" w:space="0" w:color="auto"/>
        <w:right w:val="none" w:sz="0" w:space="0" w:color="auto"/>
      </w:divBdr>
    </w:div>
    <w:div w:id="601694031">
      <w:bodyDiv w:val="1"/>
      <w:marLeft w:val="0"/>
      <w:marRight w:val="0"/>
      <w:marTop w:val="0"/>
      <w:marBottom w:val="0"/>
      <w:divBdr>
        <w:top w:val="none" w:sz="0" w:space="0" w:color="auto"/>
        <w:left w:val="none" w:sz="0" w:space="0" w:color="auto"/>
        <w:bottom w:val="none" w:sz="0" w:space="0" w:color="auto"/>
        <w:right w:val="none" w:sz="0" w:space="0" w:color="auto"/>
      </w:divBdr>
    </w:div>
    <w:div w:id="671953832">
      <w:bodyDiv w:val="1"/>
      <w:marLeft w:val="0"/>
      <w:marRight w:val="0"/>
      <w:marTop w:val="0"/>
      <w:marBottom w:val="0"/>
      <w:divBdr>
        <w:top w:val="none" w:sz="0" w:space="0" w:color="auto"/>
        <w:left w:val="none" w:sz="0" w:space="0" w:color="auto"/>
        <w:bottom w:val="none" w:sz="0" w:space="0" w:color="auto"/>
        <w:right w:val="none" w:sz="0" w:space="0" w:color="auto"/>
      </w:divBdr>
    </w:div>
    <w:div w:id="701710987">
      <w:bodyDiv w:val="1"/>
      <w:marLeft w:val="0"/>
      <w:marRight w:val="0"/>
      <w:marTop w:val="0"/>
      <w:marBottom w:val="0"/>
      <w:divBdr>
        <w:top w:val="none" w:sz="0" w:space="0" w:color="auto"/>
        <w:left w:val="none" w:sz="0" w:space="0" w:color="auto"/>
        <w:bottom w:val="none" w:sz="0" w:space="0" w:color="auto"/>
        <w:right w:val="none" w:sz="0" w:space="0" w:color="auto"/>
      </w:divBdr>
    </w:div>
    <w:div w:id="702635106">
      <w:bodyDiv w:val="1"/>
      <w:marLeft w:val="0"/>
      <w:marRight w:val="0"/>
      <w:marTop w:val="0"/>
      <w:marBottom w:val="0"/>
      <w:divBdr>
        <w:top w:val="none" w:sz="0" w:space="0" w:color="auto"/>
        <w:left w:val="none" w:sz="0" w:space="0" w:color="auto"/>
        <w:bottom w:val="none" w:sz="0" w:space="0" w:color="auto"/>
        <w:right w:val="none" w:sz="0" w:space="0" w:color="auto"/>
      </w:divBdr>
    </w:div>
    <w:div w:id="744259280">
      <w:bodyDiv w:val="1"/>
      <w:marLeft w:val="0"/>
      <w:marRight w:val="0"/>
      <w:marTop w:val="0"/>
      <w:marBottom w:val="0"/>
      <w:divBdr>
        <w:top w:val="none" w:sz="0" w:space="0" w:color="auto"/>
        <w:left w:val="none" w:sz="0" w:space="0" w:color="auto"/>
        <w:bottom w:val="none" w:sz="0" w:space="0" w:color="auto"/>
        <w:right w:val="none" w:sz="0" w:space="0" w:color="auto"/>
      </w:divBdr>
    </w:div>
    <w:div w:id="751698843">
      <w:bodyDiv w:val="1"/>
      <w:marLeft w:val="0"/>
      <w:marRight w:val="0"/>
      <w:marTop w:val="0"/>
      <w:marBottom w:val="0"/>
      <w:divBdr>
        <w:top w:val="none" w:sz="0" w:space="0" w:color="auto"/>
        <w:left w:val="none" w:sz="0" w:space="0" w:color="auto"/>
        <w:bottom w:val="none" w:sz="0" w:space="0" w:color="auto"/>
        <w:right w:val="none" w:sz="0" w:space="0" w:color="auto"/>
      </w:divBdr>
    </w:div>
    <w:div w:id="760295078">
      <w:bodyDiv w:val="1"/>
      <w:marLeft w:val="0"/>
      <w:marRight w:val="0"/>
      <w:marTop w:val="0"/>
      <w:marBottom w:val="0"/>
      <w:divBdr>
        <w:top w:val="none" w:sz="0" w:space="0" w:color="auto"/>
        <w:left w:val="none" w:sz="0" w:space="0" w:color="auto"/>
        <w:bottom w:val="none" w:sz="0" w:space="0" w:color="auto"/>
        <w:right w:val="none" w:sz="0" w:space="0" w:color="auto"/>
      </w:divBdr>
    </w:div>
    <w:div w:id="771633429">
      <w:bodyDiv w:val="1"/>
      <w:marLeft w:val="0"/>
      <w:marRight w:val="0"/>
      <w:marTop w:val="0"/>
      <w:marBottom w:val="0"/>
      <w:divBdr>
        <w:top w:val="none" w:sz="0" w:space="0" w:color="auto"/>
        <w:left w:val="none" w:sz="0" w:space="0" w:color="auto"/>
        <w:bottom w:val="none" w:sz="0" w:space="0" w:color="auto"/>
        <w:right w:val="none" w:sz="0" w:space="0" w:color="auto"/>
      </w:divBdr>
    </w:div>
    <w:div w:id="776946068">
      <w:bodyDiv w:val="1"/>
      <w:marLeft w:val="0"/>
      <w:marRight w:val="0"/>
      <w:marTop w:val="0"/>
      <w:marBottom w:val="0"/>
      <w:divBdr>
        <w:top w:val="none" w:sz="0" w:space="0" w:color="auto"/>
        <w:left w:val="none" w:sz="0" w:space="0" w:color="auto"/>
        <w:bottom w:val="none" w:sz="0" w:space="0" w:color="auto"/>
        <w:right w:val="none" w:sz="0" w:space="0" w:color="auto"/>
      </w:divBdr>
    </w:div>
    <w:div w:id="835611187">
      <w:bodyDiv w:val="1"/>
      <w:marLeft w:val="0"/>
      <w:marRight w:val="0"/>
      <w:marTop w:val="0"/>
      <w:marBottom w:val="0"/>
      <w:divBdr>
        <w:top w:val="none" w:sz="0" w:space="0" w:color="auto"/>
        <w:left w:val="none" w:sz="0" w:space="0" w:color="auto"/>
        <w:bottom w:val="none" w:sz="0" w:space="0" w:color="auto"/>
        <w:right w:val="none" w:sz="0" w:space="0" w:color="auto"/>
      </w:divBdr>
    </w:div>
    <w:div w:id="857080842">
      <w:bodyDiv w:val="1"/>
      <w:marLeft w:val="0"/>
      <w:marRight w:val="0"/>
      <w:marTop w:val="0"/>
      <w:marBottom w:val="0"/>
      <w:divBdr>
        <w:top w:val="none" w:sz="0" w:space="0" w:color="auto"/>
        <w:left w:val="none" w:sz="0" w:space="0" w:color="auto"/>
        <w:bottom w:val="none" w:sz="0" w:space="0" w:color="auto"/>
        <w:right w:val="none" w:sz="0" w:space="0" w:color="auto"/>
      </w:divBdr>
    </w:div>
    <w:div w:id="859242521">
      <w:bodyDiv w:val="1"/>
      <w:marLeft w:val="0"/>
      <w:marRight w:val="0"/>
      <w:marTop w:val="0"/>
      <w:marBottom w:val="0"/>
      <w:divBdr>
        <w:top w:val="none" w:sz="0" w:space="0" w:color="auto"/>
        <w:left w:val="none" w:sz="0" w:space="0" w:color="auto"/>
        <w:bottom w:val="none" w:sz="0" w:space="0" w:color="auto"/>
        <w:right w:val="none" w:sz="0" w:space="0" w:color="auto"/>
      </w:divBdr>
    </w:div>
    <w:div w:id="889263139">
      <w:bodyDiv w:val="1"/>
      <w:marLeft w:val="0"/>
      <w:marRight w:val="0"/>
      <w:marTop w:val="0"/>
      <w:marBottom w:val="0"/>
      <w:divBdr>
        <w:top w:val="none" w:sz="0" w:space="0" w:color="auto"/>
        <w:left w:val="none" w:sz="0" w:space="0" w:color="auto"/>
        <w:bottom w:val="none" w:sz="0" w:space="0" w:color="auto"/>
        <w:right w:val="none" w:sz="0" w:space="0" w:color="auto"/>
      </w:divBdr>
    </w:div>
    <w:div w:id="926959787">
      <w:bodyDiv w:val="1"/>
      <w:marLeft w:val="0"/>
      <w:marRight w:val="0"/>
      <w:marTop w:val="0"/>
      <w:marBottom w:val="0"/>
      <w:divBdr>
        <w:top w:val="none" w:sz="0" w:space="0" w:color="auto"/>
        <w:left w:val="none" w:sz="0" w:space="0" w:color="auto"/>
        <w:bottom w:val="none" w:sz="0" w:space="0" w:color="auto"/>
        <w:right w:val="none" w:sz="0" w:space="0" w:color="auto"/>
      </w:divBdr>
    </w:div>
    <w:div w:id="928469569">
      <w:bodyDiv w:val="1"/>
      <w:marLeft w:val="0"/>
      <w:marRight w:val="0"/>
      <w:marTop w:val="0"/>
      <w:marBottom w:val="0"/>
      <w:divBdr>
        <w:top w:val="none" w:sz="0" w:space="0" w:color="auto"/>
        <w:left w:val="none" w:sz="0" w:space="0" w:color="auto"/>
        <w:bottom w:val="none" w:sz="0" w:space="0" w:color="auto"/>
        <w:right w:val="none" w:sz="0" w:space="0" w:color="auto"/>
      </w:divBdr>
    </w:div>
    <w:div w:id="930239400">
      <w:bodyDiv w:val="1"/>
      <w:marLeft w:val="0"/>
      <w:marRight w:val="0"/>
      <w:marTop w:val="0"/>
      <w:marBottom w:val="0"/>
      <w:divBdr>
        <w:top w:val="none" w:sz="0" w:space="0" w:color="auto"/>
        <w:left w:val="none" w:sz="0" w:space="0" w:color="auto"/>
        <w:bottom w:val="none" w:sz="0" w:space="0" w:color="auto"/>
        <w:right w:val="none" w:sz="0" w:space="0" w:color="auto"/>
      </w:divBdr>
    </w:div>
    <w:div w:id="975404444">
      <w:bodyDiv w:val="1"/>
      <w:marLeft w:val="0"/>
      <w:marRight w:val="0"/>
      <w:marTop w:val="0"/>
      <w:marBottom w:val="0"/>
      <w:divBdr>
        <w:top w:val="none" w:sz="0" w:space="0" w:color="auto"/>
        <w:left w:val="none" w:sz="0" w:space="0" w:color="auto"/>
        <w:bottom w:val="none" w:sz="0" w:space="0" w:color="auto"/>
        <w:right w:val="none" w:sz="0" w:space="0" w:color="auto"/>
      </w:divBdr>
      <w:divsChild>
        <w:div w:id="1722366082">
          <w:marLeft w:val="0"/>
          <w:marRight w:val="0"/>
          <w:marTop w:val="0"/>
          <w:marBottom w:val="0"/>
          <w:divBdr>
            <w:top w:val="none" w:sz="0" w:space="0" w:color="auto"/>
            <w:left w:val="none" w:sz="0" w:space="0" w:color="auto"/>
            <w:bottom w:val="none" w:sz="0" w:space="0" w:color="auto"/>
            <w:right w:val="none" w:sz="0" w:space="0" w:color="auto"/>
          </w:divBdr>
          <w:divsChild>
            <w:div w:id="1603031856">
              <w:marLeft w:val="0"/>
              <w:marRight w:val="0"/>
              <w:marTop w:val="0"/>
              <w:marBottom w:val="0"/>
              <w:divBdr>
                <w:top w:val="none" w:sz="0" w:space="0" w:color="auto"/>
                <w:left w:val="none" w:sz="0" w:space="0" w:color="auto"/>
                <w:bottom w:val="none" w:sz="0" w:space="0" w:color="auto"/>
                <w:right w:val="none" w:sz="0" w:space="0" w:color="auto"/>
              </w:divBdr>
              <w:divsChild>
                <w:div w:id="117144504">
                  <w:marLeft w:val="0"/>
                  <w:marRight w:val="0"/>
                  <w:marTop w:val="0"/>
                  <w:marBottom w:val="0"/>
                  <w:divBdr>
                    <w:top w:val="none" w:sz="0" w:space="0" w:color="auto"/>
                    <w:left w:val="none" w:sz="0" w:space="0" w:color="auto"/>
                    <w:bottom w:val="none" w:sz="0" w:space="0" w:color="auto"/>
                    <w:right w:val="none" w:sz="0" w:space="0" w:color="auto"/>
                  </w:divBdr>
                  <w:divsChild>
                    <w:div w:id="1804034196">
                      <w:marLeft w:val="0"/>
                      <w:marRight w:val="0"/>
                      <w:marTop w:val="0"/>
                      <w:marBottom w:val="0"/>
                      <w:divBdr>
                        <w:top w:val="none" w:sz="0" w:space="0" w:color="auto"/>
                        <w:left w:val="none" w:sz="0" w:space="0" w:color="auto"/>
                        <w:bottom w:val="none" w:sz="0" w:space="0" w:color="auto"/>
                        <w:right w:val="none" w:sz="0" w:space="0" w:color="auto"/>
                      </w:divBdr>
                    </w:div>
                    <w:div w:id="46080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732717">
          <w:marLeft w:val="0"/>
          <w:marRight w:val="0"/>
          <w:marTop w:val="0"/>
          <w:marBottom w:val="0"/>
          <w:divBdr>
            <w:top w:val="none" w:sz="0" w:space="0" w:color="auto"/>
            <w:left w:val="none" w:sz="0" w:space="0" w:color="auto"/>
            <w:bottom w:val="none" w:sz="0" w:space="0" w:color="auto"/>
            <w:right w:val="none" w:sz="0" w:space="0" w:color="auto"/>
          </w:divBdr>
          <w:divsChild>
            <w:div w:id="867720895">
              <w:marLeft w:val="0"/>
              <w:marRight w:val="0"/>
              <w:marTop w:val="0"/>
              <w:marBottom w:val="0"/>
              <w:divBdr>
                <w:top w:val="none" w:sz="0" w:space="0" w:color="auto"/>
                <w:left w:val="none" w:sz="0" w:space="0" w:color="auto"/>
                <w:bottom w:val="none" w:sz="0" w:space="0" w:color="auto"/>
                <w:right w:val="none" w:sz="0" w:space="0" w:color="auto"/>
              </w:divBdr>
              <w:divsChild>
                <w:div w:id="1373725114">
                  <w:marLeft w:val="0"/>
                  <w:marRight w:val="0"/>
                  <w:marTop w:val="0"/>
                  <w:marBottom w:val="0"/>
                  <w:divBdr>
                    <w:top w:val="none" w:sz="0" w:space="0" w:color="auto"/>
                    <w:left w:val="none" w:sz="0" w:space="0" w:color="auto"/>
                    <w:bottom w:val="none" w:sz="0" w:space="0" w:color="auto"/>
                    <w:right w:val="none" w:sz="0" w:space="0" w:color="auto"/>
                  </w:divBdr>
                  <w:divsChild>
                    <w:div w:id="1234389447">
                      <w:marLeft w:val="0"/>
                      <w:marRight w:val="0"/>
                      <w:marTop w:val="0"/>
                      <w:marBottom w:val="0"/>
                      <w:divBdr>
                        <w:top w:val="none" w:sz="0" w:space="0" w:color="auto"/>
                        <w:left w:val="none" w:sz="0" w:space="0" w:color="auto"/>
                        <w:bottom w:val="none" w:sz="0" w:space="0" w:color="auto"/>
                        <w:right w:val="none" w:sz="0" w:space="0" w:color="auto"/>
                      </w:divBdr>
                    </w:div>
                    <w:div w:id="1664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1117">
          <w:marLeft w:val="0"/>
          <w:marRight w:val="0"/>
          <w:marTop w:val="0"/>
          <w:marBottom w:val="0"/>
          <w:divBdr>
            <w:top w:val="none" w:sz="0" w:space="0" w:color="auto"/>
            <w:left w:val="none" w:sz="0" w:space="0" w:color="auto"/>
            <w:bottom w:val="none" w:sz="0" w:space="0" w:color="auto"/>
            <w:right w:val="none" w:sz="0" w:space="0" w:color="auto"/>
          </w:divBdr>
        </w:div>
      </w:divsChild>
    </w:div>
    <w:div w:id="1031152563">
      <w:bodyDiv w:val="1"/>
      <w:marLeft w:val="0"/>
      <w:marRight w:val="0"/>
      <w:marTop w:val="0"/>
      <w:marBottom w:val="0"/>
      <w:divBdr>
        <w:top w:val="none" w:sz="0" w:space="0" w:color="auto"/>
        <w:left w:val="none" w:sz="0" w:space="0" w:color="auto"/>
        <w:bottom w:val="none" w:sz="0" w:space="0" w:color="auto"/>
        <w:right w:val="none" w:sz="0" w:space="0" w:color="auto"/>
      </w:divBdr>
    </w:div>
    <w:div w:id="1040470917">
      <w:bodyDiv w:val="1"/>
      <w:marLeft w:val="0"/>
      <w:marRight w:val="0"/>
      <w:marTop w:val="0"/>
      <w:marBottom w:val="0"/>
      <w:divBdr>
        <w:top w:val="none" w:sz="0" w:space="0" w:color="auto"/>
        <w:left w:val="none" w:sz="0" w:space="0" w:color="auto"/>
        <w:bottom w:val="none" w:sz="0" w:space="0" w:color="auto"/>
        <w:right w:val="none" w:sz="0" w:space="0" w:color="auto"/>
      </w:divBdr>
    </w:div>
    <w:div w:id="1057583481">
      <w:bodyDiv w:val="1"/>
      <w:marLeft w:val="0"/>
      <w:marRight w:val="0"/>
      <w:marTop w:val="0"/>
      <w:marBottom w:val="0"/>
      <w:divBdr>
        <w:top w:val="none" w:sz="0" w:space="0" w:color="auto"/>
        <w:left w:val="none" w:sz="0" w:space="0" w:color="auto"/>
        <w:bottom w:val="none" w:sz="0" w:space="0" w:color="auto"/>
        <w:right w:val="none" w:sz="0" w:space="0" w:color="auto"/>
      </w:divBdr>
    </w:div>
    <w:div w:id="1063723111">
      <w:bodyDiv w:val="1"/>
      <w:marLeft w:val="0"/>
      <w:marRight w:val="0"/>
      <w:marTop w:val="0"/>
      <w:marBottom w:val="0"/>
      <w:divBdr>
        <w:top w:val="none" w:sz="0" w:space="0" w:color="auto"/>
        <w:left w:val="none" w:sz="0" w:space="0" w:color="auto"/>
        <w:bottom w:val="none" w:sz="0" w:space="0" w:color="auto"/>
        <w:right w:val="none" w:sz="0" w:space="0" w:color="auto"/>
      </w:divBdr>
    </w:div>
    <w:div w:id="1081874869">
      <w:bodyDiv w:val="1"/>
      <w:marLeft w:val="0"/>
      <w:marRight w:val="0"/>
      <w:marTop w:val="0"/>
      <w:marBottom w:val="0"/>
      <w:divBdr>
        <w:top w:val="none" w:sz="0" w:space="0" w:color="auto"/>
        <w:left w:val="none" w:sz="0" w:space="0" w:color="auto"/>
        <w:bottom w:val="none" w:sz="0" w:space="0" w:color="auto"/>
        <w:right w:val="none" w:sz="0" w:space="0" w:color="auto"/>
      </w:divBdr>
    </w:div>
    <w:div w:id="1146245091">
      <w:bodyDiv w:val="1"/>
      <w:marLeft w:val="0"/>
      <w:marRight w:val="0"/>
      <w:marTop w:val="0"/>
      <w:marBottom w:val="0"/>
      <w:divBdr>
        <w:top w:val="none" w:sz="0" w:space="0" w:color="auto"/>
        <w:left w:val="none" w:sz="0" w:space="0" w:color="auto"/>
        <w:bottom w:val="none" w:sz="0" w:space="0" w:color="auto"/>
        <w:right w:val="none" w:sz="0" w:space="0" w:color="auto"/>
      </w:divBdr>
    </w:div>
    <w:div w:id="1146357086">
      <w:bodyDiv w:val="1"/>
      <w:marLeft w:val="0"/>
      <w:marRight w:val="0"/>
      <w:marTop w:val="0"/>
      <w:marBottom w:val="0"/>
      <w:divBdr>
        <w:top w:val="none" w:sz="0" w:space="0" w:color="auto"/>
        <w:left w:val="none" w:sz="0" w:space="0" w:color="auto"/>
        <w:bottom w:val="none" w:sz="0" w:space="0" w:color="auto"/>
        <w:right w:val="none" w:sz="0" w:space="0" w:color="auto"/>
      </w:divBdr>
    </w:div>
    <w:div w:id="1147431486">
      <w:bodyDiv w:val="1"/>
      <w:marLeft w:val="0"/>
      <w:marRight w:val="0"/>
      <w:marTop w:val="0"/>
      <w:marBottom w:val="0"/>
      <w:divBdr>
        <w:top w:val="none" w:sz="0" w:space="0" w:color="auto"/>
        <w:left w:val="none" w:sz="0" w:space="0" w:color="auto"/>
        <w:bottom w:val="none" w:sz="0" w:space="0" w:color="auto"/>
        <w:right w:val="none" w:sz="0" w:space="0" w:color="auto"/>
      </w:divBdr>
    </w:div>
    <w:div w:id="1148134558">
      <w:bodyDiv w:val="1"/>
      <w:marLeft w:val="0"/>
      <w:marRight w:val="0"/>
      <w:marTop w:val="0"/>
      <w:marBottom w:val="0"/>
      <w:divBdr>
        <w:top w:val="none" w:sz="0" w:space="0" w:color="auto"/>
        <w:left w:val="none" w:sz="0" w:space="0" w:color="auto"/>
        <w:bottom w:val="none" w:sz="0" w:space="0" w:color="auto"/>
        <w:right w:val="none" w:sz="0" w:space="0" w:color="auto"/>
      </w:divBdr>
    </w:div>
    <w:div w:id="1159922827">
      <w:bodyDiv w:val="1"/>
      <w:marLeft w:val="0"/>
      <w:marRight w:val="0"/>
      <w:marTop w:val="0"/>
      <w:marBottom w:val="0"/>
      <w:divBdr>
        <w:top w:val="none" w:sz="0" w:space="0" w:color="auto"/>
        <w:left w:val="none" w:sz="0" w:space="0" w:color="auto"/>
        <w:bottom w:val="none" w:sz="0" w:space="0" w:color="auto"/>
        <w:right w:val="none" w:sz="0" w:space="0" w:color="auto"/>
      </w:divBdr>
    </w:div>
    <w:div w:id="1172183845">
      <w:bodyDiv w:val="1"/>
      <w:marLeft w:val="0"/>
      <w:marRight w:val="0"/>
      <w:marTop w:val="0"/>
      <w:marBottom w:val="0"/>
      <w:divBdr>
        <w:top w:val="none" w:sz="0" w:space="0" w:color="auto"/>
        <w:left w:val="none" w:sz="0" w:space="0" w:color="auto"/>
        <w:bottom w:val="none" w:sz="0" w:space="0" w:color="auto"/>
        <w:right w:val="none" w:sz="0" w:space="0" w:color="auto"/>
      </w:divBdr>
    </w:div>
    <w:div w:id="1173908321">
      <w:bodyDiv w:val="1"/>
      <w:marLeft w:val="0"/>
      <w:marRight w:val="0"/>
      <w:marTop w:val="0"/>
      <w:marBottom w:val="0"/>
      <w:divBdr>
        <w:top w:val="none" w:sz="0" w:space="0" w:color="auto"/>
        <w:left w:val="none" w:sz="0" w:space="0" w:color="auto"/>
        <w:bottom w:val="none" w:sz="0" w:space="0" w:color="auto"/>
        <w:right w:val="none" w:sz="0" w:space="0" w:color="auto"/>
      </w:divBdr>
    </w:div>
    <w:div w:id="1189374277">
      <w:bodyDiv w:val="1"/>
      <w:marLeft w:val="0"/>
      <w:marRight w:val="0"/>
      <w:marTop w:val="0"/>
      <w:marBottom w:val="0"/>
      <w:divBdr>
        <w:top w:val="none" w:sz="0" w:space="0" w:color="auto"/>
        <w:left w:val="none" w:sz="0" w:space="0" w:color="auto"/>
        <w:bottom w:val="none" w:sz="0" w:space="0" w:color="auto"/>
        <w:right w:val="none" w:sz="0" w:space="0" w:color="auto"/>
      </w:divBdr>
    </w:div>
    <w:div w:id="1190215665">
      <w:bodyDiv w:val="1"/>
      <w:marLeft w:val="0"/>
      <w:marRight w:val="0"/>
      <w:marTop w:val="0"/>
      <w:marBottom w:val="0"/>
      <w:divBdr>
        <w:top w:val="none" w:sz="0" w:space="0" w:color="auto"/>
        <w:left w:val="none" w:sz="0" w:space="0" w:color="auto"/>
        <w:bottom w:val="none" w:sz="0" w:space="0" w:color="auto"/>
        <w:right w:val="none" w:sz="0" w:space="0" w:color="auto"/>
      </w:divBdr>
    </w:div>
    <w:div w:id="1202355756">
      <w:bodyDiv w:val="1"/>
      <w:marLeft w:val="0"/>
      <w:marRight w:val="0"/>
      <w:marTop w:val="0"/>
      <w:marBottom w:val="0"/>
      <w:divBdr>
        <w:top w:val="none" w:sz="0" w:space="0" w:color="auto"/>
        <w:left w:val="none" w:sz="0" w:space="0" w:color="auto"/>
        <w:bottom w:val="none" w:sz="0" w:space="0" w:color="auto"/>
        <w:right w:val="none" w:sz="0" w:space="0" w:color="auto"/>
      </w:divBdr>
    </w:div>
    <w:div w:id="1225870288">
      <w:bodyDiv w:val="1"/>
      <w:marLeft w:val="0"/>
      <w:marRight w:val="0"/>
      <w:marTop w:val="0"/>
      <w:marBottom w:val="0"/>
      <w:divBdr>
        <w:top w:val="none" w:sz="0" w:space="0" w:color="auto"/>
        <w:left w:val="none" w:sz="0" w:space="0" w:color="auto"/>
        <w:bottom w:val="none" w:sz="0" w:space="0" w:color="auto"/>
        <w:right w:val="none" w:sz="0" w:space="0" w:color="auto"/>
      </w:divBdr>
    </w:div>
    <w:div w:id="1227380096">
      <w:bodyDiv w:val="1"/>
      <w:marLeft w:val="0"/>
      <w:marRight w:val="0"/>
      <w:marTop w:val="0"/>
      <w:marBottom w:val="0"/>
      <w:divBdr>
        <w:top w:val="none" w:sz="0" w:space="0" w:color="auto"/>
        <w:left w:val="none" w:sz="0" w:space="0" w:color="auto"/>
        <w:bottom w:val="none" w:sz="0" w:space="0" w:color="auto"/>
        <w:right w:val="none" w:sz="0" w:space="0" w:color="auto"/>
      </w:divBdr>
    </w:div>
    <w:div w:id="1263340549">
      <w:bodyDiv w:val="1"/>
      <w:marLeft w:val="0"/>
      <w:marRight w:val="0"/>
      <w:marTop w:val="0"/>
      <w:marBottom w:val="0"/>
      <w:divBdr>
        <w:top w:val="none" w:sz="0" w:space="0" w:color="auto"/>
        <w:left w:val="none" w:sz="0" w:space="0" w:color="auto"/>
        <w:bottom w:val="none" w:sz="0" w:space="0" w:color="auto"/>
        <w:right w:val="none" w:sz="0" w:space="0" w:color="auto"/>
      </w:divBdr>
    </w:div>
    <w:div w:id="1264998070">
      <w:bodyDiv w:val="1"/>
      <w:marLeft w:val="0"/>
      <w:marRight w:val="0"/>
      <w:marTop w:val="0"/>
      <w:marBottom w:val="0"/>
      <w:divBdr>
        <w:top w:val="none" w:sz="0" w:space="0" w:color="auto"/>
        <w:left w:val="none" w:sz="0" w:space="0" w:color="auto"/>
        <w:bottom w:val="none" w:sz="0" w:space="0" w:color="auto"/>
        <w:right w:val="none" w:sz="0" w:space="0" w:color="auto"/>
      </w:divBdr>
    </w:div>
    <w:div w:id="1290936601">
      <w:bodyDiv w:val="1"/>
      <w:marLeft w:val="0"/>
      <w:marRight w:val="0"/>
      <w:marTop w:val="0"/>
      <w:marBottom w:val="0"/>
      <w:divBdr>
        <w:top w:val="none" w:sz="0" w:space="0" w:color="auto"/>
        <w:left w:val="none" w:sz="0" w:space="0" w:color="auto"/>
        <w:bottom w:val="none" w:sz="0" w:space="0" w:color="auto"/>
        <w:right w:val="none" w:sz="0" w:space="0" w:color="auto"/>
      </w:divBdr>
    </w:div>
    <w:div w:id="1316910078">
      <w:bodyDiv w:val="1"/>
      <w:marLeft w:val="0"/>
      <w:marRight w:val="0"/>
      <w:marTop w:val="0"/>
      <w:marBottom w:val="0"/>
      <w:divBdr>
        <w:top w:val="none" w:sz="0" w:space="0" w:color="auto"/>
        <w:left w:val="none" w:sz="0" w:space="0" w:color="auto"/>
        <w:bottom w:val="none" w:sz="0" w:space="0" w:color="auto"/>
        <w:right w:val="none" w:sz="0" w:space="0" w:color="auto"/>
      </w:divBdr>
    </w:div>
    <w:div w:id="1328316386">
      <w:bodyDiv w:val="1"/>
      <w:marLeft w:val="0"/>
      <w:marRight w:val="0"/>
      <w:marTop w:val="0"/>
      <w:marBottom w:val="0"/>
      <w:divBdr>
        <w:top w:val="none" w:sz="0" w:space="0" w:color="auto"/>
        <w:left w:val="none" w:sz="0" w:space="0" w:color="auto"/>
        <w:bottom w:val="none" w:sz="0" w:space="0" w:color="auto"/>
        <w:right w:val="none" w:sz="0" w:space="0" w:color="auto"/>
      </w:divBdr>
    </w:div>
    <w:div w:id="1421679635">
      <w:bodyDiv w:val="1"/>
      <w:marLeft w:val="0"/>
      <w:marRight w:val="0"/>
      <w:marTop w:val="0"/>
      <w:marBottom w:val="0"/>
      <w:divBdr>
        <w:top w:val="none" w:sz="0" w:space="0" w:color="auto"/>
        <w:left w:val="none" w:sz="0" w:space="0" w:color="auto"/>
        <w:bottom w:val="none" w:sz="0" w:space="0" w:color="auto"/>
        <w:right w:val="none" w:sz="0" w:space="0" w:color="auto"/>
      </w:divBdr>
    </w:div>
    <w:div w:id="1423138101">
      <w:bodyDiv w:val="1"/>
      <w:marLeft w:val="0"/>
      <w:marRight w:val="0"/>
      <w:marTop w:val="0"/>
      <w:marBottom w:val="0"/>
      <w:divBdr>
        <w:top w:val="none" w:sz="0" w:space="0" w:color="auto"/>
        <w:left w:val="none" w:sz="0" w:space="0" w:color="auto"/>
        <w:bottom w:val="none" w:sz="0" w:space="0" w:color="auto"/>
        <w:right w:val="none" w:sz="0" w:space="0" w:color="auto"/>
      </w:divBdr>
    </w:div>
    <w:div w:id="1423990256">
      <w:bodyDiv w:val="1"/>
      <w:marLeft w:val="0"/>
      <w:marRight w:val="0"/>
      <w:marTop w:val="0"/>
      <w:marBottom w:val="0"/>
      <w:divBdr>
        <w:top w:val="none" w:sz="0" w:space="0" w:color="auto"/>
        <w:left w:val="none" w:sz="0" w:space="0" w:color="auto"/>
        <w:bottom w:val="none" w:sz="0" w:space="0" w:color="auto"/>
        <w:right w:val="none" w:sz="0" w:space="0" w:color="auto"/>
      </w:divBdr>
    </w:div>
    <w:div w:id="1450514291">
      <w:bodyDiv w:val="1"/>
      <w:marLeft w:val="0"/>
      <w:marRight w:val="0"/>
      <w:marTop w:val="0"/>
      <w:marBottom w:val="0"/>
      <w:divBdr>
        <w:top w:val="none" w:sz="0" w:space="0" w:color="auto"/>
        <w:left w:val="none" w:sz="0" w:space="0" w:color="auto"/>
        <w:bottom w:val="none" w:sz="0" w:space="0" w:color="auto"/>
        <w:right w:val="none" w:sz="0" w:space="0" w:color="auto"/>
      </w:divBdr>
    </w:div>
    <w:div w:id="1453401416">
      <w:bodyDiv w:val="1"/>
      <w:marLeft w:val="0"/>
      <w:marRight w:val="0"/>
      <w:marTop w:val="0"/>
      <w:marBottom w:val="0"/>
      <w:divBdr>
        <w:top w:val="none" w:sz="0" w:space="0" w:color="auto"/>
        <w:left w:val="none" w:sz="0" w:space="0" w:color="auto"/>
        <w:bottom w:val="none" w:sz="0" w:space="0" w:color="auto"/>
        <w:right w:val="none" w:sz="0" w:space="0" w:color="auto"/>
      </w:divBdr>
    </w:div>
    <w:div w:id="1459107711">
      <w:bodyDiv w:val="1"/>
      <w:marLeft w:val="0"/>
      <w:marRight w:val="0"/>
      <w:marTop w:val="0"/>
      <w:marBottom w:val="0"/>
      <w:divBdr>
        <w:top w:val="none" w:sz="0" w:space="0" w:color="auto"/>
        <w:left w:val="none" w:sz="0" w:space="0" w:color="auto"/>
        <w:bottom w:val="none" w:sz="0" w:space="0" w:color="auto"/>
        <w:right w:val="none" w:sz="0" w:space="0" w:color="auto"/>
      </w:divBdr>
    </w:div>
    <w:div w:id="1468009779">
      <w:bodyDiv w:val="1"/>
      <w:marLeft w:val="0"/>
      <w:marRight w:val="0"/>
      <w:marTop w:val="0"/>
      <w:marBottom w:val="0"/>
      <w:divBdr>
        <w:top w:val="none" w:sz="0" w:space="0" w:color="auto"/>
        <w:left w:val="none" w:sz="0" w:space="0" w:color="auto"/>
        <w:bottom w:val="none" w:sz="0" w:space="0" w:color="auto"/>
        <w:right w:val="none" w:sz="0" w:space="0" w:color="auto"/>
      </w:divBdr>
    </w:div>
    <w:div w:id="1525246168">
      <w:bodyDiv w:val="1"/>
      <w:marLeft w:val="0"/>
      <w:marRight w:val="0"/>
      <w:marTop w:val="0"/>
      <w:marBottom w:val="0"/>
      <w:divBdr>
        <w:top w:val="none" w:sz="0" w:space="0" w:color="auto"/>
        <w:left w:val="none" w:sz="0" w:space="0" w:color="auto"/>
        <w:bottom w:val="none" w:sz="0" w:space="0" w:color="auto"/>
        <w:right w:val="none" w:sz="0" w:space="0" w:color="auto"/>
      </w:divBdr>
    </w:div>
    <w:div w:id="1533574511">
      <w:bodyDiv w:val="1"/>
      <w:marLeft w:val="0"/>
      <w:marRight w:val="0"/>
      <w:marTop w:val="0"/>
      <w:marBottom w:val="0"/>
      <w:divBdr>
        <w:top w:val="none" w:sz="0" w:space="0" w:color="auto"/>
        <w:left w:val="none" w:sz="0" w:space="0" w:color="auto"/>
        <w:bottom w:val="none" w:sz="0" w:space="0" w:color="auto"/>
        <w:right w:val="none" w:sz="0" w:space="0" w:color="auto"/>
      </w:divBdr>
    </w:div>
    <w:div w:id="1577322005">
      <w:bodyDiv w:val="1"/>
      <w:marLeft w:val="0"/>
      <w:marRight w:val="0"/>
      <w:marTop w:val="0"/>
      <w:marBottom w:val="0"/>
      <w:divBdr>
        <w:top w:val="none" w:sz="0" w:space="0" w:color="auto"/>
        <w:left w:val="none" w:sz="0" w:space="0" w:color="auto"/>
        <w:bottom w:val="none" w:sz="0" w:space="0" w:color="auto"/>
        <w:right w:val="none" w:sz="0" w:space="0" w:color="auto"/>
      </w:divBdr>
    </w:div>
    <w:div w:id="1585266018">
      <w:bodyDiv w:val="1"/>
      <w:marLeft w:val="0"/>
      <w:marRight w:val="0"/>
      <w:marTop w:val="0"/>
      <w:marBottom w:val="0"/>
      <w:divBdr>
        <w:top w:val="none" w:sz="0" w:space="0" w:color="auto"/>
        <w:left w:val="none" w:sz="0" w:space="0" w:color="auto"/>
        <w:bottom w:val="none" w:sz="0" w:space="0" w:color="auto"/>
        <w:right w:val="none" w:sz="0" w:space="0" w:color="auto"/>
      </w:divBdr>
    </w:div>
    <w:div w:id="1600530463">
      <w:bodyDiv w:val="1"/>
      <w:marLeft w:val="0"/>
      <w:marRight w:val="0"/>
      <w:marTop w:val="0"/>
      <w:marBottom w:val="0"/>
      <w:divBdr>
        <w:top w:val="none" w:sz="0" w:space="0" w:color="auto"/>
        <w:left w:val="none" w:sz="0" w:space="0" w:color="auto"/>
        <w:bottom w:val="none" w:sz="0" w:space="0" w:color="auto"/>
        <w:right w:val="none" w:sz="0" w:space="0" w:color="auto"/>
      </w:divBdr>
    </w:div>
    <w:div w:id="1630435965">
      <w:bodyDiv w:val="1"/>
      <w:marLeft w:val="0"/>
      <w:marRight w:val="0"/>
      <w:marTop w:val="0"/>
      <w:marBottom w:val="0"/>
      <w:divBdr>
        <w:top w:val="none" w:sz="0" w:space="0" w:color="auto"/>
        <w:left w:val="none" w:sz="0" w:space="0" w:color="auto"/>
        <w:bottom w:val="none" w:sz="0" w:space="0" w:color="auto"/>
        <w:right w:val="none" w:sz="0" w:space="0" w:color="auto"/>
      </w:divBdr>
    </w:div>
    <w:div w:id="1632126461">
      <w:bodyDiv w:val="1"/>
      <w:marLeft w:val="0"/>
      <w:marRight w:val="0"/>
      <w:marTop w:val="0"/>
      <w:marBottom w:val="0"/>
      <w:divBdr>
        <w:top w:val="none" w:sz="0" w:space="0" w:color="auto"/>
        <w:left w:val="none" w:sz="0" w:space="0" w:color="auto"/>
        <w:bottom w:val="none" w:sz="0" w:space="0" w:color="auto"/>
        <w:right w:val="none" w:sz="0" w:space="0" w:color="auto"/>
      </w:divBdr>
    </w:div>
    <w:div w:id="1641033288">
      <w:bodyDiv w:val="1"/>
      <w:marLeft w:val="0"/>
      <w:marRight w:val="0"/>
      <w:marTop w:val="0"/>
      <w:marBottom w:val="0"/>
      <w:divBdr>
        <w:top w:val="none" w:sz="0" w:space="0" w:color="auto"/>
        <w:left w:val="none" w:sz="0" w:space="0" w:color="auto"/>
        <w:bottom w:val="none" w:sz="0" w:space="0" w:color="auto"/>
        <w:right w:val="none" w:sz="0" w:space="0" w:color="auto"/>
      </w:divBdr>
    </w:div>
    <w:div w:id="1643847922">
      <w:bodyDiv w:val="1"/>
      <w:marLeft w:val="0"/>
      <w:marRight w:val="0"/>
      <w:marTop w:val="0"/>
      <w:marBottom w:val="0"/>
      <w:divBdr>
        <w:top w:val="none" w:sz="0" w:space="0" w:color="auto"/>
        <w:left w:val="none" w:sz="0" w:space="0" w:color="auto"/>
        <w:bottom w:val="none" w:sz="0" w:space="0" w:color="auto"/>
        <w:right w:val="none" w:sz="0" w:space="0" w:color="auto"/>
      </w:divBdr>
    </w:div>
    <w:div w:id="1644194400">
      <w:bodyDiv w:val="1"/>
      <w:marLeft w:val="0"/>
      <w:marRight w:val="0"/>
      <w:marTop w:val="0"/>
      <w:marBottom w:val="0"/>
      <w:divBdr>
        <w:top w:val="none" w:sz="0" w:space="0" w:color="auto"/>
        <w:left w:val="none" w:sz="0" w:space="0" w:color="auto"/>
        <w:bottom w:val="none" w:sz="0" w:space="0" w:color="auto"/>
        <w:right w:val="none" w:sz="0" w:space="0" w:color="auto"/>
      </w:divBdr>
    </w:div>
    <w:div w:id="1701541335">
      <w:bodyDiv w:val="1"/>
      <w:marLeft w:val="0"/>
      <w:marRight w:val="0"/>
      <w:marTop w:val="0"/>
      <w:marBottom w:val="0"/>
      <w:divBdr>
        <w:top w:val="none" w:sz="0" w:space="0" w:color="auto"/>
        <w:left w:val="none" w:sz="0" w:space="0" w:color="auto"/>
        <w:bottom w:val="none" w:sz="0" w:space="0" w:color="auto"/>
        <w:right w:val="none" w:sz="0" w:space="0" w:color="auto"/>
      </w:divBdr>
      <w:divsChild>
        <w:div w:id="337467227">
          <w:marLeft w:val="0"/>
          <w:marRight w:val="0"/>
          <w:marTop w:val="0"/>
          <w:marBottom w:val="0"/>
          <w:divBdr>
            <w:top w:val="none" w:sz="0" w:space="0" w:color="auto"/>
            <w:left w:val="none" w:sz="0" w:space="0" w:color="auto"/>
            <w:bottom w:val="none" w:sz="0" w:space="0" w:color="auto"/>
            <w:right w:val="none" w:sz="0" w:space="0" w:color="auto"/>
          </w:divBdr>
          <w:divsChild>
            <w:div w:id="880821300">
              <w:marLeft w:val="0"/>
              <w:marRight w:val="0"/>
              <w:marTop w:val="0"/>
              <w:marBottom w:val="0"/>
              <w:divBdr>
                <w:top w:val="none" w:sz="0" w:space="0" w:color="auto"/>
                <w:left w:val="none" w:sz="0" w:space="0" w:color="auto"/>
                <w:bottom w:val="none" w:sz="0" w:space="0" w:color="auto"/>
                <w:right w:val="none" w:sz="0" w:space="0" w:color="auto"/>
              </w:divBdr>
              <w:divsChild>
                <w:div w:id="201096616">
                  <w:marLeft w:val="0"/>
                  <w:marRight w:val="0"/>
                  <w:marTop w:val="0"/>
                  <w:marBottom w:val="0"/>
                  <w:divBdr>
                    <w:top w:val="none" w:sz="0" w:space="0" w:color="auto"/>
                    <w:left w:val="none" w:sz="0" w:space="0" w:color="auto"/>
                    <w:bottom w:val="none" w:sz="0" w:space="0" w:color="auto"/>
                    <w:right w:val="none" w:sz="0" w:space="0" w:color="auto"/>
                  </w:divBdr>
                  <w:divsChild>
                    <w:div w:id="54207517">
                      <w:marLeft w:val="0"/>
                      <w:marRight w:val="0"/>
                      <w:marTop w:val="0"/>
                      <w:marBottom w:val="0"/>
                      <w:divBdr>
                        <w:top w:val="none" w:sz="0" w:space="0" w:color="auto"/>
                        <w:left w:val="none" w:sz="0" w:space="0" w:color="auto"/>
                        <w:bottom w:val="none" w:sz="0" w:space="0" w:color="auto"/>
                        <w:right w:val="none" w:sz="0" w:space="0" w:color="auto"/>
                      </w:divBdr>
                    </w:div>
                    <w:div w:id="119334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68894">
          <w:marLeft w:val="0"/>
          <w:marRight w:val="0"/>
          <w:marTop w:val="0"/>
          <w:marBottom w:val="0"/>
          <w:divBdr>
            <w:top w:val="none" w:sz="0" w:space="0" w:color="auto"/>
            <w:left w:val="none" w:sz="0" w:space="0" w:color="auto"/>
            <w:bottom w:val="none" w:sz="0" w:space="0" w:color="auto"/>
            <w:right w:val="none" w:sz="0" w:space="0" w:color="auto"/>
          </w:divBdr>
          <w:divsChild>
            <w:div w:id="1328482645">
              <w:marLeft w:val="0"/>
              <w:marRight w:val="0"/>
              <w:marTop w:val="0"/>
              <w:marBottom w:val="0"/>
              <w:divBdr>
                <w:top w:val="none" w:sz="0" w:space="0" w:color="auto"/>
                <w:left w:val="none" w:sz="0" w:space="0" w:color="auto"/>
                <w:bottom w:val="none" w:sz="0" w:space="0" w:color="auto"/>
                <w:right w:val="none" w:sz="0" w:space="0" w:color="auto"/>
              </w:divBdr>
              <w:divsChild>
                <w:div w:id="2140757074">
                  <w:marLeft w:val="0"/>
                  <w:marRight w:val="0"/>
                  <w:marTop w:val="0"/>
                  <w:marBottom w:val="0"/>
                  <w:divBdr>
                    <w:top w:val="none" w:sz="0" w:space="0" w:color="auto"/>
                    <w:left w:val="none" w:sz="0" w:space="0" w:color="auto"/>
                    <w:bottom w:val="none" w:sz="0" w:space="0" w:color="auto"/>
                    <w:right w:val="none" w:sz="0" w:space="0" w:color="auto"/>
                  </w:divBdr>
                  <w:divsChild>
                    <w:div w:id="198708178">
                      <w:marLeft w:val="0"/>
                      <w:marRight w:val="0"/>
                      <w:marTop w:val="0"/>
                      <w:marBottom w:val="0"/>
                      <w:divBdr>
                        <w:top w:val="none" w:sz="0" w:space="0" w:color="auto"/>
                        <w:left w:val="none" w:sz="0" w:space="0" w:color="auto"/>
                        <w:bottom w:val="none" w:sz="0" w:space="0" w:color="auto"/>
                        <w:right w:val="none" w:sz="0" w:space="0" w:color="auto"/>
                      </w:divBdr>
                    </w:div>
                    <w:div w:id="11713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858992">
          <w:marLeft w:val="0"/>
          <w:marRight w:val="0"/>
          <w:marTop w:val="0"/>
          <w:marBottom w:val="0"/>
          <w:divBdr>
            <w:top w:val="none" w:sz="0" w:space="0" w:color="auto"/>
            <w:left w:val="none" w:sz="0" w:space="0" w:color="auto"/>
            <w:bottom w:val="none" w:sz="0" w:space="0" w:color="auto"/>
            <w:right w:val="none" w:sz="0" w:space="0" w:color="auto"/>
          </w:divBdr>
        </w:div>
      </w:divsChild>
    </w:div>
    <w:div w:id="1710836643">
      <w:bodyDiv w:val="1"/>
      <w:marLeft w:val="0"/>
      <w:marRight w:val="0"/>
      <w:marTop w:val="0"/>
      <w:marBottom w:val="0"/>
      <w:divBdr>
        <w:top w:val="none" w:sz="0" w:space="0" w:color="auto"/>
        <w:left w:val="none" w:sz="0" w:space="0" w:color="auto"/>
        <w:bottom w:val="none" w:sz="0" w:space="0" w:color="auto"/>
        <w:right w:val="none" w:sz="0" w:space="0" w:color="auto"/>
      </w:divBdr>
    </w:div>
    <w:div w:id="1711494910">
      <w:bodyDiv w:val="1"/>
      <w:marLeft w:val="0"/>
      <w:marRight w:val="0"/>
      <w:marTop w:val="0"/>
      <w:marBottom w:val="0"/>
      <w:divBdr>
        <w:top w:val="none" w:sz="0" w:space="0" w:color="auto"/>
        <w:left w:val="none" w:sz="0" w:space="0" w:color="auto"/>
        <w:bottom w:val="none" w:sz="0" w:space="0" w:color="auto"/>
        <w:right w:val="none" w:sz="0" w:space="0" w:color="auto"/>
      </w:divBdr>
    </w:div>
    <w:div w:id="1750955388">
      <w:bodyDiv w:val="1"/>
      <w:marLeft w:val="0"/>
      <w:marRight w:val="0"/>
      <w:marTop w:val="0"/>
      <w:marBottom w:val="0"/>
      <w:divBdr>
        <w:top w:val="none" w:sz="0" w:space="0" w:color="auto"/>
        <w:left w:val="none" w:sz="0" w:space="0" w:color="auto"/>
        <w:bottom w:val="none" w:sz="0" w:space="0" w:color="auto"/>
        <w:right w:val="none" w:sz="0" w:space="0" w:color="auto"/>
      </w:divBdr>
    </w:div>
    <w:div w:id="1774474535">
      <w:bodyDiv w:val="1"/>
      <w:marLeft w:val="0"/>
      <w:marRight w:val="0"/>
      <w:marTop w:val="0"/>
      <w:marBottom w:val="0"/>
      <w:divBdr>
        <w:top w:val="none" w:sz="0" w:space="0" w:color="auto"/>
        <w:left w:val="none" w:sz="0" w:space="0" w:color="auto"/>
        <w:bottom w:val="none" w:sz="0" w:space="0" w:color="auto"/>
        <w:right w:val="none" w:sz="0" w:space="0" w:color="auto"/>
      </w:divBdr>
    </w:div>
    <w:div w:id="1787580866">
      <w:bodyDiv w:val="1"/>
      <w:marLeft w:val="0"/>
      <w:marRight w:val="0"/>
      <w:marTop w:val="0"/>
      <w:marBottom w:val="0"/>
      <w:divBdr>
        <w:top w:val="none" w:sz="0" w:space="0" w:color="auto"/>
        <w:left w:val="none" w:sz="0" w:space="0" w:color="auto"/>
        <w:bottom w:val="none" w:sz="0" w:space="0" w:color="auto"/>
        <w:right w:val="none" w:sz="0" w:space="0" w:color="auto"/>
      </w:divBdr>
    </w:div>
    <w:div w:id="1803420360">
      <w:bodyDiv w:val="1"/>
      <w:marLeft w:val="0"/>
      <w:marRight w:val="0"/>
      <w:marTop w:val="0"/>
      <w:marBottom w:val="0"/>
      <w:divBdr>
        <w:top w:val="none" w:sz="0" w:space="0" w:color="auto"/>
        <w:left w:val="none" w:sz="0" w:space="0" w:color="auto"/>
        <w:bottom w:val="none" w:sz="0" w:space="0" w:color="auto"/>
        <w:right w:val="none" w:sz="0" w:space="0" w:color="auto"/>
      </w:divBdr>
    </w:div>
    <w:div w:id="1864126338">
      <w:bodyDiv w:val="1"/>
      <w:marLeft w:val="0"/>
      <w:marRight w:val="0"/>
      <w:marTop w:val="0"/>
      <w:marBottom w:val="0"/>
      <w:divBdr>
        <w:top w:val="none" w:sz="0" w:space="0" w:color="auto"/>
        <w:left w:val="none" w:sz="0" w:space="0" w:color="auto"/>
        <w:bottom w:val="none" w:sz="0" w:space="0" w:color="auto"/>
        <w:right w:val="none" w:sz="0" w:space="0" w:color="auto"/>
      </w:divBdr>
    </w:div>
    <w:div w:id="1887140739">
      <w:bodyDiv w:val="1"/>
      <w:marLeft w:val="0"/>
      <w:marRight w:val="0"/>
      <w:marTop w:val="0"/>
      <w:marBottom w:val="0"/>
      <w:divBdr>
        <w:top w:val="none" w:sz="0" w:space="0" w:color="auto"/>
        <w:left w:val="none" w:sz="0" w:space="0" w:color="auto"/>
        <w:bottom w:val="none" w:sz="0" w:space="0" w:color="auto"/>
        <w:right w:val="none" w:sz="0" w:space="0" w:color="auto"/>
      </w:divBdr>
    </w:div>
    <w:div w:id="1961300525">
      <w:bodyDiv w:val="1"/>
      <w:marLeft w:val="0"/>
      <w:marRight w:val="0"/>
      <w:marTop w:val="0"/>
      <w:marBottom w:val="0"/>
      <w:divBdr>
        <w:top w:val="none" w:sz="0" w:space="0" w:color="auto"/>
        <w:left w:val="none" w:sz="0" w:space="0" w:color="auto"/>
        <w:bottom w:val="none" w:sz="0" w:space="0" w:color="auto"/>
        <w:right w:val="none" w:sz="0" w:space="0" w:color="auto"/>
      </w:divBdr>
    </w:div>
    <w:div w:id="1984431281">
      <w:bodyDiv w:val="1"/>
      <w:marLeft w:val="0"/>
      <w:marRight w:val="0"/>
      <w:marTop w:val="0"/>
      <w:marBottom w:val="0"/>
      <w:divBdr>
        <w:top w:val="none" w:sz="0" w:space="0" w:color="auto"/>
        <w:left w:val="none" w:sz="0" w:space="0" w:color="auto"/>
        <w:bottom w:val="none" w:sz="0" w:space="0" w:color="auto"/>
        <w:right w:val="none" w:sz="0" w:space="0" w:color="auto"/>
      </w:divBdr>
    </w:div>
    <w:div w:id="1988821179">
      <w:bodyDiv w:val="1"/>
      <w:marLeft w:val="0"/>
      <w:marRight w:val="0"/>
      <w:marTop w:val="0"/>
      <w:marBottom w:val="0"/>
      <w:divBdr>
        <w:top w:val="none" w:sz="0" w:space="0" w:color="auto"/>
        <w:left w:val="none" w:sz="0" w:space="0" w:color="auto"/>
        <w:bottom w:val="none" w:sz="0" w:space="0" w:color="auto"/>
        <w:right w:val="none" w:sz="0" w:space="0" w:color="auto"/>
      </w:divBdr>
    </w:div>
    <w:div w:id="2011371192">
      <w:bodyDiv w:val="1"/>
      <w:marLeft w:val="0"/>
      <w:marRight w:val="0"/>
      <w:marTop w:val="0"/>
      <w:marBottom w:val="0"/>
      <w:divBdr>
        <w:top w:val="none" w:sz="0" w:space="0" w:color="auto"/>
        <w:left w:val="none" w:sz="0" w:space="0" w:color="auto"/>
        <w:bottom w:val="none" w:sz="0" w:space="0" w:color="auto"/>
        <w:right w:val="none" w:sz="0" w:space="0" w:color="auto"/>
      </w:divBdr>
    </w:div>
    <w:div w:id="2037808035">
      <w:bodyDiv w:val="1"/>
      <w:marLeft w:val="0"/>
      <w:marRight w:val="0"/>
      <w:marTop w:val="0"/>
      <w:marBottom w:val="0"/>
      <w:divBdr>
        <w:top w:val="none" w:sz="0" w:space="0" w:color="auto"/>
        <w:left w:val="none" w:sz="0" w:space="0" w:color="auto"/>
        <w:bottom w:val="none" w:sz="0" w:space="0" w:color="auto"/>
        <w:right w:val="none" w:sz="0" w:space="0" w:color="auto"/>
      </w:divBdr>
    </w:div>
    <w:div w:id="2052611046">
      <w:bodyDiv w:val="1"/>
      <w:marLeft w:val="0"/>
      <w:marRight w:val="0"/>
      <w:marTop w:val="0"/>
      <w:marBottom w:val="0"/>
      <w:divBdr>
        <w:top w:val="none" w:sz="0" w:space="0" w:color="auto"/>
        <w:left w:val="none" w:sz="0" w:space="0" w:color="auto"/>
        <w:bottom w:val="none" w:sz="0" w:space="0" w:color="auto"/>
        <w:right w:val="none" w:sz="0" w:space="0" w:color="auto"/>
      </w:divBdr>
    </w:div>
    <w:div w:id="2103530890">
      <w:bodyDiv w:val="1"/>
      <w:marLeft w:val="0"/>
      <w:marRight w:val="0"/>
      <w:marTop w:val="0"/>
      <w:marBottom w:val="0"/>
      <w:divBdr>
        <w:top w:val="none" w:sz="0" w:space="0" w:color="auto"/>
        <w:left w:val="none" w:sz="0" w:space="0" w:color="auto"/>
        <w:bottom w:val="none" w:sz="0" w:space="0" w:color="auto"/>
        <w:right w:val="none" w:sz="0" w:space="0" w:color="auto"/>
      </w:divBdr>
    </w:div>
    <w:div w:id="2117670571">
      <w:bodyDiv w:val="1"/>
      <w:marLeft w:val="0"/>
      <w:marRight w:val="0"/>
      <w:marTop w:val="0"/>
      <w:marBottom w:val="0"/>
      <w:divBdr>
        <w:top w:val="none" w:sz="0" w:space="0" w:color="auto"/>
        <w:left w:val="none" w:sz="0" w:space="0" w:color="auto"/>
        <w:bottom w:val="none" w:sz="0" w:space="0" w:color="auto"/>
        <w:right w:val="none" w:sz="0" w:space="0" w:color="auto"/>
      </w:divBdr>
    </w:div>
    <w:div w:id="2125732698">
      <w:bodyDiv w:val="1"/>
      <w:marLeft w:val="0"/>
      <w:marRight w:val="0"/>
      <w:marTop w:val="0"/>
      <w:marBottom w:val="0"/>
      <w:divBdr>
        <w:top w:val="none" w:sz="0" w:space="0" w:color="auto"/>
        <w:left w:val="none" w:sz="0" w:space="0" w:color="auto"/>
        <w:bottom w:val="none" w:sz="0" w:space="0" w:color="auto"/>
        <w:right w:val="none" w:sz="0" w:space="0" w:color="auto"/>
      </w:divBdr>
    </w:div>
    <w:div w:id="213012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networking/The-complete-Secure-Access-Service-Edge-SASE-guide" TargetMode="External"/><Relationship Id="rId13" Type="http://schemas.openxmlformats.org/officeDocument/2006/relationships/hyperlink" Target="https://securityboulevard.com/2024/09/overcoming-the-challenges-of-zero-trus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echtarget.com/searchsecurity/definition/encryption" TargetMode="External"/><Relationship Id="rId12" Type="http://schemas.openxmlformats.org/officeDocument/2006/relationships/hyperlink" Target="https://www.techtarget.com/whatis/feature/History-and-evolution-of-zero-trust-securit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security/zero-trust/zero-trust-overview" TargetMode="External"/><Relationship Id="rId5" Type="http://schemas.openxmlformats.org/officeDocument/2006/relationships/footnotes" Target="footnotes.xml"/><Relationship Id="rId15" Type="http://schemas.openxmlformats.org/officeDocument/2006/relationships/hyperlink" Target="https://learn.microsoft.com/en-us/security/zero-trust/adopt/meet-regulatory-compliance-requirements" TargetMode="External"/><Relationship Id="rId10" Type="http://schemas.openxmlformats.org/officeDocument/2006/relationships/hyperlink" Target="https://mondo.com/insights/what-is-zero-trust-architecture-definition-tips-strategie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blog.riskrecon.com/understanding-nist-800-2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1219</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Dube</dc:creator>
  <cp:keywords/>
  <dc:description/>
  <cp:lastModifiedBy>Charity Dube</cp:lastModifiedBy>
  <cp:revision>4</cp:revision>
  <dcterms:created xsi:type="dcterms:W3CDTF">2025-05-22T05:12:00Z</dcterms:created>
  <dcterms:modified xsi:type="dcterms:W3CDTF">2026-02-23T02:46:00Z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8357bf32-f534-49f6-85ba-fcb767ce093a</vt:lpwstr>
  </property>
</Properties>
</file>