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21D8" w:rsidRDefault="00A721D8" w:rsidP="00A721D8">
      <w:pPr>
        <w:rPr>
          <w:b/>
          <w:bCs/>
          <w:rtl/>
        </w:rPr>
      </w:pPr>
      <w:r>
        <w:rPr>
          <w:b/>
          <w:bCs/>
        </w:rPr>
        <w:t>Exercise 1</w:t>
      </w:r>
    </w:p>
    <w:p w:rsidR="00A721D8" w:rsidRDefault="00A721D8" w:rsidP="00A721D8">
      <w:pPr>
        <w:rPr>
          <w:b/>
          <w:bCs/>
        </w:rPr>
      </w:pPr>
      <w:r>
        <w:rPr>
          <w:b/>
          <w:bCs/>
        </w:rPr>
        <w:t>Exercise 2</w:t>
      </w:r>
    </w:p>
    <w:p w:rsidR="00A721D8" w:rsidRDefault="002B793A" w:rsidP="007E1ECA">
      <w:pPr>
        <w:pStyle w:val="ListParagraph"/>
        <w:numPr>
          <w:ilvl w:val="0"/>
          <w:numId w:val="6"/>
        </w:numPr>
      </w:pPr>
      <w:r>
        <w:t xml:space="preserve">Given the boxplot and histogram of light1879 dataset, we can observe some outliers and the </w:t>
      </w:r>
      <w:r>
        <w:t xml:space="preserve">QQ </w:t>
      </w:r>
      <w:r>
        <w:t>line is not straight</w:t>
      </w:r>
      <w:r w:rsidR="00B23982">
        <w:t>; So,</w:t>
      </w:r>
      <w:r>
        <w:t xml:space="preserve"> we can presume that this dataset doesn't follow a normal distribution.</w:t>
      </w:r>
      <w:r w:rsidR="00B23982">
        <w:t xml:space="preserve"> Similar</w:t>
      </w:r>
      <w:r w:rsidR="00B23982">
        <w:t>l</w:t>
      </w:r>
      <w:r w:rsidR="00B23982">
        <w:t>y, we can observe some outliers in the boxplot</w:t>
      </w:r>
      <w:r w:rsidR="00B23982">
        <w:t xml:space="preserve"> of 1882 data set</w:t>
      </w:r>
      <w:r w:rsidR="00B23982">
        <w:t xml:space="preserve"> diagram</w:t>
      </w:r>
      <w:r w:rsidR="00B23982">
        <w:t xml:space="preserve"> and the QQ </w:t>
      </w:r>
      <w:r w:rsidR="00B23982">
        <w:t>line is not straight in the histogram of 1882 dataset</w:t>
      </w:r>
      <w:r w:rsidR="00B23982">
        <w:t>.</w:t>
      </w:r>
      <w:r w:rsidR="007E1ECA">
        <w:t xml:space="preserve"> </w:t>
      </w:r>
      <w:r w:rsidR="00B23982">
        <w:t>We can consider that this dataset is not in normal distribution</w:t>
      </w:r>
      <w:r w:rsidR="00B23982">
        <w:t>.</w:t>
      </w:r>
      <w:r w:rsidR="007E1ECA">
        <w:t xml:space="preserve"> </w:t>
      </w:r>
      <w:r w:rsidR="007E1ECA">
        <w:t>As we can see from the histogram of light.txt dataset, the points are approximately on a straight line</w:t>
      </w:r>
      <w:r w:rsidR="007E1ECA">
        <w:t xml:space="preserve"> </w:t>
      </w:r>
      <w:r w:rsidR="007E1ECA">
        <w:t>then this dataset can be assumed to be sampled from a normal distribution</w:t>
      </w:r>
      <w:r w:rsidR="007E1ECA">
        <w:t>.</w:t>
      </w:r>
    </w:p>
    <w:p w:rsidR="00BB51C2" w:rsidRDefault="00BB51C2" w:rsidP="00BB51C2">
      <w:pPr>
        <w:pStyle w:val="ListParagraph"/>
        <w:numPr>
          <w:ilvl w:val="0"/>
          <w:numId w:val="6"/>
        </w:numPr>
      </w:pPr>
      <w:r>
        <w:t xml:space="preserve"> </w:t>
      </w:r>
      <w:r>
        <w:t>The dataset light.txt follows the normal distribution so mean and median are equal.</w:t>
      </w:r>
      <w:r>
        <w:t xml:space="preserve"> </w:t>
      </w:r>
      <w:r>
        <w:t>The confidence interval for μ with 95% confidence is measured as below</w:t>
      </w:r>
      <w:r w:rsidR="00645F0E">
        <w:t>.</w:t>
      </w:r>
    </w:p>
    <w:p w:rsidR="00645F0E" w:rsidRDefault="00645F0E" w:rsidP="00BB51C2">
      <w:pPr>
        <w:pStyle w:val="ListParagraph"/>
        <w:numPr>
          <w:ilvl w:val="0"/>
          <w:numId w:val="6"/>
        </w:numPr>
      </w:pPr>
      <w:r>
        <w:t>–</w:t>
      </w:r>
    </w:p>
    <w:p w:rsidR="00645F0E" w:rsidRDefault="00645F0E" w:rsidP="00645F0E">
      <w:pPr>
        <w:pStyle w:val="ListParagraph"/>
        <w:numPr>
          <w:ilvl w:val="0"/>
          <w:numId w:val="6"/>
        </w:numPr>
      </w:pPr>
      <w:r>
        <w:t>The p-value of t-test is greater</w:t>
      </w:r>
      <w:r>
        <w:t xml:space="preserve"> than 0.05 and therefore we can</w:t>
      </w:r>
      <w:r>
        <w:t>not reject the null hypothesis that</w:t>
      </w:r>
      <w:r>
        <w:t xml:space="preserve"> </w:t>
      </w:r>
      <w:r>
        <w:t>the value of speed measured by Michelson and Newcomb is equal to the currently most accurate value, 299792.458 km/s</w:t>
      </w:r>
      <w:r>
        <w:t xml:space="preserve">. </w:t>
      </w:r>
    </w:p>
    <w:p w:rsidR="002B793A" w:rsidRPr="00A721D8" w:rsidRDefault="002B793A" w:rsidP="00B23982">
      <w:pPr>
        <w:ind w:left="360"/>
        <w:rPr>
          <w:rFonts w:hint="cs"/>
        </w:rPr>
      </w:pPr>
    </w:p>
    <w:p w:rsidR="004219A0" w:rsidRPr="00224FD8" w:rsidRDefault="00D345A9">
      <w:pPr>
        <w:rPr>
          <w:b/>
          <w:bCs/>
        </w:rPr>
      </w:pPr>
      <w:r w:rsidRPr="00224FD8">
        <w:rPr>
          <w:b/>
          <w:bCs/>
        </w:rPr>
        <w:t>Exercise 3</w:t>
      </w:r>
    </w:p>
    <w:p w:rsidR="00EE03B7" w:rsidRPr="002A2956" w:rsidRDefault="00EF3F88" w:rsidP="002A2956">
      <w:pPr>
        <w:pStyle w:val="ListParagraph"/>
        <w:numPr>
          <w:ilvl w:val="0"/>
          <w:numId w:val="2"/>
        </w:numPr>
      </w:pPr>
      <w:r>
        <w:t xml:space="preserve"> </w:t>
      </w:r>
      <w:r w:rsidR="00773910">
        <w:t xml:space="preserve">According to the QQ-plot of KLM data, the distribution is not taken from normal population. For skewed distribution, the mean is highly influenced </w:t>
      </w:r>
      <w:r w:rsidR="00183EAA">
        <w:t xml:space="preserve">by the high/low values. In such cases, it is better to test </w:t>
      </w:r>
      <w:r w:rsidR="001A5FC9">
        <w:t xml:space="preserve">location in terms of the median, </w:t>
      </w:r>
      <w:r w:rsidR="00183EAA">
        <w:t>instead of the mean. Therefore, the sig</w:t>
      </w:r>
      <w:r w:rsidR="001A5FC9">
        <w:t xml:space="preserve">n test is the best choice which </w:t>
      </w:r>
      <w:r w:rsidR="00183EAA">
        <w:t>prerequisites are</w:t>
      </w:r>
      <w:r w:rsidR="001A5FC9">
        <w:t xml:space="preserve"> all</w:t>
      </w:r>
      <w:r w:rsidR="00183EAA">
        <w:t xml:space="preserve"> satisfied. The data are a random sample from a population with a certain median m. we test null hypothesis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:m=31</m:t>
        </m:r>
      </m:oMath>
      <w:r w:rsidR="00183EAA">
        <w:t xml:space="preserve">. The test statistics is </w:t>
      </w:r>
      <m:oMath>
        <m:r>
          <w:rPr>
            <w:rFonts w:ascii="Cambria Math" w:hAnsi="Cambria Math"/>
          </w:rPr>
          <m:t>T=#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&gt;31</m:t>
            </m:r>
          </m:e>
        </m:d>
      </m:oMath>
      <w:r w:rsidR="00183EAA" w:rsidRPr="002A2956">
        <w:rPr>
          <w:rFonts w:eastAsiaTheme="minorEastAsia"/>
        </w:rPr>
        <w:t xml:space="preserve"> which has the binary (N,0.5)- distribution under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183EAA" w:rsidRPr="002A2956">
        <w:rPr>
          <w:rFonts w:eastAsiaTheme="minorEastAsia"/>
        </w:rPr>
        <w:t xml:space="preserve">. </w:t>
      </w:r>
      <w:r w:rsidR="00EE03B7" w:rsidRPr="002A2956">
        <w:rPr>
          <w:rFonts w:eastAsiaTheme="minorEastAsia"/>
        </w:rPr>
        <w:t>Conc</w:t>
      </w:r>
      <w:r w:rsidR="006A498A" w:rsidRPr="002A2956">
        <w:rPr>
          <w:rFonts w:eastAsiaTheme="minorEastAsia"/>
        </w:rPr>
        <w:t xml:space="preserve">lusion: As the p-value is 0.01, we can reject the null hypothesis. It means that the median of this population is bigger than 31. </w:t>
      </w:r>
    </w:p>
    <w:p w:rsidR="003F0AF4" w:rsidRDefault="00967675" w:rsidP="003F0AF4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003F0AF4">
        <w:rPr>
          <w:rFonts w:eastAsiaTheme="minorEastAsia"/>
        </w:rPr>
        <w:t xml:space="preserve">This test is similar to sign test except the probability of success in binary distribution. </w:t>
      </w:r>
      <w:r w:rsidR="00543841">
        <w:t xml:space="preserve">we test null hypothesis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:m=72</m:t>
        </m:r>
      </m:oMath>
      <w:r w:rsidR="00543841">
        <w:t xml:space="preserve">. The test statistics is </w:t>
      </w:r>
      <m:oMath>
        <m:r>
          <w:rPr>
            <w:rFonts w:ascii="Cambria Math" w:hAnsi="Cambria Math"/>
          </w:rPr>
          <m:t>T=#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&gt;72</m:t>
            </m:r>
          </m:e>
        </m:d>
      </m:oMath>
      <w:r w:rsidR="00543841" w:rsidRPr="003F0AF4">
        <w:rPr>
          <w:rFonts w:eastAsiaTheme="minorEastAsia"/>
        </w:rPr>
        <w:t xml:space="preserve"> which has the binary (N,0.</w:t>
      </w:r>
      <w:r w:rsidR="00AA3FA4" w:rsidRPr="003F0AF4">
        <w:rPr>
          <w:rFonts w:eastAsiaTheme="minorEastAsia"/>
        </w:rPr>
        <w:t>1</w:t>
      </w:r>
      <w:r w:rsidR="00543841" w:rsidRPr="003F0AF4">
        <w:rPr>
          <w:rFonts w:eastAsiaTheme="minorEastAsia"/>
        </w:rPr>
        <w:t xml:space="preserve">)- distribution under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543841" w:rsidRPr="003F0AF4">
        <w:rPr>
          <w:rFonts w:eastAsiaTheme="minorEastAsia"/>
        </w:rPr>
        <w:t>.</w:t>
      </w:r>
      <w:r w:rsidR="003F0AF4" w:rsidRPr="003F0AF4">
        <w:rPr>
          <w:rFonts w:eastAsiaTheme="minorEastAsia"/>
        </w:rPr>
        <w:t xml:space="preserve"> Conclusion: As the p-value is 0.007, we can reject the null hypothesis. It means th</w:t>
      </w:r>
      <w:r w:rsidR="003F0AF4">
        <w:rPr>
          <w:rFonts w:eastAsiaTheme="minorEastAsia"/>
        </w:rPr>
        <w:t>at</w:t>
      </w:r>
      <w:r w:rsidR="003F0AF4" w:rsidRPr="003F0AF4">
        <w:rPr>
          <w:rFonts w:eastAsiaTheme="minorEastAsia"/>
        </w:rPr>
        <w:t xml:space="preserve"> more than 10% of the parts arrives after the maximu</w:t>
      </w:r>
      <w:r w:rsidR="003F0AF4">
        <w:rPr>
          <w:rFonts w:eastAsiaTheme="minorEastAsia"/>
        </w:rPr>
        <w:t xml:space="preserve">m delivery period of 72 days. </w:t>
      </w:r>
    </w:p>
    <w:p w:rsidR="0035229A" w:rsidRDefault="0035229A" w:rsidP="0035229A">
      <w:pPr>
        <w:rPr>
          <w:rFonts w:eastAsiaTheme="minorEastAsia"/>
        </w:rPr>
      </w:pPr>
    </w:p>
    <w:p w:rsidR="0035229A" w:rsidRDefault="0035229A" w:rsidP="0035229A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Exercise 4</w:t>
      </w:r>
    </w:p>
    <w:p w:rsidR="00E65607" w:rsidRDefault="00F9317E" w:rsidP="007D7DF8">
      <w:pPr>
        <w:pStyle w:val="ListParagraph"/>
        <w:numPr>
          <w:ilvl w:val="0"/>
          <w:numId w:val="7"/>
        </w:numPr>
        <w:rPr>
          <w:rFonts w:eastAsiaTheme="minorEastAsia"/>
        </w:rPr>
      </w:pPr>
      <w:r w:rsidRPr="00F9317E">
        <w:rPr>
          <w:rFonts w:eastAsiaTheme="minorEastAsia"/>
        </w:rPr>
        <w:t xml:space="preserve">Given the histograms </w:t>
      </w:r>
      <w:r>
        <w:rPr>
          <w:rFonts w:eastAsiaTheme="minorEastAsia"/>
        </w:rPr>
        <w:t>and QQ-plots of seed</w:t>
      </w:r>
      <w:r w:rsidR="008E2528">
        <w:rPr>
          <w:rFonts w:eastAsiaTheme="minorEastAsia"/>
        </w:rPr>
        <w:t>ed</w:t>
      </w:r>
      <w:r>
        <w:rPr>
          <w:rFonts w:eastAsiaTheme="minorEastAsia"/>
        </w:rPr>
        <w:t xml:space="preserve"> and unseeded </w:t>
      </w:r>
      <w:r w:rsidRPr="00F9317E">
        <w:rPr>
          <w:rFonts w:eastAsiaTheme="minorEastAsia"/>
        </w:rPr>
        <w:t>cloud data, we can't assume that they are in a normal distribution</w:t>
      </w:r>
      <w:r>
        <w:rPr>
          <w:rFonts w:eastAsiaTheme="minorEastAsia"/>
        </w:rPr>
        <w:t xml:space="preserve">. </w:t>
      </w:r>
      <w:r w:rsidRPr="00F9317E">
        <w:rPr>
          <w:rFonts w:eastAsiaTheme="minorEastAsia"/>
        </w:rPr>
        <w:t>As a result, we can't apply the two samples t-test in this case because the assumption of the normal distribution in t-test was violated</w:t>
      </w:r>
      <w:r w:rsidR="00115375">
        <w:rPr>
          <w:rFonts w:eastAsiaTheme="minorEastAsia"/>
        </w:rPr>
        <w:t>.</w:t>
      </w:r>
      <w:r w:rsidR="007B3A7A">
        <w:rPr>
          <w:rFonts w:eastAsiaTheme="minorEastAsia"/>
        </w:rPr>
        <w:t xml:space="preserve"> </w:t>
      </w:r>
      <w:r w:rsidRPr="00F9317E">
        <w:rPr>
          <w:rFonts w:eastAsiaTheme="minorEastAsia"/>
        </w:rPr>
        <w:t>Mann- Whitney test and the Kolmogorov-Smirnov test can be adopted in this case for the reason that both don't assume</w:t>
      </w:r>
      <w:r w:rsidRPr="00F9317E">
        <w:rPr>
          <w:rFonts w:eastAsiaTheme="minorEastAsia"/>
        </w:rPr>
        <w:t xml:space="preserve"> </w:t>
      </w:r>
      <w:r w:rsidRPr="00F9317E">
        <w:rPr>
          <w:rFonts w:eastAsiaTheme="minorEastAsia"/>
        </w:rPr>
        <w:t>observations are from normal distribution</w:t>
      </w:r>
      <w:r w:rsidR="00106E83">
        <w:rPr>
          <w:rFonts w:eastAsiaTheme="minorEastAsia"/>
        </w:rPr>
        <w:t>.</w:t>
      </w:r>
      <w:r w:rsidR="00F7658F" w:rsidRPr="00F7658F">
        <w:t xml:space="preserve"> </w:t>
      </w:r>
      <w:r w:rsidR="00F7658F" w:rsidRPr="00F7658F">
        <w:rPr>
          <w:rFonts w:eastAsiaTheme="minorEastAsia"/>
        </w:rPr>
        <w:t xml:space="preserve">Wilcoxon signed rank test: p-value = 0.01383 &lt; 0.05, we can conclude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F7658F" w:rsidRPr="00F7658F">
        <w:rPr>
          <w:rFonts w:eastAsiaTheme="minorEastAsia"/>
        </w:rPr>
        <w:t xml:space="preserve"> of equal means is rejected</w:t>
      </w:r>
      <w:r w:rsidR="00F7658F">
        <w:rPr>
          <w:rFonts w:eastAsiaTheme="minorEastAsia"/>
        </w:rPr>
        <w:t>.</w:t>
      </w:r>
      <w:r w:rsidR="007D7DF8" w:rsidRPr="007D7DF8">
        <w:t xml:space="preserve"> </w:t>
      </w:r>
      <w:r w:rsidR="007D7DF8" w:rsidRPr="007D7DF8">
        <w:rPr>
          <w:rFonts w:eastAsiaTheme="minorEastAsia"/>
        </w:rPr>
        <w:t xml:space="preserve">Kolmogorov-Smirnov test: p-value = 0.01905 &lt; 0.05, we can conclude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7D7DF8" w:rsidRPr="007D7DF8">
        <w:rPr>
          <w:rFonts w:eastAsiaTheme="minorEastAsia"/>
        </w:rPr>
        <w:t xml:space="preserve"> of equal means is rejected</w:t>
      </w:r>
      <w:r w:rsidR="007D7DF8">
        <w:rPr>
          <w:rFonts w:eastAsiaTheme="minorEastAsia"/>
        </w:rPr>
        <w:t>.</w:t>
      </w:r>
    </w:p>
    <w:p w:rsidR="00676E5E" w:rsidRDefault="00676E5E" w:rsidP="00D946BA">
      <w:pPr>
        <w:pStyle w:val="ListParagraph"/>
        <w:numPr>
          <w:ilvl w:val="0"/>
          <w:numId w:val="7"/>
        </w:numPr>
        <w:rPr>
          <w:rFonts w:eastAsiaTheme="minorEastAsia"/>
        </w:rPr>
      </w:pPr>
      <w:r w:rsidRPr="00676E5E">
        <w:rPr>
          <w:rFonts w:eastAsiaTheme="minorEastAsia"/>
        </w:rPr>
        <w:t>Similarly, we can't assume that the square root of seed</w:t>
      </w:r>
      <w:r w:rsidR="008E2528">
        <w:rPr>
          <w:rFonts w:eastAsiaTheme="minorEastAsia"/>
        </w:rPr>
        <w:t>ed</w:t>
      </w:r>
      <w:r w:rsidRPr="00676E5E">
        <w:rPr>
          <w:rFonts w:eastAsiaTheme="minorEastAsia"/>
        </w:rPr>
        <w:t xml:space="preserve"> and unseed</w:t>
      </w:r>
      <w:r>
        <w:rPr>
          <w:rFonts w:eastAsiaTheme="minorEastAsia"/>
        </w:rPr>
        <w:t>ed</w:t>
      </w:r>
      <w:r w:rsidRPr="00676E5E">
        <w:rPr>
          <w:rFonts w:eastAsiaTheme="minorEastAsia"/>
        </w:rPr>
        <w:t xml:space="preserve"> cloud data </w:t>
      </w:r>
      <w:r w:rsidR="008E2528" w:rsidRPr="00676E5E">
        <w:rPr>
          <w:rFonts w:eastAsiaTheme="minorEastAsia"/>
        </w:rPr>
        <w:t>is</w:t>
      </w:r>
      <w:r w:rsidRPr="00676E5E">
        <w:rPr>
          <w:rFonts w:eastAsiaTheme="minorEastAsia"/>
        </w:rPr>
        <w:t xml:space="preserve"> normal distribution</w:t>
      </w:r>
      <w:r>
        <w:rPr>
          <w:rFonts w:eastAsiaTheme="minorEastAsia"/>
        </w:rPr>
        <w:t>.</w:t>
      </w:r>
      <w:r w:rsidR="008E2528">
        <w:rPr>
          <w:rFonts w:eastAsiaTheme="minorEastAsia"/>
        </w:rPr>
        <w:t xml:space="preserve"> </w:t>
      </w:r>
      <w:r w:rsidRPr="00676E5E">
        <w:rPr>
          <w:rFonts w:eastAsiaTheme="minorEastAsia"/>
        </w:rPr>
        <w:t>The assumption of the normal distribution in the two samples t-test was violated so we shouldn't apply t-test to the data.</w:t>
      </w:r>
      <w:r w:rsidRPr="008E2528">
        <w:rPr>
          <w:rFonts w:eastAsiaTheme="minorEastAsia"/>
        </w:rPr>
        <w:t xml:space="preserve"> Mann- Whitney test and the Kolmogorov-Smirnov test can be adopted in this case for the reason that both don't assume</w:t>
      </w:r>
      <w:r w:rsidR="008E2528">
        <w:rPr>
          <w:rFonts w:eastAsiaTheme="minorEastAsia"/>
        </w:rPr>
        <w:t xml:space="preserve"> </w:t>
      </w:r>
      <w:r w:rsidRPr="008E2528">
        <w:rPr>
          <w:rFonts w:eastAsiaTheme="minorEastAsia"/>
        </w:rPr>
        <w:t>observations are from normal distribution</w:t>
      </w:r>
      <w:r w:rsidR="008E2528">
        <w:rPr>
          <w:rFonts w:eastAsiaTheme="minorEastAsia"/>
        </w:rPr>
        <w:t>.</w:t>
      </w:r>
      <w:r w:rsidR="00593E1A" w:rsidRPr="00593E1A">
        <w:t xml:space="preserve"> </w:t>
      </w:r>
      <w:r w:rsidR="00593E1A" w:rsidRPr="00593E1A">
        <w:rPr>
          <w:rFonts w:eastAsiaTheme="minorEastAsia"/>
        </w:rPr>
        <w:t xml:space="preserve">Wilcoxon signed rank test: p-value = 0.01383 &lt; 0.05, we can conclude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593E1A" w:rsidRPr="00593E1A">
        <w:rPr>
          <w:rFonts w:eastAsiaTheme="minorEastAsia"/>
        </w:rPr>
        <w:t xml:space="preserve"> of equal means is rejected</w:t>
      </w:r>
      <w:r w:rsidR="00593E1A">
        <w:rPr>
          <w:rFonts w:eastAsiaTheme="minorEastAsia"/>
        </w:rPr>
        <w:t>.</w:t>
      </w:r>
      <w:r w:rsidR="00D946BA" w:rsidRPr="00D946BA">
        <w:t xml:space="preserve"> </w:t>
      </w:r>
      <w:r w:rsidR="00D946BA" w:rsidRPr="00D946BA">
        <w:rPr>
          <w:rFonts w:eastAsiaTheme="minorEastAsia"/>
        </w:rPr>
        <w:lastRenderedPageBreak/>
        <w:t xml:space="preserve">Kolmogorov-Smirnov test: p-value = 0.01905 &lt; 0.05, we can conclude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D946BA" w:rsidRPr="00593E1A">
        <w:rPr>
          <w:rFonts w:eastAsiaTheme="minorEastAsia"/>
        </w:rPr>
        <w:t xml:space="preserve"> </w:t>
      </w:r>
      <w:r w:rsidR="00D946BA" w:rsidRPr="00D946BA">
        <w:rPr>
          <w:rFonts w:eastAsiaTheme="minorEastAsia"/>
        </w:rPr>
        <w:t>of equal means is rejected</w:t>
      </w:r>
      <w:r w:rsidR="00D946BA">
        <w:rPr>
          <w:rFonts w:eastAsiaTheme="minorEastAsia"/>
        </w:rPr>
        <w:t>.</w:t>
      </w:r>
    </w:p>
    <w:p w:rsidR="00476B7B" w:rsidRDefault="00476B7B" w:rsidP="006109CC">
      <w:pPr>
        <w:pStyle w:val="ListParagraph"/>
        <w:numPr>
          <w:ilvl w:val="0"/>
          <w:numId w:val="7"/>
        </w:numPr>
        <w:rPr>
          <w:rFonts w:eastAsiaTheme="minorEastAsia"/>
        </w:rPr>
      </w:pPr>
      <w:r w:rsidRPr="00476B7B">
        <w:rPr>
          <w:rFonts w:eastAsiaTheme="minorEastAsia"/>
        </w:rPr>
        <w:t>After transform</w:t>
      </w:r>
      <w:r w:rsidR="00115375">
        <w:rPr>
          <w:rFonts w:eastAsiaTheme="minorEastAsia"/>
        </w:rPr>
        <w:t>ing</w:t>
      </w:r>
      <w:r w:rsidRPr="00476B7B">
        <w:rPr>
          <w:rFonts w:eastAsiaTheme="minorEastAsia"/>
        </w:rPr>
        <w:t xml:space="preserve"> by square root of the square root of the values, seed</w:t>
      </w:r>
      <w:r>
        <w:rPr>
          <w:rFonts w:eastAsiaTheme="minorEastAsia"/>
        </w:rPr>
        <w:t>ed</w:t>
      </w:r>
      <w:r w:rsidRPr="00476B7B">
        <w:rPr>
          <w:rFonts w:eastAsiaTheme="minorEastAsia"/>
        </w:rPr>
        <w:t xml:space="preserve"> clouds data don't still follow the normal </w:t>
      </w:r>
      <w:r w:rsidRPr="00476B7B">
        <w:rPr>
          <w:rFonts w:eastAsiaTheme="minorEastAsia"/>
        </w:rPr>
        <w:t xml:space="preserve">probability distribution, which can be observed from the histogram and </w:t>
      </w:r>
      <w:r>
        <w:rPr>
          <w:rFonts w:eastAsiaTheme="minorEastAsia"/>
        </w:rPr>
        <w:t>QQ</w:t>
      </w:r>
      <w:r w:rsidRPr="00476B7B">
        <w:rPr>
          <w:rFonts w:eastAsiaTheme="minorEastAsia"/>
        </w:rPr>
        <w:t>-</w:t>
      </w:r>
      <w:r>
        <w:rPr>
          <w:rFonts w:eastAsiaTheme="minorEastAsia"/>
        </w:rPr>
        <w:t>p</w:t>
      </w:r>
      <w:r w:rsidRPr="00476B7B">
        <w:rPr>
          <w:rFonts w:eastAsiaTheme="minorEastAsia"/>
        </w:rPr>
        <w:t>lot</w:t>
      </w:r>
      <w:r>
        <w:rPr>
          <w:rFonts w:eastAsiaTheme="minorEastAsia"/>
        </w:rPr>
        <w:t>.</w:t>
      </w:r>
      <w:r w:rsidR="00DA1670">
        <w:rPr>
          <w:rFonts w:eastAsiaTheme="minorEastAsia"/>
        </w:rPr>
        <w:t xml:space="preserve"> </w:t>
      </w:r>
      <w:r w:rsidR="00DA1670" w:rsidRPr="00DA1670">
        <w:rPr>
          <w:rFonts w:eastAsiaTheme="minorEastAsia"/>
        </w:rPr>
        <w:t>After transform</w:t>
      </w:r>
      <w:r w:rsidR="00115375">
        <w:rPr>
          <w:rFonts w:eastAsiaTheme="minorEastAsia"/>
        </w:rPr>
        <w:t>ing</w:t>
      </w:r>
      <w:r w:rsidR="00DA1670" w:rsidRPr="00DA1670">
        <w:rPr>
          <w:rFonts w:eastAsiaTheme="minorEastAsia"/>
        </w:rPr>
        <w:t xml:space="preserve"> by square root of the square root of the values, unseed</w:t>
      </w:r>
      <w:r w:rsidR="00DA1670">
        <w:rPr>
          <w:rFonts w:eastAsiaTheme="minorEastAsia"/>
        </w:rPr>
        <w:t>ed</w:t>
      </w:r>
      <w:r w:rsidR="00DA1670" w:rsidRPr="00DA1670">
        <w:rPr>
          <w:rFonts w:eastAsiaTheme="minorEastAsia"/>
        </w:rPr>
        <w:t xml:space="preserve"> clouds data can be considered to</w:t>
      </w:r>
      <w:r w:rsidR="00DA1670">
        <w:rPr>
          <w:rFonts w:eastAsiaTheme="minorEastAsia"/>
        </w:rPr>
        <w:t xml:space="preserve"> </w:t>
      </w:r>
      <w:r w:rsidR="00DA1670" w:rsidRPr="00DA1670">
        <w:rPr>
          <w:rFonts w:eastAsiaTheme="minorEastAsia"/>
        </w:rPr>
        <w:t xml:space="preserve">follow the normal probability distribution, which can be observed from the histogram and </w:t>
      </w:r>
      <w:r w:rsidR="00DA1670">
        <w:rPr>
          <w:rFonts w:eastAsiaTheme="minorEastAsia"/>
        </w:rPr>
        <w:t>QQ</w:t>
      </w:r>
      <w:r w:rsidR="00DA1670" w:rsidRPr="00DA1670">
        <w:rPr>
          <w:rFonts w:eastAsiaTheme="minorEastAsia"/>
        </w:rPr>
        <w:t>-</w:t>
      </w:r>
      <w:r w:rsidR="00DA1670">
        <w:rPr>
          <w:rFonts w:eastAsiaTheme="minorEastAsia"/>
        </w:rPr>
        <w:t>p</w:t>
      </w:r>
      <w:r w:rsidR="00DA1670" w:rsidRPr="00DA1670">
        <w:rPr>
          <w:rFonts w:eastAsiaTheme="minorEastAsia"/>
        </w:rPr>
        <w:t>lot</w:t>
      </w:r>
      <w:r w:rsidR="00DA1670">
        <w:rPr>
          <w:rFonts w:eastAsiaTheme="minorEastAsia"/>
        </w:rPr>
        <w:t>.</w:t>
      </w:r>
      <w:r w:rsidR="009665FD">
        <w:t xml:space="preserve"> </w:t>
      </w:r>
      <w:r w:rsidR="009665FD" w:rsidRPr="009665FD">
        <w:rPr>
          <w:rFonts w:eastAsiaTheme="minorEastAsia"/>
        </w:rPr>
        <w:t>Square root of the square root of the values in seed</w:t>
      </w:r>
      <w:r w:rsidR="009665FD">
        <w:rPr>
          <w:rFonts w:eastAsiaTheme="minorEastAsia"/>
        </w:rPr>
        <w:t>ed</w:t>
      </w:r>
      <w:r w:rsidR="009665FD" w:rsidRPr="009665FD">
        <w:rPr>
          <w:rFonts w:eastAsiaTheme="minorEastAsia"/>
        </w:rPr>
        <w:t xml:space="preserve"> clouds doesn't follow the normal distribution and we can't use the two samples t-test</w:t>
      </w:r>
      <w:r w:rsidR="009665FD">
        <w:rPr>
          <w:rFonts w:eastAsiaTheme="minorEastAsia"/>
        </w:rPr>
        <w:t xml:space="preserve"> </w:t>
      </w:r>
      <w:r w:rsidR="009665FD" w:rsidRPr="009665FD">
        <w:rPr>
          <w:rFonts w:eastAsiaTheme="minorEastAsia"/>
        </w:rPr>
        <w:t xml:space="preserve">in this </w:t>
      </w:r>
      <w:r w:rsidR="009665FD" w:rsidRPr="009665FD">
        <w:rPr>
          <w:rFonts w:eastAsiaTheme="minorEastAsia"/>
        </w:rPr>
        <w:t>situation</w:t>
      </w:r>
      <w:r w:rsidR="009665FD" w:rsidRPr="009665FD">
        <w:rPr>
          <w:rFonts w:eastAsiaTheme="minorEastAsia"/>
        </w:rPr>
        <w:t>.</w:t>
      </w:r>
      <w:r w:rsidR="009665FD">
        <w:rPr>
          <w:rFonts w:eastAsiaTheme="minorEastAsia"/>
        </w:rPr>
        <w:t xml:space="preserve"> </w:t>
      </w:r>
      <w:r w:rsidR="009665FD" w:rsidRPr="009665FD">
        <w:rPr>
          <w:rFonts w:eastAsiaTheme="minorEastAsia"/>
        </w:rPr>
        <w:t>Mann- Whitney test and the Kolm</w:t>
      </w:r>
      <w:r w:rsidR="006109CC">
        <w:rPr>
          <w:rFonts w:eastAsiaTheme="minorEastAsia"/>
        </w:rPr>
        <w:t>ogorov-Smirnov test can be applied</w:t>
      </w:r>
      <w:r w:rsidR="009665FD" w:rsidRPr="009665FD">
        <w:rPr>
          <w:rFonts w:eastAsiaTheme="minorEastAsia"/>
        </w:rPr>
        <w:t xml:space="preserve"> again in this case due to the fact that both don't assume</w:t>
      </w:r>
      <w:r w:rsidR="009665FD">
        <w:rPr>
          <w:rFonts w:eastAsiaTheme="minorEastAsia"/>
        </w:rPr>
        <w:t xml:space="preserve"> </w:t>
      </w:r>
      <w:r w:rsidR="009665FD" w:rsidRPr="009665FD">
        <w:rPr>
          <w:rFonts w:eastAsiaTheme="minorEastAsia"/>
        </w:rPr>
        <w:t>observations are from normal distribution</w:t>
      </w:r>
      <w:r w:rsidR="009665FD">
        <w:rPr>
          <w:rFonts w:eastAsiaTheme="minorEastAsia"/>
        </w:rPr>
        <w:t>.</w:t>
      </w:r>
      <w:r w:rsidR="006109CC">
        <w:rPr>
          <w:rFonts w:eastAsiaTheme="minorEastAsia"/>
        </w:rPr>
        <w:t xml:space="preserve"> </w:t>
      </w:r>
      <w:r w:rsidR="006109CC" w:rsidRPr="006109CC">
        <w:rPr>
          <w:rFonts w:eastAsiaTheme="minorEastAsia"/>
        </w:rPr>
        <w:t xml:space="preserve">Wilcoxon signed rank test: p-value = 0.01383 &lt; 0.05, we can conclude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6109CC" w:rsidRPr="00593E1A">
        <w:rPr>
          <w:rFonts w:eastAsiaTheme="minorEastAsia"/>
        </w:rPr>
        <w:t xml:space="preserve"> </w:t>
      </w:r>
      <w:r w:rsidR="006109CC" w:rsidRPr="006109CC">
        <w:rPr>
          <w:rFonts w:eastAsiaTheme="minorEastAsia"/>
        </w:rPr>
        <w:t xml:space="preserve"> of equal means is rejected</w:t>
      </w:r>
      <w:r w:rsidR="006109CC">
        <w:rPr>
          <w:rFonts w:eastAsiaTheme="minorEastAsia"/>
        </w:rPr>
        <w:t>.</w:t>
      </w:r>
      <w:r w:rsidR="006109CC" w:rsidRPr="006109CC">
        <w:t xml:space="preserve"> </w:t>
      </w:r>
      <w:r w:rsidR="006109CC" w:rsidRPr="006109CC">
        <w:rPr>
          <w:rFonts w:eastAsiaTheme="minorEastAsia"/>
        </w:rPr>
        <w:t xml:space="preserve">Kolmogorov-Smirnov test: p-value = 0.01905 &lt; 0.05, we can conclude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6109CC" w:rsidRPr="00593E1A">
        <w:rPr>
          <w:rFonts w:eastAsiaTheme="minorEastAsia"/>
        </w:rPr>
        <w:t xml:space="preserve"> </w:t>
      </w:r>
      <w:r w:rsidR="006109CC" w:rsidRPr="006109CC">
        <w:rPr>
          <w:rFonts w:eastAsiaTheme="minorEastAsia"/>
        </w:rPr>
        <w:t xml:space="preserve"> of equal means is rejected</w:t>
      </w:r>
      <w:r w:rsidR="006109CC">
        <w:rPr>
          <w:rFonts w:eastAsiaTheme="minorEastAsia"/>
        </w:rPr>
        <w:t>.</w:t>
      </w:r>
    </w:p>
    <w:p w:rsidR="007B3A7A" w:rsidRPr="009665FD" w:rsidRDefault="007B3A7A" w:rsidP="007B3A7A">
      <w:pPr>
        <w:pStyle w:val="ListParagraph"/>
        <w:rPr>
          <w:rFonts w:eastAsiaTheme="minorEastAsia"/>
        </w:rPr>
      </w:pPr>
    </w:p>
    <w:p w:rsidR="0035229A" w:rsidRDefault="0035229A" w:rsidP="0035229A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Exercise 5</w:t>
      </w:r>
    </w:p>
    <w:p w:rsidR="00D14CCD" w:rsidRDefault="00D14CCD" w:rsidP="00D14CCD">
      <w:pPr>
        <w:pStyle w:val="ListParagraph"/>
        <w:numPr>
          <w:ilvl w:val="0"/>
          <w:numId w:val="8"/>
        </w:numPr>
        <w:rPr>
          <w:rFonts w:eastAsiaTheme="minorEastAsia"/>
        </w:rPr>
      </w:pPr>
      <w:r w:rsidRPr="00D14CCD">
        <w:rPr>
          <w:rFonts w:eastAsiaTheme="minorEastAsia"/>
        </w:rPr>
        <w:t>Based on the pairs is possible to see a potential correlation in the following pairs:</w:t>
      </w:r>
      <w:r>
        <w:rPr>
          <w:rFonts w:eastAsiaTheme="minorEastAsia"/>
        </w:rPr>
        <w:t xml:space="preserve"> </w:t>
      </w:r>
      <w:r w:rsidRPr="00D14CCD">
        <w:rPr>
          <w:rFonts w:eastAsiaTheme="minorEastAsia"/>
        </w:rPr>
        <w:t>migration x age, migration x weight, migration x wrist</w:t>
      </w:r>
      <w:r>
        <w:rPr>
          <w:rFonts w:eastAsiaTheme="minorEastAsia"/>
        </w:rPr>
        <w:t xml:space="preserve">. </w:t>
      </w:r>
      <w:r w:rsidRPr="00D14CCD">
        <w:rPr>
          <w:rFonts w:eastAsiaTheme="minorEastAsia"/>
        </w:rPr>
        <w:t>This conclusion is based on the fact that the plot from these pairs resembles a straight line passing through the</w:t>
      </w:r>
      <w:r>
        <w:rPr>
          <w:rFonts w:eastAsiaTheme="minorEastAsia"/>
        </w:rPr>
        <w:t xml:space="preserve"> </w:t>
      </w:r>
      <w:r w:rsidRPr="00D14CCD">
        <w:rPr>
          <w:rFonts w:eastAsiaTheme="minorEastAsia"/>
        </w:rPr>
        <w:t>orig</w:t>
      </w:r>
      <w:r>
        <w:rPr>
          <w:rFonts w:eastAsiaTheme="minorEastAsia"/>
        </w:rPr>
        <w:t>i</w:t>
      </w:r>
      <w:r w:rsidRPr="00D14CCD">
        <w:rPr>
          <w:rFonts w:eastAsiaTheme="minorEastAsia"/>
        </w:rPr>
        <w:t>n.</w:t>
      </w:r>
    </w:p>
    <w:p w:rsidR="00E75241" w:rsidRDefault="00E75241" w:rsidP="00E75241">
      <w:pPr>
        <w:pStyle w:val="ListParagraph"/>
        <w:numPr>
          <w:ilvl w:val="0"/>
          <w:numId w:val="8"/>
        </w:numPr>
        <w:rPr>
          <w:rFonts w:eastAsiaTheme="minorEastAsia"/>
        </w:rPr>
      </w:pPr>
      <w:r w:rsidRPr="00E75241">
        <w:rPr>
          <w:rFonts w:eastAsiaTheme="minorEastAsia"/>
        </w:rPr>
        <w:t xml:space="preserve">Tests </w:t>
      </w:r>
      <w:r>
        <w:rPr>
          <w:rFonts w:eastAsiaTheme="minorEastAsia"/>
        </w:rPr>
        <w:t>will be conducted using Spearman</w:t>
      </w:r>
      <w:r w:rsidRPr="00E75241">
        <w:rPr>
          <w:rFonts w:eastAsiaTheme="minorEastAsia"/>
        </w:rPr>
        <w:t xml:space="preserve"> rank correlation test which doesn't assume normality between the two</w:t>
      </w:r>
      <w:r>
        <w:rPr>
          <w:rFonts w:eastAsiaTheme="minorEastAsia"/>
        </w:rPr>
        <w:t xml:space="preserve"> </w:t>
      </w:r>
      <w:r w:rsidRPr="00E75241">
        <w:rPr>
          <w:rFonts w:eastAsiaTheme="minorEastAsia"/>
        </w:rPr>
        <w:t>variables.</w:t>
      </w:r>
      <w:r w:rsidR="008E73D3">
        <w:rPr>
          <w:rFonts w:eastAsiaTheme="minorEastAsia"/>
        </w:rPr>
        <w:t xml:space="preserve"> </w:t>
      </w:r>
    </w:p>
    <w:p w:rsidR="008E73D3" w:rsidRDefault="008E73D3" w:rsidP="008E73D3">
      <w:pPr>
        <w:pStyle w:val="ListParagraph"/>
        <w:numPr>
          <w:ilvl w:val="0"/>
          <w:numId w:val="9"/>
        </w:numPr>
        <w:rPr>
          <w:rFonts w:eastAsiaTheme="minorEastAsia"/>
        </w:rPr>
      </w:pPr>
      <w:r w:rsidRPr="008E73D3">
        <w:rPr>
          <w:rFonts w:eastAsiaTheme="minorEastAsia"/>
        </w:rPr>
        <w:t>Test 5.2.1 (migration x age)</w:t>
      </w:r>
      <w:r>
        <w:rPr>
          <w:rFonts w:eastAsiaTheme="minorEastAsia"/>
        </w:rPr>
        <w:t xml:space="preserve">: </w:t>
      </w:r>
      <w:r w:rsidRPr="008E73D3">
        <w:rPr>
          <w:rFonts w:eastAsiaTheme="minorEastAsia"/>
        </w:rPr>
        <w:t>As can be seen from the te</w:t>
      </w:r>
      <w:r>
        <w:rPr>
          <w:rFonts w:eastAsiaTheme="minorEastAsia"/>
        </w:rPr>
        <w:t>st, p-value = 0.0021, which led</w:t>
      </w:r>
      <w:r w:rsidRPr="008E73D3">
        <w:rPr>
          <w:rFonts w:eastAsiaTheme="minorEastAsia"/>
        </w:rPr>
        <w:t xml:space="preserve"> us to reject the null hypothesis that rho is equal</w:t>
      </w:r>
      <w:r>
        <w:rPr>
          <w:rFonts w:eastAsiaTheme="minorEastAsia"/>
        </w:rPr>
        <w:t xml:space="preserve"> </w:t>
      </w:r>
      <w:r w:rsidRPr="008E73D3">
        <w:rPr>
          <w:rFonts w:eastAsiaTheme="minorEastAsia"/>
        </w:rPr>
        <w:t>to 0. In fact, the calculated rho based on the samples is 0.4760.</w:t>
      </w:r>
    </w:p>
    <w:p w:rsidR="008E73D3" w:rsidRPr="00F922E9" w:rsidRDefault="00F922E9" w:rsidP="00F922E9">
      <w:pPr>
        <w:pStyle w:val="ListParagraph"/>
        <w:numPr>
          <w:ilvl w:val="0"/>
          <w:numId w:val="9"/>
        </w:numPr>
        <w:rPr>
          <w:rFonts w:eastAsiaTheme="minorEastAsia"/>
        </w:rPr>
      </w:pPr>
      <w:r w:rsidRPr="00F922E9">
        <w:rPr>
          <w:rFonts w:eastAsiaTheme="minorEastAsia"/>
        </w:rPr>
        <w:t>Test 5.2.2 (migration x weight)</w:t>
      </w:r>
      <w:r>
        <w:rPr>
          <w:rFonts w:eastAsiaTheme="minorEastAsia"/>
        </w:rPr>
        <w:t xml:space="preserve">: </w:t>
      </w:r>
      <w:r w:rsidRPr="00F922E9">
        <w:rPr>
          <w:rFonts w:eastAsiaTheme="minorEastAsia"/>
        </w:rPr>
        <w:t>As can be seen from the tes</w:t>
      </w:r>
      <w:r>
        <w:rPr>
          <w:rFonts w:eastAsiaTheme="minorEastAsia"/>
        </w:rPr>
        <w:t>t, p-value = 0.02861, which led</w:t>
      </w:r>
      <w:r w:rsidRPr="00F922E9">
        <w:rPr>
          <w:rFonts w:eastAsiaTheme="minorEastAsia"/>
        </w:rPr>
        <w:t xml:space="preserve"> us to reject the null hypothesis that rho is equal</w:t>
      </w:r>
      <w:r>
        <w:rPr>
          <w:rFonts w:eastAsiaTheme="minorEastAsia"/>
        </w:rPr>
        <w:t xml:space="preserve"> </w:t>
      </w:r>
      <w:r w:rsidRPr="00F922E9">
        <w:rPr>
          <w:rFonts w:eastAsiaTheme="minorEastAsia"/>
        </w:rPr>
        <w:t>to 0. In fact, the calculated rho based on the samples is 0.3506.</w:t>
      </w:r>
    </w:p>
    <w:p w:rsidR="00F922E9" w:rsidRPr="00F922E9" w:rsidRDefault="00F922E9" w:rsidP="00F922E9">
      <w:pPr>
        <w:pStyle w:val="ListParagraph"/>
        <w:numPr>
          <w:ilvl w:val="0"/>
          <w:numId w:val="9"/>
        </w:numPr>
        <w:rPr>
          <w:rFonts w:eastAsiaTheme="minorEastAsia"/>
        </w:rPr>
      </w:pPr>
      <w:r w:rsidRPr="00F922E9">
        <w:rPr>
          <w:rFonts w:eastAsiaTheme="minorEastAsia"/>
        </w:rPr>
        <w:t>Test 5.2.3 (migration x length)</w:t>
      </w:r>
      <w:r>
        <w:rPr>
          <w:rFonts w:eastAsiaTheme="minorEastAsia"/>
        </w:rPr>
        <w:t>:</w:t>
      </w:r>
      <w:r w:rsidRPr="00F922E9">
        <w:t xml:space="preserve"> </w:t>
      </w:r>
      <w:r w:rsidRPr="00F922E9">
        <w:rPr>
          <w:rFonts w:eastAsiaTheme="minorEastAsia"/>
        </w:rPr>
        <w:t>As can be seen from the te</w:t>
      </w:r>
      <w:r>
        <w:rPr>
          <w:rFonts w:eastAsiaTheme="minorEastAsia"/>
        </w:rPr>
        <w:t>st, p-value = 0.6087, which led</w:t>
      </w:r>
      <w:r w:rsidRPr="00F922E9">
        <w:rPr>
          <w:rFonts w:eastAsiaTheme="minorEastAsia"/>
        </w:rPr>
        <w:t xml:space="preserve"> us to fail to reject the null hypothesis that rho is equal</w:t>
      </w:r>
      <w:r>
        <w:rPr>
          <w:rFonts w:eastAsiaTheme="minorEastAsia"/>
        </w:rPr>
        <w:t xml:space="preserve"> </w:t>
      </w:r>
      <w:r w:rsidRPr="00F922E9">
        <w:rPr>
          <w:rFonts w:eastAsiaTheme="minorEastAsia"/>
        </w:rPr>
        <w:t>to 0 - considering a o.05 confidence level (despite the fact that R's output states that H0 can be rejected).</w:t>
      </w:r>
      <w:r>
        <w:rPr>
          <w:rFonts w:eastAsiaTheme="minorEastAsia"/>
        </w:rPr>
        <w:t xml:space="preserve"> </w:t>
      </w:r>
      <w:r w:rsidRPr="00F922E9">
        <w:rPr>
          <w:rFonts w:eastAsiaTheme="minorEastAsia"/>
        </w:rPr>
        <w:t>The calculated rho based on the samples is 0.0845 which is very close to 0 -&gt; So it is indeed possible to conclude that these variables are not correlated to each other.</w:t>
      </w:r>
    </w:p>
    <w:p w:rsidR="00F922E9" w:rsidRPr="002A0398" w:rsidRDefault="00F922E9" w:rsidP="002A0398">
      <w:pPr>
        <w:pStyle w:val="ListParagraph"/>
        <w:numPr>
          <w:ilvl w:val="0"/>
          <w:numId w:val="9"/>
        </w:numPr>
        <w:rPr>
          <w:rFonts w:eastAsiaTheme="minorEastAsia"/>
        </w:rPr>
      </w:pPr>
      <w:r w:rsidRPr="00F922E9">
        <w:rPr>
          <w:rFonts w:eastAsiaTheme="minorEastAsia"/>
        </w:rPr>
        <w:t>Test 5.2.4 (migration x wrist)</w:t>
      </w:r>
      <w:r>
        <w:rPr>
          <w:rFonts w:eastAsiaTheme="minorEastAsia"/>
        </w:rPr>
        <w:t>:</w:t>
      </w:r>
      <w:r w:rsidR="002A0398">
        <w:rPr>
          <w:rFonts w:eastAsiaTheme="minorEastAsia"/>
        </w:rPr>
        <w:t xml:space="preserve"> </w:t>
      </w:r>
      <w:r w:rsidR="002A0398" w:rsidRPr="002A0398">
        <w:rPr>
          <w:rFonts w:eastAsiaTheme="minorEastAsia"/>
        </w:rPr>
        <w:t>As can be seen from the te</w:t>
      </w:r>
      <w:r w:rsidR="002A0398">
        <w:rPr>
          <w:rFonts w:eastAsiaTheme="minorEastAsia"/>
        </w:rPr>
        <w:t>st, p-value = 0.1797, which led</w:t>
      </w:r>
      <w:r w:rsidR="002A0398" w:rsidRPr="002A0398">
        <w:rPr>
          <w:rFonts w:eastAsiaTheme="minorEastAsia"/>
        </w:rPr>
        <w:t xml:space="preserve"> us to fail to reject the null hypothesis that rho is equal</w:t>
      </w:r>
      <w:r w:rsidR="002A0398">
        <w:rPr>
          <w:rFonts w:eastAsiaTheme="minorEastAsia"/>
        </w:rPr>
        <w:t xml:space="preserve"> </w:t>
      </w:r>
      <w:r w:rsidR="002A0398" w:rsidRPr="002A0398">
        <w:rPr>
          <w:rFonts w:eastAsiaTheme="minorEastAsia"/>
        </w:rPr>
        <w:t>to 0 - considering a o.05 confidence level (despite the fact that R's output states that H0 can be rejected).</w:t>
      </w:r>
      <w:r w:rsidR="002A0398">
        <w:rPr>
          <w:rFonts w:eastAsiaTheme="minorEastAsia"/>
        </w:rPr>
        <w:t xml:space="preserve"> </w:t>
      </w:r>
      <w:r w:rsidR="002A0398" w:rsidRPr="002A0398">
        <w:rPr>
          <w:rFonts w:eastAsiaTheme="minorEastAsia"/>
        </w:rPr>
        <w:t>However, the calculated rho for the sample is different from 0 (in fact rho = 0.2193).</w:t>
      </w:r>
    </w:p>
    <w:p w:rsidR="00F922E9" w:rsidRPr="002A0398" w:rsidRDefault="00F922E9" w:rsidP="002A0398">
      <w:pPr>
        <w:pStyle w:val="ListParagraph"/>
        <w:numPr>
          <w:ilvl w:val="0"/>
          <w:numId w:val="9"/>
        </w:numPr>
        <w:rPr>
          <w:rFonts w:eastAsiaTheme="minorEastAsia"/>
        </w:rPr>
      </w:pPr>
      <w:r w:rsidRPr="00F922E9">
        <w:rPr>
          <w:rFonts w:eastAsiaTheme="minorEastAsia"/>
        </w:rPr>
        <w:t>Test 5.2.5 (migration x diastolic)</w:t>
      </w:r>
      <w:r>
        <w:rPr>
          <w:rFonts w:eastAsiaTheme="minorEastAsia"/>
        </w:rPr>
        <w:t xml:space="preserve">: </w:t>
      </w:r>
      <w:r w:rsidR="002A0398" w:rsidRPr="002A0398">
        <w:rPr>
          <w:rFonts w:eastAsiaTheme="minorEastAsia"/>
        </w:rPr>
        <w:t>As can be seen from the test, p-value = 0.6494, which le</w:t>
      </w:r>
      <w:r w:rsidR="002A0398">
        <w:rPr>
          <w:rFonts w:eastAsiaTheme="minorEastAsia"/>
        </w:rPr>
        <w:t>d</w:t>
      </w:r>
      <w:r w:rsidR="002A0398" w:rsidRPr="002A0398">
        <w:rPr>
          <w:rFonts w:eastAsiaTheme="minorEastAsia"/>
        </w:rPr>
        <w:t xml:space="preserve"> us to fail to reject the null hypothesis that rho is equal</w:t>
      </w:r>
      <w:r w:rsidR="002A0398">
        <w:rPr>
          <w:rFonts w:eastAsiaTheme="minorEastAsia"/>
        </w:rPr>
        <w:t xml:space="preserve"> </w:t>
      </w:r>
      <w:r w:rsidR="002A0398" w:rsidRPr="002A0398">
        <w:rPr>
          <w:rFonts w:eastAsiaTheme="minorEastAsia"/>
        </w:rPr>
        <w:t>to 0 - considering a o.05 confidence level (despite the fact that R's output states that H0 can be rejected).</w:t>
      </w:r>
      <w:r w:rsidR="002A0398">
        <w:rPr>
          <w:rFonts w:eastAsiaTheme="minorEastAsia"/>
        </w:rPr>
        <w:t xml:space="preserve"> </w:t>
      </w:r>
      <w:r w:rsidR="002A0398" w:rsidRPr="002A0398">
        <w:rPr>
          <w:rFonts w:eastAsiaTheme="minorEastAsia"/>
        </w:rPr>
        <w:t>However, the calculated rho for the sample is different from 0 (in fact rho = 0.0751).</w:t>
      </w:r>
    </w:p>
    <w:p w:rsidR="00493D12" w:rsidRDefault="00493D12" w:rsidP="00493D12">
      <w:pPr>
        <w:rPr>
          <w:rFonts w:eastAsiaTheme="minorEastAsia"/>
        </w:rPr>
      </w:pPr>
    </w:p>
    <w:p w:rsidR="00493D12" w:rsidRPr="00224FD8" w:rsidRDefault="00493D12" w:rsidP="00493D12">
      <w:pPr>
        <w:rPr>
          <w:rFonts w:eastAsiaTheme="minorEastAsia"/>
          <w:b/>
          <w:bCs/>
        </w:rPr>
      </w:pPr>
      <w:r w:rsidRPr="00224FD8">
        <w:rPr>
          <w:rFonts w:eastAsiaTheme="minorEastAsia"/>
          <w:b/>
          <w:bCs/>
        </w:rPr>
        <w:t>Exercise 6</w:t>
      </w:r>
    </w:p>
    <w:p w:rsidR="00967675" w:rsidRDefault="00AC258F" w:rsidP="008B51E1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lastRenderedPageBreak/>
        <w:t xml:space="preserve">To study the data, we plot the running time before and after </w:t>
      </w:r>
      <w:r w:rsidR="008B51E1">
        <w:rPr>
          <w:rFonts w:eastAsiaTheme="minorEastAsia"/>
        </w:rPr>
        <w:t xml:space="preserve">both </w:t>
      </w:r>
      <w:r>
        <w:rPr>
          <w:rFonts w:eastAsiaTheme="minorEastAsia"/>
        </w:rPr>
        <w:t>soft and energy drink</w:t>
      </w:r>
      <w:r w:rsidR="008B51E1">
        <w:rPr>
          <w:rFonts w:eastAsiaTheme="minorEastAsia"/>
        </w:rPr>
        <w:t xml:space="preserve"> separately</w:t>
      </w:r>
      <w:r>
        <w:rPr>
          <w:rFonts w:eastAsiaTheme="minorEastAsia"/>
        </w:rPr>
        <w:t xml:space="preserve">. </w:t>
      </w:r>
      <w:r w:rsidR="008B51E1">
        <w:rPr>
          <w:rFonts w:eastAsiaTheme="minorEastAsia"/>
        </w:rPr>
        <w:t>It</w:t>
      </w:r>
      <w:r w:rsidR="00D3242F">
        <w:rPr>
          <w:rFonts w:eastAsiaTheme="minorEastAsia"/>
        </w:rPr>
        <w:t xml:space="preserve"> include</w:t>
      </w:r>
      <w:r w:rsidR="008B51E1">
        <w:rPr>
          <w:rFonts w:eastAsiaTheme="minorEastAsia"/>
        </w:rPr>
        <w:t>s</w:t>
      </w:r>
      <w:r w:rsidR="00D3242F">
        <w:rPr>
          <w:rFonts w:eastAsiaTheme="minorEastAsia"/>
        </w:rPr>
        <w:t xml:space="preserve"> QQ-plot, histogram and box plot of all of them. </w:t>
      </w:r>
      <w:r w:rsidR="008A4B66">
        <w:rPr>
          <w:rFonts w:eastAsiaTheme="minorEastAsia"/>
        </w:rPr>
        <w:t>The median of running time increased after soft drink</w:t>
      </w:r>
      <w:r w:rsidR="005D1123">
        <w:rPr>
          <w:rFonts w:eastAsiaTheme="minorEastAsia"/>
        </w:rPr>
        <w:t>. Moreover,</w:t>
      </w:r>
      <w:r w:rsidR="005D1123" w:rsidRPr="005D1123">
        <w:rPr>
          <w:rFonts w:eastAsiaTheme="minorEastAsia"/>
        </w:rPr>
        <w:t xml:space="preserve"> </w:t>
      </w:r>
      <w:r w:rsidR="005D1123">
        <w:rPr>
          <w:rFonts w:eastAsiaTheme="minorEastAsia"/>
        </w:rPr>
        <w:t>the running time after drinking spread in</w:t>
      </w:r>
      <w:r w:rsidR="008A4B66">
        <w:rPr>
          <w:rFonts w:eastAsiaTheme="minorEastAsia"/>
        </w:rPr>
        <w:t xml:space="preserve"> larger range</w:t>
      </w:r>
      <w:r w:rsidR="005D1123">
        <w:rPr>
          <w:rFonts w:eastAsiaTheme="minorEastAsia"/>
        </w:rPr>
        <w:t xml:space="preserve"> rather than before drinking</w:t>
      </w:r>
      <w:r w:rsidR="008A4B66">
        <w:rPr>
          <w:rFonts w:eastAsiaTheme="minorEastAsia"/>
        </w:rPr>
        <w:t>. As the sample size is really small, it is hard to conclude the normality of population. QQ-plot of before and after for soft drink demonstrates the normality of population while the histograms contradicts this idea.  In case of energy drink, the histograms and QQ-plots prove that the sample is not taken from normal population</w:t>
      </w:r>
      <w:r w:rsidR="00425FC5">
        <w:rPr>
          <w:rFonts w:eastAsiaTheme="minorEastAsia"/>
        </w:rPr>
        <w:t xml:space="preserve"> for</w:t>
      </w:r>
      <w:r w:rsidR="008A4B66">
        <w:rPr>
          <w:rFonts w:eastAsiaTheme="minorEastAsia"/>
        </w:rPr>
        <w:t xml:space="preserve"> </w:t>
      </w:r>
      <w:r w:rsidR="00425FC5">
        <w:rPr>
          <w:rFonts w:eastAsiaTheme="minorEastAsia"/>
        </w:rPr>
        <w:t>b</w:t>
      </w:r>
      <w:r w:rsidR="008A4B66">
        <w:rPr>
          <w:rFonts w:eastAsiaTheme="minorEastAsia"/>
        </w:rPr>
        <w:t xml:space="preserve">oth </w:t>
      </w:r>
      <w:r w:rsidR="00425FC5">
        <w:rPr>
          <w:rFonts w:eastAsiaTheme="minorEastAsia"/>
        </w:rPr>
        <w:t>before and after energy drink.</w:t>
      </w:r>
      <w:r w:rsidR="005D1123" w:rsidRPr="005D1123">
        <w:rPr>
          <w:rFonts w:eastAsiaTheme="minorEastAsia"/>
        </w:rPr>
        <w:t xml:space="preserve"> </w:t>
      </w:r>
      <w:r w:rsidR="005D1123">
        <w:rPr>
          <w:rFonts w:eastAsiaTheme="minorEastAsia"/>
        </w:rPr>
        <w:t>The median of running time decreased after energy drink. Additionally, the running time after drinking spread in larger range than before.</w:t>
      </w:r>
    </w:p>
    <w:p w:rsidR="00F9306A" w:rsidRDefault="00792E8E" w:rsidP="008B51E1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Since we can</w:t>
      </w:r>
      <w:r w:rsidR="00310951">
        <w:rPr>
          <w:rFonts w:eastAsiaTheme="minorEastAsia"/>
        </w:rPr>
        <w:t xml:space="preserve">’t assume normality for both soft drink and energy, </w:t>
      </w:r>
      <w:r w:rsidR="00B56D54">
        <w:rPr>
          <w:rFonts w:eastAsiaTheme="minorEastAsia"/>
        </w:rPr>
        <w:t xml:space="preserve">we should apply permutation test for two cases separately. </w:t>
      </w:r>
      <w:r w:rsidR="001F6628">
        <w:rPr>
          <w:rFonts w:eastAsiaTheme="minorEastAsia"/>
        </w:rPr>
        <w:t xml:space="preserve">We generate </w:t>
      </w:r>
      <w:r w:rsidR="00DC7BB8">
        <w:rPr>
          <w:rFonts w:eastAsiaTheme="minorEastAsia"/>
        </w:rPr>
        <w:t xml:space="preserve">1000 randomly chosen permutations to estimate the distribution of our test statistic under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DC7BB8">
        <w:rPr>
          <w:rFonts w:eastAsiaTheme="minorEastAsia"/>
        </w:rPr>
        <w:t xml:space="preserve">. </w:t>
      </w:r>
      <w:r w:rsidR="000D33F5">
        <w:rPr>
          <w:rFonts w:eastAsiaTheme="minorEastAsia"/>
        </w:rPr>
        <w:t xml:space="preserve">Conclusion: In case of soft drink, since the p-value is about 0.16 we can’t reject null hypothesis. Therefore, soft drink doesn’t affect the running time. In terms of energy, the p-value is </w:t>
      </w:r>
      <w:r w:rsidR="00E82390">
        <w:rPr>
          <w:rFonts w:eastAsiaTheme="minorEastAsia"/>
        </w:rPr>
        <w:t xml:space="preserve">0.29 and still greater than critical value. So, it means that energy drink can’t influence running time either. </w:t>
      </w:r>
    </w:p>
    <w:p w:rsidR="003C4BAC" w:rsidRDefault="00463B40" w:rsidP="008B51E1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In such case, </w:t>
      </w:r>
      <w:r w:rsidR="00671269">
        <w:rPr>
          <w:rFonts w:eastAsiaTheme="minorEastAsia"/>
        </w:rPr>
        <w:t xml:space="preserve">we have two different groups without normal population. Therefore, we apply Man-Whitney test. The sample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671269">
        <w:rPr>
          <w:rFonts w:eastAsiaTheme="minorEastAsia"/>
        </w:rPr>
        <w:t xml:space="preserve"> stems from soft drink population</w:t>
      </w:r>
      <w:r w:rsidR="002F4D25">
        <w:rPr>
          <w:rFonts w:eastAsiaTheme="minorEastAsia"/>
        </w:rPr>
        <w:t xml:space="preserve"> (S)</w:t>
      </w:r>
      <w:r w:rsidR="00671269">
        <w:rPr>
          <w:rFonts w:eastAsiaTheme="minorEastAsia"/>
        </w:rPr>
        <w:t xml:space="preserve"> and similarly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671269">
        <w:rPr>
          <w:rFonts w:eastAsiaTheme="minorEastAsia"/>
        </w:rPr>
        <w:t xml:space="preserve"> originates from energy drink</w:t>
      </w:r>
      <w:r w:rsidR="002F4D25">
        <w:rPr>
          <w:rFonts w:eastAsiaTheme="minorEastAsia"/>
        </w:rPr>
        <w:t xml:space="preserve"> (E)</w:t>
      </w:r>
      <w:r w:rsidR="00671269">
        <w:rPr>
          <w:rFonts w:eastAsiaTheme="minorEastAsia"/>
        </w:rPr>
        <w:t>.</w:t>
      </w:r>
      <w:r w:rsidR="002F4D25">
        <w:rPr>
          <w:rFonts w:eastAsiaTheme="minorEastAsia"/>
        </w:rPr>
        <w:t xml:space="preserve"> We test null hypothesis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:S=E</m:t>
        </m:r>
      </m:oMath>
      <w:r w:rsidR="002F4D25">
        <w:rPr>
          <w:rFonts w:eastAsiaTheme="minorEastAsia"/>
        </w:rPr>
        <w:t xml:space="preserve"> that the populations are the same.</w:t>
      </w:r>
      <w:r w:rsidR="005908C2">
        <w:rPr>
          <w:rFonts w:eastAsiaTheme="minorEastAsia"/>
        </w:rPr>
        <w:t xml:space="preserve"> Conclusion: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5908C2">
        <w:rPr>
          <w:rFonts w:eastAsiaTheme="minorEastAsia"/>
        </w:rPr>
        <w:t xml:space="preserve"> of equal means is not rejected. The underlying distribution of time difference in soft drink is s</w:t>
      </w:r>
      <w:r w:rsidR="000B1172">
        <w:rPr>
          <w:rFonts w:eastAsiaTheme="minorEastAsia"/>
        </w:rPr>
        <w:t xml:space="preserve">imilar to energy drink and drink type doesn’t affect </w:t>
      </w:r>
      <w:r w:rsidR="00BE62A6">
        <w:rPr>
          <w:rFonts w:eastAsiaTheme="minorEastAsia"/>
        </w:rPr>
        <w:t>running time.</w:t>
      </w:r>
    </w:p>
    <w:p w:rsidR="00D50114" w:rsidRDefault="00A93902" w:rsidP="008B51E1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  <w:lang w:bidi="fa-IR"/>
        </w:rPr>
        <w:t>Time differences</w:t>
      </w:r>
      <w:r w:rsidR="004F7F55">
        <w:rPr>
          <w:rFonts w:eastAsiaTheme="minorEastAsia"/>
          <w:lang w:bidi="fa-IR"/>
        </w:rPr>
        <w:t xml:space="preserve"> (after - before) are negative numbers for some cases. It may because of dependency of two measurement (before and after) in a short period of time. Additionally</w:t>
      </w:r>
      <w:r w:rsidR="004B5B9E">
        <w:rPr>
          <w:rFonts w:eastAsiaTheme="minorEastAsia"/>
          <w:lang w:bidi="fa-IR"/>
        </w:rPr>
        <w:t>,</w:t>
      </w:r>
      <w:r w:rsidR="004F7F55">
        <w:rPr>
          <w:rFonts w:eastAsiaTheme="minorEastAsia"/>
          <w:lang w:bidi="fa-IR"/>
        </w:rPr>
        <w:t xml:space="preserve"> the sample size for both cases seems small. </w:t>
      </w:r>
      <w:r w:rsidR="001F1F6D">
        <w:rPr>
          <w:rFonts w:eastAsiaTheme="minorEastAsia"/>
          <w:lang w:bidi="fa-IR"/>
        </w:rPr>
        <w:t xml:space="preserve">The distribution of time difference is not </w:t>
      </w:r>
      <w:r w:rsidR="00451479">
        <w:rPr>
          <w:rFonts w:eastAsiaTheme="minorEastAsia"/>
          <w:lang w:bidi="fa-IR"/>
        </w:rPr>
        <w:t>normal in soft and energy drink and we can’t use t-samples t-test.</w:t>
      </w:r>
      <w:r w:rsidR="00541A95">
        <w:rPr>
          <w:rFonts w:eastAsiaTheme="minorEastAsia"/>
          <w:lang w:bidi="fa-IR"/>
        </w:rPr>
        <w:t xml:space="preserve"> </w:t>
      </w:r>
      <w:r w:rsidR="00541A95" w:rsidRPr="00C77DDF">
        <w:rPr>
          <w:rFonts w:eastAsiaTheme="minorEastAsia"/>
          <w:b/>
          <w:bCs/>
          <w:color w:val="FF0000"/>
          <w:lang w:bidi="fa-IR"/>
        </w:rPr>
        <w:t>Are these correct?</w:t>
      </w:r>
    </w:p>
    <w:p w:rsidR="004B5B9E" w:rsidRDefault="004B5B9E" w:rsidP="008B51E1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Yes, we have similar objections here.</w:t>
      </w:r>
    </w:p>
    <w:p w:rsidR="004B5B9E" w:rsidRPr="004D4B98" w:rsidRDefault="00DC5299" w:rsidP="004D4B98">
      <w:pPr>
        <w:pStyle w:val="ListParagraph"/>
        <w:numPr>
          <w:ilvl w:val="0"/>
          <w:numId w:val="3"/>
        </w:numPr>
        <w:rPr>
          <w:rFonts w:eastAsiaTheme="minorEastAsia"/>
          <w:b/>
          <w:bCs/>
        </w:rPr>
      </w:pPr>
      <w:bookmarkStart w:id="0" w:name="_GoBack"/>
      <w:bookmarkEnd w:id="0"/>
      <w:r w:rsidRPr="004D4B98">
        <w:rPr>
          <w:rFonts w:eastAsiaTheme="minorEastAsia"/>
        </w:rPr>
        <w:t xml:space="preserve">If we apply t-test in part 3, we should assume normality of time difference in both drink types. </w:t>
      </w:r>
      <w:r w:rsidR="00973CE6" w:rsidRPr="004D4B98">
        <w:rPr>
          <w:rFonts w:eastAsiaTheme="minorEastAsia"/>
        </w:rPr>
        <w:t>Instead,</w:t>
      </w:r>
      <w:r w:rsidR="00541A95" w:rsidRPr="004D4B98">
        <w:rPr>
          <w:rFonts w:eastAsiaTheme="minorEastAsia"/>
        </w:rPr>
        <w:t xml:space="preserve"> we can apply Man-Whitney test. </w:t>
      </w:r>
      <w:r w:rsidR="00541A95" w:rsidRPr="004D4B98">
        <w:rPr>
          <w:rFonts w:eastAsiaTheme="minorEastAsia"/>
          <w:b/>
          <w:bCs/>
          <w:color w:val="FF0000"/>
        </w:rPr>
        <w:t>(I don’t understand the question)</w:t>
      </w:r>
    </w:p>
    <w:p w:rsidR="00A60AB3" w:rsidRDefault="00A60AB3" w:rsidP="00A60AB3">
      <w:pPr>
        <w:pStyle w:val="ListParagraph"/>
        <w:rPr>
          <w:rFonts w:eastAsiaTheme="minorEastAsia"/>
        </w:rPr>
      </w:pPr>
    </w:p>
    <w:p w:rsidR="00F0106F" w:rsidRDefault="00F0106F" w:rsidP="00F0106F">
      <w:pPr>
        <w:rPr>
          <w:rFonts w:eastAsiaTheme="minorEastAsia"/>
          <w:b/>
          <w:bCs/>
        </w:rPr>
      </w:pPr>
      <w:r w:rsidRPr="00224FD8">
        <w:rPr>
          <w:rFonts w:eastAsiaTheme="minorEastAsia"/>
          <w:b/>
          <w:bCs/>
        </w:rPr>
        <w:t>Exercise 7</w:t>
      </w:r>
    </w:p>
    <w:p w:rsidR="008B306E" w:rsidRDefault="002412A1" w:rsidP="002412A1">
      <w:pPr>
        <w:pStyle w:val="ListParagraph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According to the QQ-plot of these three drugs, we just can assume </w:t>
      </w:r>
      <w:r w:rsidR="00D43629">
        <w:rPr>
          <w:rFonts w:eastAsiaTheme="minorEastAsia"/>
        </w:rPr>
        <w:t xml:space="preserve">samples in </w:t>
      </w:r>
      <w:r>
        <w:rPr>
          <w:rFonts w:eastAsiaTheme="minorEastAsia"/>
        </w:rPr>
        <w:t>drug 3(</w:t>
      </w:r>
      <w:r w:rsidRPr="002412A1">
        <w:rPr>
          <w:rFonts w:eastAsiaTheme="minorEastAsia"/>
        </w:rPr>
        <w:t>cyclopropane</w:t>
      </w:r>
      <w:r>
        <w:rPr>
          <w:rFonts w:eastAsiaTheme="minorEastAsia"/>
        </w:rPr>
        <w:t xml:space="preserve">) </w:t>
      </w:r>
      <w:r w:rsidR="00D43629">
        <w:rPr>
          <w:rFonts w:eastAsiaTheme="minorEastAsia"/>
        </w:rPr>
        <w:t>are taken from normal population. Drug 1 and 2 are certainly not normal.</w:t>
      </w:r>
    </w:p>
    <w:p w:rsidR="00D43629" w:rsidRDefault="001570E1" w:rsidP="00DE7CF8">
      <w:pPr>
        <w:pStyle w:val="ListParagraph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The estimated </w:t>
      </w:r>
      <w:r w:rsidR="00DE7CF8">
        <w:rPr>
          <w:rFonts w:eastAsiaTheme="minorEastAsia"/>
        </w:rPr>
        <w:t xml:space="preserve">concentration for drug 1 is equal </w:t>
      </w:r>
      <w:r w:rsidR="00DE7CF8" w:rsidRPr="00DE7CF8">
        <w:rPr>
          <w:rFonts w:eastAsiaTheme="minorEastAsia"/>
        </w:rPr>
        <w:t>0.4340</w:t>
      </w:r>
      <w:r w:rsidR="00DE7CF8">
        <w:rPr>
          <w:rFonts w:eastAsiaTheme="minorEastAsia"/>
        </w:rPr>
        <w:t xml:space="preserve">. drug 2 and drug 3 are </w:t>
      </w:r>
      <w:r w:rsidR="00DE7CF8" w:rsidRPr="00DE7CF8">
        <w:rPr>
          <w:rFonts w:eastAsiaTheme="minorEastAsia"/>
        </w:rPr>
        <w:t>0.399</w:t>
      </w:r>
      <w:r w:rsidR="00DE7CF8">
        <w:rPr>
          <w:rFonts w:eastAsiaTheme="minorEastAsia"/>
        </w:rPr>
        <w:t xml:space="preserve"> and </w:t>
      </w:r>
      <w:r w:rsidR="00DE7CF8" w:rsidRPr="00DE7CF8">
        <w:rPr>
          <w:rFonts w:eastAsiaTheme="minorEastAsia"/>
        </w:rPr>
        <w:t>0.015</w:t>
      </w:r>
      <w:r w:rsidR="00DE7CF8">
        <w:rPr>
          <w:rFonts w:eastAsiaTheme="minorEastAsia"/>
        </w:rPr>
        <w:t xml:space="preserve"> respectively.</w:t>
      </w:r>
      <w:r w:rsidR="00063780">
        <w:rPr>
          <w:rFonts w:eastAsiaTheme="minorEastAsia"/>
        </w:rPr>
        <w:t xml:space="preserve"> Since the p-value is 0.11, we reject null hypothesis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 xml:space="preserve">0 </m:t>
            </m:r>
          </m:sub>
        </m:sSub>
        <m:r>
          <w:rPr>
            <w:rFonts w:ascii="Cambria Math" w:eastAsiaTheme="minorEastAsia" w:hAnsi="Cambria Math"/>
          </w:rPr>
          <m:t xml:space="preserve">: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 w:rsidR="00202EB4">
        <w:rPr>
          <w:rFonts w:eastAsiaTheme="minorEastAsia"/>
        </w:rPr>
        <w:t xml:space="preserve"> which </w:t>
      </w:r>
      <w:r w:rsidR="00063780">
        <w:rPr>
          <w:rFonts w:eastAsiaTheme="minorEastAsia"/>
        </w:rPr>
        <w:t xml:space="preserve">means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 xml:space="preserve">1 </m:t>
            </m:r>
          </m:sub>
        </m:sSub>
        <m:r>
          <w:rPr>
            <w:rFonts w:ascii="Cambria Math" w:eastAsiaTheme="minorEastAsia" w:hAnsi="Cambria Math"/>
          </w:rPr>
          <m:t xml:space="preserve">: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≠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 w:rsidR="00202EB4">
        <w:rPr>
          <w:rFonts w:eastAsiaTheme="minorEastAsia"/>
        </w:rPr>
        <w:t>for some (</w:t>
      </w:r>
      <w:proofErr w:type="spellStart"/>
      <w:r w:rsidR="00202EB4">
        <w:rPr>
          <w:rFonts w:eastAsiaTheme="minorEastAsia"/>
        </w:rPr>
        <w:t>i</w:t>
      </w:r>
      <w:proofErr w:type="spellEnd"/>
      <w:r w:rsidR="00202EB4">
        <w:rPr>
          <w:rFonts w:eastAsiaTheme="minorEastAsia"/>
        </w:rPr>
        <w:t>, j).</w:t>
      </w:r>
    </w:p>
    <w:p w:rsidR="00DE7CF8" w:rsidRPr="002412A1" w:rsidRDefault="00202EB4" w:rsidP="00DE7CF8">
      <w:pPr>
        <w:pStyle w:val="ListParagraph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>In this part, the p-value is 0.059. Therefore, the null hypothesis in not rejected (but not with a great difference)</w:t>
      </w:r>
      <w:r w:rsidR="003730D1">
        <w:rPr>
          <w:rFonts w:eastAsiaTheme="minorEastAsia"/>
        </w:rPr>
        <w:t xml:space="preserve">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 xml:space="preserve">0 </m:t>
            </m:r>
          </m:sub>
        </m:sSub>
        <m:r>
          <w:rPr>
            <w:rFonts w:ascii="Cambria Math" w:eastAsiaTheme="minorEastAsia" w:hAnsi="Cambria Math"/>
          </w:rPr>
          <m:t xml:space="preserve">: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3730D1">
        <w:rPr>
          <w:rFonts w:eastAsiaTheme="minorEastAsia"/>
        </w:rPr>
        <w:t xml:space="preserve">. As we concluded in first part, the samples are not taken from normal population. However, ANOVA assumes normality to test the data. Therefore, the conclusion of ANOVA </w:t>
      </w:r>
      <w:r w:rsidR="0066518F">
        <w:rPr>
          <w:rFonts w:eastAsiaTheme="minorEastAsia"/>
        </w:rPr>
        <w:t xml:space="preserve">is against </w:t>
      </w:r>
      <w:r w:rsidR="00A60AB3">
        <w:rPr>
          <w:rFonts w:eastAsiaTheme="minorEastAsia"/>
        </w:rPr>
        <w:t xml:space="preserve">Kruskal-Wallis </w:t>
      </w:r>
      <w:r w:rsidR="0066518F">
        <w:rPr>
          <w:rFonts w:eastAsiaTheme="minorEastAsia"/>
        </w:rPr>
        <w:t>result</w:t>
      </w:r>
      <w:r w:rsidR="00B673D6">
        <w:rPr>
          <w:rFonts w:eastAsiaTheme="minorEastAsia"/>
        </w:rPr>
        <w:t xml:space="preserve">. </w:t>
      </w:r>
    </w:p>
    <w:sectPr w:rsidR="00DE7CF8" w:rsidRPr="002412A1" w:rsidSect="003B1B7C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FF37AB"/>
    <w:multiLevelType w:val="hybridMultilevel"/>
    <w:tmpl w:val="9D5EA4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E236CE"/>
    <w:multiLevelType w:val="hybridMultilevel"/>
    <w:tmpl w:val="18C6D6F6"/>
    <w:lvl w:ilvl="0" w:tplc="2D1A9BFA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F519CB"/>
    <w:multiLevelType w:val="hybridMultilevel"/>
    <w:tmpl w:val="EEC80D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676CE6"/>
    <w:multiLevelType w:val="hybridMultilevel"/>
    <w:tmpl w:val="C92651AE"/>
    <w:lvl w:ilvl="0" w:tplc="05FE3140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1632801"/>
    <w:multiLevelType w:val="hybridMultilevel"/>
    <w:tmpl w:val="E6E6A6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2A65DB"/>
    <w:multiLevelType w:val="hybridMultilevel"/>
    <w:tmpl w:val="A33249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E12F77"/>
    <w:multiLevelType w:val="hybridMultilevel"/>
    <w:tmpl w:val="C43831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D571CD"/>
    <w:multiLevelType w:val="hybridMultilevel"/>
    <w:tmpl w:val="C832CC38"/>
    <w:lvl w:ilvl="0" w:tplc="1A1055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E869D4"/>
    <w:multiLevelType w:val="hybridMultilevel"/>
    <w:tmpl w:val="A566BB4C"/>
    <w:lvl w:ilvl="0" w:tplc="77BAAA3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5"/>
  </w:num>
  <w:num w:numId="5">
    <w:abstractNumId w:val="8"/>
  </w:num>
  <w:num w:numId="6">
    <w:abstractNumId w:val="4"/>
  </w:num>
  <w:num w:numId="7">
    <w:abstractNumId w:val="0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E24"/>
    <w:rsid w:val="00063780"/>
    <w:rsid w:val="000B1172"/>
    <w:rsid w:val="000C4A49"/>
    <w:rsid w:val="000D33F5"/>
    <w:rsid w:val="00106E83"/>
    <w:rsid w:val="00115375"/>
    <w:rsid w:val="001570E1"/>
    <w:rsid w:val="00182C6C"/>
    <w:rsid w:val="00183EAA"/>
    <w:rsid w:val="001A5FC9"/>
    <w:rsid w:val="001F1F6D"/>
    <w:rsid w:val="001F6628"/>
    <w:rsid w:val="00202EB4"/>
    <w:rsid w:val="00224FD8"/>
    <w:rsid w:val="002412A1"/>
    <w:rsid w:val="002A0398"/>
    <w:rsid w:val="002A2956"/>
    <w:rsid w:val="002B793A"/>
    <w:rsid w:val="002F4D25"/>
    <w:rsid w:val="00310951"/>
    <w:rsid w:val="0035229A"/>
    <w:rsid w:val="003730D1"/>
    <w:rsid w:val="003B1B7C"/>
    <w:rsid w:val="003C4BAC"/>
    <w:rsid w:val="003F0AF4"/>
    <w:rsid w:val="00425FC5"/>
    <w:rsid w:val="00451479"/>
    <w:rsid w:val="00463B40"/>
    <w:rsid w:val="00476B7B"/>
    <w:rsid w:val="00477066"/>
    <w:rsid w:val="00481689"/>
    <w:rsid w:val="00493D12"/>
    <w:rsid w:val="004B5B9E"/>
    <w:rsid w:val="004D4B98"/>
    <w:rsid w:val="004F7F55"/>
    <w:rsid w:val="00541A95"/>
    <w:rsid w:val="00543841"/>
    <w:rsid w:val="005908C2"/>
    <w:rsid w:val="00593E1A"/>
    <w:rsid w:val="005D1123"/>
    <w:rsid w:val="006109CC"/>
    <w:rsid w:val="00645F0E"/>
    <w:rsid w:val="0066518F"/>
    <w:rsid w:val="00671269"/>
    <w:rsid w:val="00676E5E"/>
    <w:rsid w:val="006A498A"/>
    <w:rsid w:val="00773910"/>
    <w:rsid w:val="00792E8E"/>
    <w:rsid w:val="007B3A7A"/>
    <w:rsid w:val="007D7DF8"/>
    <w:rsid w:val="007E1ECA"/>
    <w:rsid w:val="00822CC4"/>
    <w:rsid w:val="008A4B66"/>
    <w:rsid w:val="008B306E"/>
    <w:rsid w:val="008B51E1"/>
    <w:rsid w:val="008E2528"/>
    <w:rsid w:val="008E73D3"/>
    <w:rsid w:val="009665FD"/>
    <w:rsid w:val="00967675"/>
    <w:rsid w:val="00973CE6"/>
    <w:rsid w:val="00A4454F"/>
    <w:rsid w:val="00A60AB3"/>
    <w:rsid w:val="00A721D8"/>
    <w:rsid w:val="00A93902"/>
    <w:rsid w:val="00AA3FA4"/>
    <w:rsid w:val="00AC258F"/>
    <w:rsid w:val="00B23982"/>
    <w:rsid w:val="00B56D54"/>
    <w:rsid w:val="00B673D6"/>
    <w:rsid w:val="00B76F05"/>
    <w:rsid w:val="00BB51C2"/>
    <w:rsid w:val="00BE1E24"/>
    <w:rsid w:val="00BE62A6"/>
    <w:rsid w:val="00C77DDF"/>
    <w:rsid w:val="00D14CCD"/>
    <w:rsid w:val="00D3242F"/>
    <w:rsid w:val="00D345A9"/>
    <w:rsid w:val="00D43629"/>
    <w:rsid w:val="00D50114"/>
    <w:rsid w:val="00D946BA"/>
    <w:rsid w:val="00DA1670"/>
    <w:rsid w:val="00DC5299"/>
    <w:rsid w:val="00DC7BB8"/>
    <w:rsid w:val="00DE7CF8"/>
    <w:rsid w:val="00E65607"/>
    <w:rsid w:val="00E75241"/>
    <w:rsid w:val="00E82390"/>
    <w:rsid w:val="00EE03B7"/>
    <w:rsid w:val="00EF3F88"/>
    <w:rsid w:val="00F0106F"/>
    <w:rsid w:val="00F7658F"/>
    <w:rsid w:val="00F922E9"/>
    <w:rsid w:val="00F9306A"/>
    <w:rsid w:val="00F93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972B45"/>
  <w14:defaultImageDpi w14:val="32767"/>
  <w15:chartTrackingRefBased/>
  <w15:docId w15:val="{AC86201C-2E84-CC49-8DA8-492779279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83EAA"/>
    <w:rPr>
      <w:color w:val="808080"/>
    </w:rPr>
  </w:style>
  <w:style w:type="paragraph" w:styleId="ListParagraph">
    <w:name w:val="List Paragraph"/>
    <w:basedOn w:val="Normal"/>
    <w:uiPriority w:val="34"/>
    <w:qFormat/>
    <w:rsid w:val="00EF3F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1402</Words>
  <Characters>7998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85</cp:revision>
  <dcterms:created xsi:type="dcterms:W3CDTF">2018-02-24T19:53:00Z</dcterms:created>
  <dcterms:modified xsi:type="dcterms:W3CDTF">2018-02-25T13:17:00Z</dcterms:modified>
</cp:coreProperties>
</file>