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477" w:rsidRPr="00992477" w:rsidRDefault="00F95673" w:rsidP="00992477">
      <w:pPr>
        <w:pStyle w:val="Title"/>
        <w:jc w:val="center"/>
        <w:rPr>
          <w:rFonts w:ascii="Cambria" w:hAnsi="Cambria"/>
          <w:color w:val="002060"/>
        </w:rPr>
      </w:pPr>
      <w:r>
        <w:rPr>
          <w:rFonts w:ascii="Cambria" w:hAnsi="Cambria"/>
          <w:color w:val="002060"/>
        </w:rPr>
        <w:t xml:space="preserve">Vision </w:t>
      </w:r>
      <w:r w:rsidR="00992477" w:rsidRPr="00992477">
        <w:rPr>
          <w:rFonts w:ascii="Cambria" w:hAnsi="Cambria"/>
          <w:color w:val="002060"/>
        </w:rPr>
        <w:t>sensing for filament clogging and exhaustion in Fused Deposition Modelling Printers</w:t>
      </w:r>
    </w:p>
    <w:p w:rsidR="00453C4F" w:rsidRDefault="00453C4F" w:rsidP="00992477">
      <w:pPr>
        <w:pStyle w:val="Heading1"/>
        <w:tabs>
          <w:tab w:val="left" w:pos="709"/>
        </w:tabs>
      </w:pPr>
      <w:r>
        <w:t>1.</w:t>
      </w:r>
      <w:r w:rsidR="00C42EA6">
        <w:t>Introduction</w:t>
      </w:r>
      <w:r w:rsidR="0057747F">
        <w:t>:</w:t>
      </w:r>
    </w:p>
    <w:p w:rsidR="001A7D1F" w:rsidRPr="005E23A7" w:rsidRDefault="00453C4F" w:rsidP="001A7D1F">
      <w:pPr>
        <w:ind w:firstLine="142"/>
        <w:rPr>
          <w:sz w:val="24"/>
          <w:szCs w:val="24"/>
        </w:rPr>
      </w:pPr>
      <w:r w:rsidRPr="005E23A7">
        <w:rPr>
          <w:sz w:val="24"/>
          <w:szCs w:val="24"/>
        </w:rPr>
        <w:t xml:space="preserve"> </w:t>
      </w:r>
      <w:r w:rsidR="001A7D1F" w:rsidRPr="005E23A7">
        <w:rPr>
          <w:sz w:val="24"/>
          <w:szCs w:val="24"/>
        </w:rPr>
        <w:t xml:space="preserve">    </w:t>
      </w:r>
      <w:r w:rsidRPr="005E23A7">
        <w:rPr>
          <w:sz w:val="24"/>
          <w:szCs w:val="24"/>
        </w:rPr>
        <w:t>Today</w:t>
      </w:r>
      <w:r w:rsidR="00C42EA6" w:rsidRPr="005E23A7">
        <w:rPr>
          <w:sz w:val="24"/>
          <w:szCs w:val="24"/>
        </w:rPr>
        <w:t xml:space="preserve"> consumer g</w:t>
      </w:r>
      <w:r w:rsidR="0086266C" w:rsidRPr="005E23A7">
        <w:rPr>
          <w:sz w:val="24"/>
          <w:szCs w:val="24"/>
        </w:rPr>
        <w:t xml:space="preserve">rade 3D printers with the dimension of 50cm edge </w:t>
      </w:r>
      <w:r w:rsidR="0057747F">
        <w:rPr>
          <w:sz w:val="24"/>
          <w:szCs w:val="24"/>
        </w:rPr>
        <w:t>length are generally cubical</w:t>
      </w:r>
      <w:r w:rsidR="0086266C" w:rsidRPr="005E23A7">
        <w:rPr>
          <w:sz w:val="24"/>
          <w:szCs w:val="24"/>
        </w:rPr>
        <w:t>. Due to consumer grade printer mech</w:t>
      </w:r>
      <w:r w:rsidR="0057747F">
        <w:rPr>
          <w:sz w:val="24"/>
          <w:szCs w:val="24"/>
        </w:rPr>
        <w:t>anics, the build area size may</w:t>
      </w:r>
      <w:r w:rsidR="0086266C" w:rsidRPr="005E23A7">
        <w:rPr>
          <w:sz w:val="24"/>
          <w:szCs w:val="24"/>
        </w:rPr>
        <w:t xml:space="preserve"> 15*15*15 cm. This machine is a user friendly,</w:t>
      </w:r>
      <w:r w:rsidR="0057747F">
        <w:rPr>
          <w:sz w:val="24"/>
          <w:szCs w:val="24"/>
        </w:rPr>
        <w:t xml:space="preserve"> where</w:t>
      </w:r>
      <w:r w:rsidR="0086266C" w:rsidRPr="005E23A7">
        <w:rPr>
          <w:sz w:val="24"/>
          <w:szCs w:val="24"/>
        </w:rPr>
        <w:t xml:space="preserve"> you can even place</w:t>
      </w:r>
      <w:r w:rsidR="0057747F">
        <w:rPr>
          <w:sz w:val="24"/>
          <w:szCs w:val="24"/>
        </w:rPr>
        <w:t xml:space="preserve"> them on your desk which weighs a</w:t>
      </w:r>
      <w:r w:rsidR="001A7D1F" w:rsidRPr="005E23A7">
        <w:rPr>
          <w:sz w:val="24"/>
          <w:szCs w:val="24"/>
        </w:rPr>
        <w:t>bout 10kg</w:t>
      </w:r>
      <w:r w:rsidR="0057747F">
        <w:rPr>
          <w:sz w:val="24"/>
          <w:szCs w:val="24"/>
        </w:rPr>
        <w:t xml:space="preserve"> whereas emission of potential harmful fumes during the printing process it is advised to be away from the users</w:t>
      </w:r>
      <w:r w:rsidR="001A7D1F" w:rsidRPr="005E23A7">
        <w:rPr>
          <w:sz w:val="24"/>
          <w:szCs w:val="24"/>
        </w:rPr>
        <w:t>.</w:t>
      </w:r>
    </w:p>
    <w:p w:rsidR="00C42EA6" w:rsidRPr="005E23A7" w:rsidRDefault="005F5B2A" w:rsidP="001A7D1F">
      <w:pPr>
        <w:ind w:firstLine="426"/>
        <w:rPr>
          <w:sz w:val="24"/>
          <w:szCs w:val="24"/>
        </w:rPr>
      </w:pPr>
      <w:r>
        <w:rPr>
          <w:sz w:val="24"/>
          <w:szCs w:val="24"/>
        </w:rPr>
        <w:t xml:space="preserve"> Fused Deposition Modelling(FDM)</w:t>
      </w:r>
      <w:r w:rsidR="001A7D1F" w:rsidRPr="005E23A7">
        <w:rPr>
          <w:sz w:val="24"/>
          <w:szCs w:val="24"/>
        </w:rPr>
        <w:t xml:space="preserve"> </w:t>
      </w:r>
      <w:r w:rsidR="0057747F">
        <w:rPr>
          <w:sz w:val="24"/>
          <w:szCs w:val="24"/>
        </w:rPr>
        <w:t xml:space="preserve">is </w:t>
      </w:r>
      <w:r w:rsidR="001A7D1F" w:rsidRPr="005E23A7">
        <w:rPr>
          <w:sz w:val="24"/>
          <w:szCs w:val="24"/>
        </w:rPr>
        <w:t>familiar consumer grade 3D Pri</w:t>
      </w:r>
      <w:r w:rsidR="009033DE" w:rsidRPr="005E23A7">
        <w:rPr>
          <w:sz w:val="24"/>
          <w:szCs w:val="24"/>
        </w:rPr>
        <w:t xml:space="preserve">nters. Based on this various </w:t>
      </w:r>
      <w:r w:rsidR="001A7D1F" w:rsidRPr="005E23A7">
        <w:rPr>
          <w:sz w:val="24"/>
          <w:szCs w:val="24"/>
        </w:rPr>
        <w:t xml:space="preserve">technology for 3D printings </w:t>
      </w:r>
      <w:r w:rsidR="009033DE" w:rsidRPr="005E23A7">
        <w:rPr>
          <w:sz w:val="24"/>
          <w:szCs w:val="24"/>
        </w:rPr>
        <w:t>or Additive manufacturing</w:t>
      </w:r>
      <w:r>
        <w:rPr>
          <w:sz w:val="24"/>
          <w:szCs w:val="24"/>
        </w:rPr>
        <w:t>(AM)</w:t>
      </w:r>
      <w:r w:rsidR="009033DE" w:rsidRPr="005E23A7">
        <w:rPr>
          <w:sz w:val="24"/>
          <w:szCs w:val="24"/>
        </w:rPr>
        <w:t xml:space="preserve"> exists from metal powder or ceramic positioned laser entering over laminated object modelling, adhesive based stereolithographic to thermoplastics.</w:t>
      </w:r>
    </w:p>
    <w:p w:rsidR="00BF3667" w:rsidRPr="005E23A7" w:rsidRDefault="009033DE" w:rsidP="00BF3667">
      <w:pPr>
        <w:ind w:firstLine="426"/>
        <w:rPr>
          <w:sz w:val="24"/>
          <w:szCs w:val="24"/>
        </w:rPr>
      </w:pPr>
      <w:r w:rsidRPr="005E23A7">
        <w:rPr>
          <w:sz w:val="24"/>
          <w:szCs w:val="24"/>
        </w:rPr>
        <w:t xml:space="preserve">FDM works on a simple mechanism and cost efficient to manufacture as they don’t </w:t>
      </w:r>
      <w:r w:rsidR="00131BF8" w:rsidRPr="005E23A7">
        <w:rPr>
          <w:sz w:val="24"/>
          <w:szCs w:val="24"/>
        </w:rPr>
        <w:t>require</w:t>
      </w:r>
      <w:r w:rsidRPr="005E23A7">
        <w:rPr>
          <w:sz w:val="24"/>
          <w:szCs w:val="24"/>
        </w:rPr>
        <w:t xml:space="preserve"> e</w:t>
      </w:r>
      <w:r w:rsidR="00131BF8" w:rsidRPr="005E23A7">
        <w:rPr>
          <w:sz w:val="24"/>
          <w:szCs w:val="24"/>
        </w:rPr>
        <w:t>x</w:t>
      </w:r>
      <w:r w:rsidRPr="005E23A7">
        <w:rPr>
          <w:sz w:val="24"/>
          <w:szCs w:val="24"/>
        </w:rPr>
        <w:t xml:space="preserve">pensive and complex components. </w:t>
      </w:r>
      <w:r w:rsidR="00131BF8" w:rsidRPr="005E23A7">
        <w:rPr>
          <w:sz w:val="24"/>
          <w:szCs w:val="24"/>
        </w:rPr>
        <w:t xml:space="preserve">The foundation consists to 3 </w:t>
      </w:r>
      <w:r w:rsidR="00704851" w:rsidRPr="005E23A7">
        <w:rPr>
          <w:sz w:val="24"/>
          <w:szCs w:val="24"/>
        </w:rPr>
        <w:t>axes</w:t>
      </w:r>
      <w:r w:rsidR="00131BF8" w:rsidRPr="005E23A7">
        <w:rPr>
          <w:sz w:val="24"/>
          <w:szCs w:val="24"/>
        </w:rPr>
        <w:t xml:space="preserve"> that are restrained by 3 stepper motor. Compared to stereolithographic here we can re</w:t>
      </w:r>
      <w:r w:rsidR="00BE1318" w:rsidRPr="005E23A7">
        <w:rPr>
          <w:sz w:val="24"/>
          <w:szCs w:val="24"/>
        </w:rPr>
        <w:t xml:space="preserve">duce the granularity of object by affixed constellation which enables 3 degrees of latitude along </w:t>
      </w:r>
      <w:r w:rsidR="00437848" w:rsidRPr="005E23A7">
        <w:rPr>
          <w:sz w:val="24"/>
          <w:szCs w:val="24"/>
        </w:rPr>
        <w:t>this axis</w:t>
      </w:r>
      <w:r w:rsidR="00BE1318" w:rsidRPr="005E23A7">
        <w:rPr>
          <w:sz w:val="24"/>
          <w:szCs w:val="24"/>
        </w:rPr>
        <w:t xml:space="preserve"> and beside</w:t>
      </w:r>
      <w:r w:rsidR="00704851">
        <w:rPr>
          <w:sz w:val="24"/>
          <w:szCs w:val="24"/>
        </w:rPr>
        <w:t>s from print-head and print-bed</w:t>
      </w:r>
      <w:r w:rsidR="00BF3667" w:rsidRPr="005E23A7">
        <w:rPr>
          <w:sz w:val="24"/>
          <w:szCs w:val="24"/>
        </w:rPr>
        <w:t xml:space="preserve">, axis and motors are the main components as their makeup be of 3 </w:t>
      </w:r>
      <w:r w:rsidR="00CB616D" w:rsidRPr="005E23A7">
        <w:rPr>
          <w:sz w:val="24"/>
          <w:szCs w:val="24"/>
        </w:rPr>
        <w:t>axes</w:t>
      </w:r>
      <w:r w:rsidR="00BF3667" w:rsidRPr="005E23A7">
        <w:rPr>
          <w:sz w:val="24"/>
          <w:szCs w:val="24"/>
        </w:rPr>
        <w:t xml:space="preserve"> that are controlled by</w:t>
      </w:r>
      <w:r w:rsidR="0057747F">
        <w:rPr>
          <w:sz w:val="24"/>
          <w:szCs w:val="24"/>
        </w:rPr>
        <w:t xml:space="preserve"> 3 stepper motors.  </w:t>
      </w:r>
    </w:p>
    <w:p w:rsidR="0068176C" w:rsidRPr="005E23A7" w:rsidRDefault="003B4CEA" w:rsidP="00BF3667">
      <w:pPr>
        <w:ind w:firstLine="426"/>
        <w:rPr>
          <w:sz w:val="24"/>
          <w:szCs w:val="24"/>
        </w:rPr>
      </w:pPr>
      <w:r w:rsidRPr="005E23A7">
        <w:rPr>
          <w:sz w:val="24"/>
          <w:szCs w:val="24"/>
        </w:rPr>
        <w:t>For direct supervision of inhabitant</w:t>
      </w:r>
      <w:r w:rsidR="0068176C" w:rsidRPr="005E23A7">
        <w:rPr>
          <w:sz w:val="24"/>
          <w:szCs w:val="24"/>
        </w:rPr>
        <w:t>, the printers are recommended to exploit rooms rather than workspace. Following reasons that occurs during printing mistake:</w:t>
      </w:r>
    </w:p>
    <w:p w:rsidR="00437848" w:rsidRPr="005E23A7" w:rsidRDefault="0068176C" w:rsidP="0068176C">
      <w:pPr>
        <w:pStyle w:val="ListParagraph"/>
        <w:numPr>
          <w:ilvl w:val="0"/>
          <w:numId w:val="3"/>
        </w:numPr>
        <w:rPr>
          <w:sz w:val="24"/>
          <w:szCs w:val="24"/>
        </w:rPr>
      </w:pPr>
      <w:r w:rsidRPr="005E23A7">
        <w:rPr>
          <w:sz w:val="24"/>
          <w:szCs w:val="24"/>
        </w:rPr>
        <w:t>Print bed misalignment</w:t>
      </w:r>
    </w:p>
    <w:p w:rsidR="0068176C" w:rsidRPr="005E23A7" w:rsidRDefault="0068176C" w:rsidP="0068176C">
      <w:pPr>
        <w:pStyle w:val="ListParagraph"/>
        <w:numPr>
          <w:ilvl w:val="0"/>
          <w:numId w:val="3"/>
        </w:numPr>
        <w:rPr>
          <w:sz w:val="24"/>
          <w:szCs w:val="24"/>
        </w:rPr>
      </w:pPr>
      <w:r w:rsidRPr="005E23A7">
        <w:rPr>
          <w:sz w:val="24"/>
          <w:szCs w:val="24"/>
        </w:rPr>
        <w:t>Nozzle misal</w:t>
      </w:r>
      <w:r w:rsidR="00321B73" w:rsidRPr="005E23A7">
        <w:rPr>
          <w:sz w:val="24"/>
          <w:szCs w:val="24"/>
        </w:rPr>
        <w:t>ignment</w:t>
      </w:r>
    </w:p>
    <w:p w:rsidR="00321B73" w:rsidRPr="005E23A7" w:rsidRDefault="00321B73" w:rsidP="0068176C">
      <w:pPr>
        <w:pStyle w:val="ListParagraph"/>
        <w:numPr>
          <w:ilvl w:val="0"/>
          <w:numId w:val="3"/>
        </w:numPr>
        <w:rPr>
          <w:sz w:val="24"/>
          <w:szCs w:val="24"/>
        </w:rPr>
      </w:pPr>
      <w:r w:rsidRPr="005E23A7">
        <w:rPr>
          <w:sz w:val="24"/>
          <w:szCs w:val="24"/>
        </w:rPr>
        <w:t>Nozzle clogging</w:t>
      </w:r>
    </w:p>
    <w:p w:rsidR="00321B73" w:rsidRPr="005E23A7" w:rsidRDefault="00321B73" w:rsidP="0068176C">
      <w:pPr>
        <w:pStyle w:val="ListParagraph"/>
        <w:numPr>
          <w:ilvl w:val="0"/>
          <w:numId w:val="3"/>
        </w:numPr>
        <w:rPr>
          <w:sz w:val="24"/>
          <w:szCs w:val="24"/>
        </w:rPr>
      </w:pPr>
      <w:r w:rsidRPr="005E23A7">
        <w:rPr>
          <w:sz w:val="24"/>
          <w:szCs w:val="24"/>
        </w:rPr>
        <w:t>Deficiency of printing material or agitate of material flow</w:t>
      </w:r>
    </w:p>
    <w:p w:rsidR="00321B73" w:rsidRPr="005E23A7" w:rsidRDefault="00321B73" w:rsidP="0068176C">
      <w:pPr>
        <w:pStyle w:val="ListParagraph"/>
        <w:numPr>
          <w:ilvl w:val="0"/>
          <w:numId w:val="3"/>
        </w:numPr>
        <w:rPr>
          <w:sz w:val="24"/>
          <w:szCs w:val="24"/>
        </w:rPr>
      </w:pPr>
      <w:r w:rsidRPr="005E23A7">
        <w:rPr>
          <w:sz w:val="24"/>
          <w:szCs w:val="24"/>
        </w:rPr>
        <w:t>Lack or loss of bond to print bed</w:t>
      </w:r>
    </w:p>
    <w:p w:rsidR="00321B73" w:rsidRPr="005E23A7" w:rsidRDefault="00321B73" w:rsidP="0068176C">
      <w:pPr>
        <w:pStyle w:val="ListParagraph"/>
        <w:numPr>
          <w:ilvl w:val="0"/>
          <w:numId w:val="3"/>
        </w:numPr>
        <w:rPr>
          <w:sz w:val="24"/>
          <w:szCs w:val="24"/>
        </w:rPr>
      </w:pPr>
      <w:r w:rsidRPr="005E23A7">
        <w:rPr>
          <w:sz w:val="24"/>
          <w:szCs w:val="24"/>
        </w:rPr>
        <w:t>Shock or vibration</w:t>
      </w:r>
    </w:p>
    <w:p w:rsidR="001A7D1F" w:rsidRPr="005E23A7" w:rsidRDefault="00D4492B" w:rsidP="00D4492B">
      <w:pPr>
        <w:ind w:firstLine="426"/>
        <w:rPr>
          <w:sz w:val="24"/>
          <w:szCs w:val="24"/>
        </w:rPr>
      </w:pPr>
      <w:r w:rsidRPr="005E23A7">
        <w:rPr>
          <w:sz w:val="24"/>
          <w:szCs w:val="24"/>
        </w:rPr>
        <w:t xml:space="preserve">FD machine printing duration can be up to 20 hours ample for large and complex objects. The main objective is to reduce the misprint as they drain material and </w:t>
      </w:r>
      <w:r w:rsidR="00992477" w:rsidRPr="005E23A7">
        <w:rPr>
          <w:sz w:val="24"/>
          <w:szCs w:val="24"/>
        </w:rPr>
        <w:t>soak the p</w:t>
      </w:r>
      <w:r w:rsidR="00CB616D">
        <w:rPr>
          <w:sz w:val="24"/>
          <w:szCs w:val="24"/>
        </w:rPr>
        <w:t>rinting time for longer time</w:t>
      </w:r>
      <w:r w:rsidR="00992477" w:rsidRPr="005E23A7">
        <w:rPr>
          <w:sz w:val="24"/>
          <w:szCs w:val="24"/>
        </w:rPr>
        <w:t xml:space="preserve"> </w:t>
      </w:r>
      <w:r w:rsidR="004C6A21" w:rsidRPr="005E23A7">
        <w:rPr>
          <w:sz w:val="24"/>
          <w:szCs w:val="24"/>
        </w:rPr>
        <w:t>without producing a useful object.</w:t>
      </w:r>
    </w:p>
    <w:p w:rsidR="00B3570C" w:rsidRPr="005E23A7" w:rsidRDefault="004C6A21" w:rsidP="00D4492B">
      <w:pPr>
        <w:ind w:firstLine="426"/>
        <w:rPr>
          <w:sz w:val="24"/>
          <w:szCs w:val="24"/>
        </w:rPr>
      </w:pPr>
      <w:r w:rsidRPr="005E23A7">
        <w:rPr>
          <w:sz w:val="24"/>
          <w:szCs w:val="24"/>
        </w:rPr>
        <w:t>In order to pacify the problems user can place cameras [Vide</w:t>
      </w:r>
      <w:r w:rsidR="003943A2">
        <w:rPr>
          <w:sz w:val="24"/>
          <w:szCs w:val="24"/>
        </w:rPr>
        <w:t>o or web cams] in or at printer</w:t>
      </w:r>
      <w:r w:rsidRPr="005E23A7">
        <w:rPr>
          <w:sz w:val="24"/>
          <w:szCs w:val="24"/>
        </w:rPr>
        <w:t xml:space="preserve"> </w:t>
      </w:r>
      <w:r w:rsidR="00E62D10" w:rsidRPr="005E23A7">
        <w:rPr>
          <w:sz w:val="24"/>
          <w:szCs w:val="24"/>
        </w:rPr>
        <w:t xml:space="preserve">for remote supervision adequacy. Facilitate laser scanners, currents or thermography are other approaches of detection errors. In order to get the information on problems and errors </w:t>
      </w:r>
      <w:r w:rsidR="007249B8" w:rsidRPr="005E23A7">
        <w:rPr>
          <w:sz w:val="24"/>
          <w:szCs w:val="24"/>
        </w:rPr>
        <w:t xml:space="preserve">the user to watch the video constantly or in interval that helps to receive information on problems and assess remotely on printing progress. The </w:t>
      </w:r>
      <w:r w:rsidR="00836301" w:rsidRPr="005E23A7">
        <w:rPr>
          <w:sz w:val="24"/>
          <w:szCs w:val="24"/>
        </w:rPr>
        <w:t>design is to support the user to detect the printer error by utilizing machine vision.</w:t>
      </w:r>
      <w:r w:rsidR="00B3570C" w:rsidRPr="005E23A7">
        <w:rPr>
          <w:sz w:val="24"/>
          <w:szCs w:val="24"/>
        </w:rPr>
        <w:t xml:space="preserve"> The</w:t>
      </w:r>
      <w:r w:rsidR="00836301" w:rsidRPr="005E23A7">
        <w:rPr>
          <w:sz w:val="24"/>
          <w:szCs w:val="24"/>
        </w:rPr>
        <w:t xml:space="preserve"> </w:t>
      </w:r>
      <w:r w:rsidR="00B3570C" w:rsidRPr="005E23A7">
        <w:rPr>
          <w:sz w:val="24"/>
          <w:szCs w:val="24"/>
        </w:rPr>
        <w:t>b</w:t>
      </w:r>
      <w:r w:rsidR="00836301" w:rsidRPr="005E23A7">
        <w:rPr>
          <w:sz w:val="24"/>
          <w:szCs w:val="24"/>
        </w:rPr>
        <w:t xml:space="preserve">enefits </w:t>
      </w:r>
      <w:r w:rsidR="00B3570C" w:rsidRPr="005E23A7">
        <w:rPr>
          <w:sz w:val="24"/>
          <w:szCs w:val="24"/>
        </w:rPr>
        <w:t>of</w:t>
      </w:r>
      <w:r w:rsidR="00836301" w:rsidRPr="005E23A7">
        <w:rPr>
          <w:sz w:val="24"/>
          <w:szCs w:val="24"/>
        </w:rPr>
        <w:t xml:space="preserve"> early </w:t>
      </w:r>
      <w:r w:rsidR="00836301" w:rsidRPr="005E23A7">
        <w:rPr>
          <w:sz w:val="24"/>
          <w:szCs w:val="24"/>
        </w:rPr>
        <w:lastRenderedPageBreak/>
        <w:t xml:space="preserve">detection </w:t>
      </w:r>
      <w:r w:rsidR="00B3570C" w:rsidRPr="005E23A7">
        <w:rPr>
          <w:sz w:val="24"/>
          <w:szCs w:val="24"/>
        </w:rPr>
        <w:t>of printer errors reduces material waste and occupancy of printer resources. In need of cons</w:t>
      </w:r>
      <w:r w:rsidR="003943A2">
        <w:rPr>
          <w:sz w:val="24"/>
          <w:szCs w:val="24"/>
        </w:rPr>
        <w:t>tant surveillance for preventing</w:t>
      </w:r>
      <w:r w:rsidR="00B3570C" w:rsidRPr="005E23A7">
        <w:rPr>
          <w:sz w:val="24"/>
          <w:szCs w:val="24"/>
        </w:rPr>
        <w:t xml:space="preserve"> completion of printing process</w:t>
      </w:r>
      <w:r w:rsidR="003943A2">
        <w:rPr>
          <w:sz w:val="24"/>
          <w:szCs w:val="24"/>
        </w:rPr>
        <w:t>,</w:t>
      </w:r>
      <w:r w:rsidR="00B3570C" w:rsidRPr="005E23A7">
        <w:rPr>
          <w:sz w:val="24"/>
          <w:szCs w:val="24"/>
        </w:rPr>
        <w:t xml:space="preserve"> inappropriate or broken object to reduce the time effort of the user.</w:t>
      </w:r>
    </w:p>
    <w:p w:rsidR="004C6A21" w:rsidRDefault="00B3570C" w:rsidP="00D4492B">
      <w:pPr>
        <w:ind w:firstLine="426"/>
        <w:rPr>
          <w:sz w:val="24"/>
          <w:szCs w:val="24"/>
        </w:rPr>
      </w:pPr>
      <w:r w:rsidRPr="005E23A7">
        <w:rPr>
          <w:sz w:val="24"/>
          <w:szCs w:val="24"/>
        </w:rPr>
        <w:t xml:space="preserve"> </w:t>
      </w:r>
      <w:r w:rsidR="00C66FFB">
        <w:rPr>
          <w:sz w:val="24"/>
          <w:szCs w:val="24"/>
        </w:rPr>
        <w:t>On our personal experience we have also identified failure modes of these system to be common and symptomatic which are</w:t>
      </w:r>
    </w:p>
    <w:p w:rsidR="00C66FFB" w:rsidRDefault="00C66FFB" w:rsidP="00C66FFB">
      <w:pPr>
        <w:pStyle w:val="ListParagraph"/>
        <w:numPr>
          <w:ilvl w:val="0"/>
          <w:numId w:val="4"/>
        </w:numPr>
        <w:rPr>
          <w:sz w:val="24"/>
          <w:szCs w:val="24"/>
        </w:rPr>
      </w:pPr>
      <w:r>
        <w:rPr>
          <w:sz w:val="24"/>
          <w:szCs w:val="24"/>
        </w:rPr>
        <w:t>Work piece warpage</w:t>
      </w:r>
      <w:r w:rsidR="00085769">
        <w:rPr>
          <w:sz w:val="24"/>
          <w:szCs w:val="24"/>
        </w:rPr>
        <w:t>ss</w:t>
      </w:r>
      <w:bookmarkStart w:id="0" w:name="_GoBack"/>
      <w:bookmarkEnd w:id="0"/>
    </w:p>
    <w:p w:rsidR="00C66FFB" w:rsidRDefault="00C66FFB" w:rsidP="00C66FFB">
      <w:pPr>
        <w:pStyle w:val="ListParagraph"/>
        <w:numPr>
          <w:ilvl w:val="0"/>
          <w:numId w:val="4"/>
        </w:numPr>
        <w:rPr>
          <w:sz w:val="24"/>
          <w:szCs w:val="24"/>
        </w:rPr>
      </w:pPr>
      <w:r>
        <w:rPr>
          <w:sz w:val="24"/>
          <w:szCs w:val="24"/>
        </w:rPr>
        <w:t xml:space="preserve">Build plate delamination </w:t>
      </w:r>
    </w:p>
    <w:p w:rsidR="00C66FFB" w:rsidRPr="00C66FFB" w:rsidRDefault="00C66FFB" w:rsidP="00C66FFB">
      <w:pPr>
        <w:pStyle w:val="ListParagraph"/>
        <w:numPr>
          <w:ilvl w:val="0"/>
          <w:numId w:val="4"/>
        </w:numPr>
        <w:rPr>
          <w:sz w:val="24"/>
          <w:szCs w:val="24"/>
        </w:rPr>
      </w:pPr>
      <w:r>
        <w:rPr>
          <w:sz w:val="24"/>
          <w:szCs w:val="24"/>
        </w:rPr>
        <w:t>Extrusion failure</w:t>
      </w:r>
    </w:p>
    <w:p w:rsidR="00C66FFB" w:rsidRDefault="00C66FFB" w:rsidP="00C66FFB">
      <w:pPr>
        <w:rPr>
          <w:sz w:val="24"/>
          <w:szCs w:val="24"/>
        </w:rPr>
      </w:pPr>
      <w:r>
        <w:rPr>
          <w:sz w:val="24"/>
          <w:szCs w:val="24"/>
        </w:rPr>
        <w:t>To identify these failures modes video frames and B</w:t>
      </w:r>
      <w:r w:rsidR="00386158">
        <w:rPr>
          <w:sz w:val="24"/>
          <w:szCs w:val="24"/>
        </w:rPr>
        <w:t>LOB detection are presented in an i</w:t>
      </w:r>
      <w:r>
        <w:rPr>
          <w:sz w:val="24"/>
          <w:szCs w:val="24"/>
        </w:rPr>
        <w:t>n-line</w:t>
      </w:r>
      <w:r w:rsidR="00386158">
        <w:rPr>
          <w:sz w:val="24"/>
          <w:szCs w:val="24"/>
        </w:rPr>
        <w:t xml:space="preserve"> computer vision system which uses differential imaging between consecutive. </w:t>
      </w:r>
    </w:p>
    <w:p w:rsidR="00B64962" w:rsidRDefault="00386158" w:rsidP="00386158">
      <w:pPr>
        <w:ind w:firstLine="567"/>
        <w:rPr>
          <w:sz w:val="24"/>
          <w:szCs w:val="24"/>
        </w:rPr>
      </w:pPr>
      <w:r>
        <w:rPr>
          <w:sz w:val="24"/>
          <w:szCs w:val="24"/>
        </w:rPr>
        <w:t xml:space="preserve">To detect the system failure </w:t>
      </w:r>
      <w:r w:rsidR="004244D2">
        <w:rPr>
          <w:sz w:val="24"/>
          <w:szCs w:val="24"/>
        </w:rPr>
        <w:t>mode,</w:t>
      </w:r>
      <w:r>
        <w:rPr>
          <w:sz w:val="24"/>
          <w:szCs w:val="24"/>
        </w:rPr>
        <w:t xml:space="preserve"> it’s recommended for array of five cameras from multiple angle</w:t>
      </w:r>
      <w:r w:rsidR="004244D2">
        <w:rPr>
          <w:sz w:val="24"/>
          <w:szCs w:val="24"/>
        </w:rPr>
        <w:t>s to capture images. These captures are used for comparison of current work piece and model has good state.</w:t>
      </w:r>
    </w:p>
    <w:p w:rsidR="00905E5E" w:rsidRPr="00905E5E" w:rsidRDefault="00B64962" w:rsidP="00905E5E">
      <w:pPr>
        <w:ind w:firstLine="567"/>
        <w:rPr>
          <w:sz w:val="24"/>
          <w:szCs w:val="24"/>
        </w:rPr>
      </w:pPr>
      <w:r>
        <w:rPr>
          <w:sz w:val="24"/>
          <w:szCs w:val="24"/>
        </w:rPr>
        <w:t>Since there are some techniques and studies to scale down the fail</w:t>
      </w:r>
      <w:r w:rsidR="005F5B2A">
        <w:rPr>
          <w:sz w:val="24"/>
          <w:szCs w:val="24"/>
        </w:rPr>
        <w:t>ure modes of 3D printers.</w:t>
      </w:r>
      <w:r>
        <w:rPr>
          <w:sz w:val="24"/>
          <w:szCs w:val="24"/>
        </w:rPr>
        <w:t xml:space="preserve"> </w:t>
      </w:r>
      <w:r w:rsidRPr="00B64962">
        <w:rPr>
          <w:sz w:val="24"/>
          <w:szCs w:val="24"/>
        </w:rPr>
        <w:t>Nuchitprasitchai et al</w:t>
      </w:r>
      <w:r>
        <w:rPr>
          <w:sz w:val="24"/>
          <w:szCs w:val="24"/>
        </w:rPr>
        <w:t xml:space="preserve"> to detect incomplete print and nozzle block</w:t>
      </w:r>
      <w:r w:rsidR="005F5B2A">
        <w:rPr>
          <w:sz w:val="24"/>
          <w:szCs w:val="24"/>
        </w:rPr>
        <w:t xml:space="preserve">. </w:t>
      </w:r>
      <w:r w:rsidR="005F5B2A" w:rsidRPr="005F5B2A">
        <w:rPr>
          <w:sz w:val="24"/>
          <w:szCs w:val="24"/>
        </w:rPr>
        <w:t>Garanger et al</w:t>
      </w:r>
      <w:r w:rsidR="005F5B2A">
        <w:rPr>
          <w:sz w:val="24"/>
          <w:szCs w:val="24"/>
        </w:rPr>
        <w:t xml:space="preserve"> enforce closed-loop system control for AM process to stiffness objects like leaf spring. </w:t>
      </w:r>
      <w:r w:rsidR="00A7387B" w:rsidRPr="00A7387B">
        <w:rPr>
          <w:sz w:val="24"/>
          <w:szCs w:val="24"/>
        </w:rPr>
        <w:t>Delli and Chang</w:t>
      </w:r>
      <w:r w:rsidR="00A7387B">
        <w:rPr>
          <w:sz w:val="24"/>
          <w:szCs w:val="24"/>
        </w:rPr>
        <w:t xml:space="preserve"> designed binary 3D printing to check the quality at critical stages during printing process. </w:t>
      </w:r>
      <w:r w:rsidR="00A7387B" w:rsidRPr="00A7387B">
        <w:rPr>
          <w:sz w:val="24"/>
          <w:szCs w:val="24"/>
        </w:rPr>
        <w:t>Fastowicz and Okarma</w:t>
      </w:r>
      <w:r w:rsidR="00A7387B">
        <w:rPr>
          <w:sz w:val="24"/>
          <w:szCs w:val="24"/>
        </w:rPr>
        <w:t xml:space="preserve"> developed the texture analysis with Haralick texture feature calculated from a Gray Level Co-occurrence Matrix (GLCM). </w:t>
      </w:r>
      <w:r w:rsidR="00A7387B" w:rsidRPr="00A7387B">
        <w:rPr>
          <w:sz w:val="24"/>
          <w:szCs w:val="24"/>
        </w:rPr>
        <w:t>Cummings et al</w:t>
      </w:r>
      <w:r w:rsidR="00A7387B">
        <w:rPr>
          <w:sz w:val="24"/>
          <w:szCs w:val="24"/>
        </w:rPr>
        <w:t xml:space="preserve"> developed with the help of ultrasonic </w:t>
      </w:r>
      <w:r w:rsidR="00905E5E">
        <w:rPr>
          <w:sz w:val="24"/>
          <w:szCs w:val="24"/>
        </w:rPr>
        <w:t>to manipulate the temperature of print bed during printing process, to detect the closed loop frame work control and to rectify the failures to filament bonding. And finally Heterogeneous sensor are developed by Rao et al to analysis the surface roughness of framework.</w:t>
      </w:r>
      <w:r w:rsidR="00905E5E" w:rsidRPr="00905E5E">
        <w:rPr>
          <w:sz w:val="24"/>
          <w:szCs w:val="24"/>
        </w:rPr>
        <w:t xml:space="preserve"> </w:t>
      </w:r>
    </w:p>
    <w:p w:rsidR="005F5B2A" w:rsidRPr="00905E5E" w:rsidRDefault="005F5B2A" w:rsidP="00905E5E">
      <w:pPr>
        <w:ind w:firstLine="567"/>
        <w:rPr>
          <w:sz w:val="24"/>
          <w:szCs w:val="24"/>
        </w:rPr>
      </w:pPr>
    </w:p>
    <w:sectPr w:rsidR="005F5B2A" w:rsidRPr="00905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9448A"/>
    <w:multiLevelType w:val="hybridMultilevel"/>
    <w:tmpl w:val="40DA6284"/>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1" w15:restartNumberingAfterBreak="0">
    <w:nsid w:val="590F6DDA"/>
    <w:multiLevelType w:val="hybridMultilevel"/>
    <w:tmpl w:val="292E263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 w15:restartNumberingAfterBreak="0">
    <w:nsid w:val="5D083424"/>
    <w:multiLevelType w:val="hybridMultilevel"/>
    <w:tmpl w:val="F954C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51B6DAA"/>
    <w:multiLevelType w:val="hybridMultilevel"/>
    <w:tmpl w:val="18BA1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BC0"/>
    <w:rsid w:val="00085769"/>
    <w:rsid w:val="00131BF8"/>
    <w:rsid w:val="001A7D1F"/>
    <w:rsid w:val="00250B4C"/>
    <w:rsid w:val="002C028C"/>
    <w:rsid w:val="00321B73"/>
    <w:rsid w:val="00341CB7"/>
    <w:rsid w:val="00386158"/>
    <w:rsid w:val="003943A2"/>
    <w:rsid w:val="003B4CEA"/>
    <w:rsid w:val="004244D2"/>
    <w:rsid w:val="00437848"/>
    <w:rsid w:val="00453C4F"/>
    <w:rsid w:val="004C6A21"/>
    <w:rsid w:val="0054178B"/>
    <w:rsid w:val="0057747F"/>
    <w:rsid w:val="005E0BC2"/>
    <w:rsid w:val="005E23A7"/>
    <w:rsid w:val="005F5B2A"/>
    <w:rsid w:val="0068176C"/>
    <w:rsid w:val="006A0717"/>
    <w:rsid w:val="00704851"/>
    <w:rsid w:val="007249B8"/>
    <w:rsid w:val="00755BC0"/>
    <w:rsid w:val="00836301"/>
    <w:rsid w:val="0086266C"/>
    <w:rsid w:val="008F44AE"/>
    <w:rsid w:val="009033DE"/>
    <w:rsid w:val="00905E5E"/>
    <w:rsid w:val="00992477"/>
    <w:rsid w:val="00A7387B"/>
    <w:rsid w:val="00AA0E4D"/>
    <w:rsid w:val="00B3570C"/>
    <w:rsid w:val="00B64962"/>
    <w:rsid w:val="00BE1318"/>
    <w:rsid w:val="00BF3667"/>
    <w:rsid w:val="00C42EA6"/>
    <w:rsid w:val="00C66FFB"/>
    <w:rsid w:val="00CB616D"/>
    <w:rsid w:val="00CF3E67"/>
    <w:rsid w:val="00D4492B"/>
    <w:rsid w:val="00E62D10"/>
    <w:rsid w:val="00F95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5D19"/>
  <w15:chartTrackingRefBased/>
  <w15:docId w15:val="{3F487501-95DF-438C-BD66-B30B0E346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2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C4F"/>
    <w:pPr>
      <w:ind w:left="720"/>
      <w:contextualSpacing/>
    </w:pPr>
  </w:style>
  <w:style w:type="character" w:customStyle="1" w:styleId="Heading1Char">
    <w:name w:val="Heading 1 Char"/>
    <w:basedOn w:val="DefaultParagraphFont"/>
    <w:link w:val="Heading1"/>
    <w:uiPriority w:val="9"/>
    <w:rsid w:val="009924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92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7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187</cp:revision>
  <dcterms:created xsi:type="dcterms:W3CDTF">2020-04-06T06:42:00Z</dcterms:created>
  <dcterms:modified xsi:type="dcterms:W3CDTF">2020-04-10T06:33:00Z</dcterms:modified>
</cp:coreProperties>
</file>