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lỗi bảo mật nhánh feature/ban-test</w:t>
      </w:r>
    </w:p>
    <w:p>
      <w:pPr/>
      <w:r>
        <w:t xml:space="preserve">Oct 25, 2026</w:t>
      </w:r>
      <w:r>
        <w:t xml:space="preserve"> · </w:t>
      </w:r>
      <w:r>
        <w:t xml:space="preserve">@Minh quan</w:t>
      </w:r>
    </w:p>
    <w:p>
      <w:pPr>
        <w:pStyle w:val="Heading2"/>
      </w:pPr>
      <w:r>
        <w:t xml:space="preserve">Tóm tắt</w:t>
      </w:r>
    </w:p>
    <w:p>
      <w:pPr/>
      <w:r>
        <w:t xml:space="preserve">Nhánh </w:t>
      </w:r>
      <w:r>
        <w:rPr>
          <w:rStyle w:val="CodeChar"/>
        </w:rPr>
        <w:t xml:space="preserve">feature/ban-test</w:t>
      </w:r>
      <w:r>
        <w:t xml:space="preserve"> (repo MULTI-FAMILY-GENEALOGY, commit </w:t>
      </w:r>
      <w:r>
        <w:rPr>
          <w:rStyle w:val="CodeChar"/>
        </w:rPr>
        <w:t xml:space="preserve">c2db8e3</w:t>
      </w:r>
      <w:r>
        <w:t xml:space="preserve"> ngày 25/10) có 11 lỗi, trong đó 3 lỗi mức Cao cho phép vào hệ thống hoặc bỏ qua xác minh email mà không cần mật khẩu hay OTP. Mọi lỗi đều đã đối chiếu trên code thật; lỗi 1 đã tái hiện khi chạy FE và BE trên máy.</w:t>
      </w:r>
    </w:p>
    <w:tbl>
      <w:tblPr>
        <w:tblStyle w:val="TableGrid"/>
        <w:tblW w:w="0" w:type="auto"/>
        <w:tblLayout w:type="fixed"/>
        <w:tblLook w:val="04A0" w:firstRow="1" w:lastRow="0" w:firstColumn="0" w:lastColumn="0" w:noHBand="0" w:noVBand="1"/>
      </w:tblPr>
      <w:tblGrid>
        <w:gridCol w:w="720"/>
        <w:gridCol w:w="3375"/>
        <w:gridCol w:w="1397"/>
        <w:gridCol w:w="2725"/>
        <w:gridCol w:w="1143"/>
      </w:tblGrid>
      <w:tr>
        <w:trPr>
          <w:tblHeader/>
        </w:trPr>
        <w:tc>
          <w:tcPr>
            <w:tcW w:w="720" w:type="dxa"/>
            <w:shd w:val="clear" w:color="auto" w:fill="F2F2F2"/>
          </w:tcPr>
          <w:p>
            <w:pPr/>
            <w:r>
              <w:t xml:space="preserve">#</w:t>
            </w:r>
          </w:p>
        </w:tc>
        <w:tc>
          <w:tcPr>
            <w:tcW w:w="3375" w:type="dxa"/>
            <w:shd w:val="clear" w:color="auto" w:fill="F2F2F2"/>
          </w:tcPr>
          <w:p>
            <w:pPr/>
            <w:r>
              <w:t xml:space="preserve">Lỗi</w:t>
            </w:r>
          </w:p>
        </w:tc>
        <w:tc>
          <w:tcPr>
            <w:tcW w:w="1397" w:type="dxa"/>
            <w:shd w:val="clear" w:color="auto" w:fill="F2F2F2"/>
          </w:tcPr>
          <w:p>
            <w:pPr/>
            <w:r>
              <w:t xml:space="preserve">Mức</w:t>
            </w:r>
          </w:p>
        </w:tc>
        <w:tc>
          <w:tcPr>
            <w:tcW w:w="2725" w:type="dxa"/>
            <w:shd w:val="clear" w:color="auto" w:fill="F2F2F2"/>
          </w:tcPr>
          <w:p>
            <w:pPr/>
            <w:r>
              <w:t xml:space="preserve">Chỗ</w:t>
            </w:r>
          </w:p>
        </w:tc>
        <w:tc>
          <w:tcPr>
            <w:tcW w:w="1143" w:type="dxa"/>
            <w:shd w:val="clear" w:color="auto" w:fill="F2F2F2"/>
          </w:tcPr>
          <w:p>
            <w:pPr/>
            <w:r>
              <w:t xml:space="preserve">Phần</w:t>
            </w:r>
          </w:p>
        </w:tc>
      </w:tr>
      <w:tr>
        <w:tc>
          <w:tcPr>
            <w:tcW w:w="720" w:type="dxa"/>
          </w:tcPr>
          <w:p>
            <w:pPr/>
            <w:r>
              <w:t xml:space="preserve">1</w:t>
            </w:r>
          </w:p>
        </w:tc>
        <w:tc>
          <w:tcPr>
            <w:tcW w:w="3375" w:type="dxa"/>
          </w:tcPr>
          <w:p>
            <w:pPr/>
            <w:r>
              <w:t xml:space="preserve">Đăng nhập không cần mật khẩu qua </w:t>
            </w:r>
            <w:r>
              <w:rPr>
                <w:rStyle w:val="CodeChar"/>
              </w:rPr>
              <w:t xml:space="preserve">/auth/dev-session</w:t>
            </w:r>
          </w:p>
        </w:tc>
        <w:tc>
          <w:tcPr>
            <w:tcW w:w="1397" w:type="dxa"/>
          </w:tcPr>
          <w:p>
            <w:pPr/>
            <w:r>
              <w:t xml:space="preserve">Cao</w:t>
            </w:r>
          </w:p>
        </w:tc>
        <w:tc>
          <w:tcPr>
            <w:tcW w:w="2725" w:type="dxa"/>
          </w:tcPr>
          <w:p>
            <w:pPr/>
            <w:r>
              <w:rPr>
                <w:rStyle w:val="CodeChar"/>
              </w:rPr>
              <w:t xml:space="preserve">FE/src/context/AuthContext.tsx</w:t>
            </w:r>
            <w:r>
              <w:t xml:space="preserve"> dòng 117–133; </w:t>
            </w:r>
            <w:r>
              <w:rPr>
                <w:rStyle w:val="CodeChar"/>
              </w:rPr>
              <w:t xml:space="preserve">BE/app/controllers/auth_access/router.py</w:t>
            </w:r>
            <w:r>
              <w:t xml:space="preserve"> dòng 80–111</w:t>
            </w:r>
          </w:p>
        </w:tc>
        <w:tc>
          <w:tcPr>
            <w:tcW w:w="1143" w:type="dxa"/>
          </w:tcPr>
          <w:p>
            <w:pPr/>
            <w:r>
              <w:t xml:space="preserve">FE + BE</w:t>
            </w:r>
          </w:p>
        </w:tc>
      </w:tr>
      <w:tr>
        <w:tc>
          <w:tcPr>
            <w:tcW w:w="720" w:type="dxa"/>
          </w:tcPr>
          <w:p>
            <w:pPr/>
            <w:r>
              <w:t xml:space="preserve">2</w:t>
            </w:r>
          </w:p>
        </w:tc>
        <w:tc>
          <w:tcPr>
            <w:tcW w:w="3375" w:type="dxa"/>
          </w:tcPr>
          <w:p>
            <w:pPr/>
            <w:r>
              <w:rPr>
                <w:rStyle w:val="CodeChar"/>
              </w:rPr>
              <w:t xml:space="preserve">GET /admin/stats</w:t>
            </w:r>
            <w:r>
              <w:t xml:space="preserve"> không kiểm tra đăng nhập và quyền</w:t>
            </w:r>
          </w:p>
        </w:tc>
        <w:tc>
          <w:tcPr>
            <w:tcW w:w="1397" w:type="dxa"/>
          </w:tcPr>
          <w:p>
            <w:pPr/>
            <w:r>
              <w:t xml:space="preserve">Cao</w:t>
            </w:r>
          </w:p>
        </w:tc>
        <w:tc>
          <w:tcPr>
            <w:tcW w:w="2725" w:type="dxa"/>
          </w:tcPr>
          <w:p>
            <w:pPr/>
            <w:r>
              <w:rPr>
                <w:rStyle w:val="CodeChar"/>
              </w:rPr>
              <w:t xml:space="preserve">BE/app/controllers/auth_access/user_admin_router.py</w:t>
            </w:r>
            <w:r>
              <w:t xml:space="preserve"> dòng 43–74</w:t>
            </w:r>
          </w:p>
        </w:tc>
        <w:tc>
          <w:tcPr>
            <w:tcW w:w="1143" w:type="dxa"/>
          </w:tcPr>
          <w:p>
            <w:pPr/>
            <w:r>
              <w:t xml:space="preserve">BE</w:t>
            </w:r>
          </w:p>
        </w:tc>
      </w:tr>
      <w:tr>
        <w:tc>
          <w:tcPr>
            <w:tcW w:w="720" w:type="dxa"/>
          </w:tcPr>
          <w:p>
            <w:pPr/>
            <w:r>
              <w:t xml:space="preserve">3</w:t>
            </w:r>
          </w:p>
        </w:tc>
        <w:tc>
          <w:tcPr>
            <w:tcW w:w="3375" w:type="dxa"/>
          </w:tcPr>
          <w:p>
            <w:pPr/>
            <w:r>
              <w:t xml:space="preserve">Tạo hồ sơ Business không cần OTP nếu gọi thẳng API</w:t>
            </w:r>
          </w:p>
        </w:tc>
        <w:tc>
          <w:tcPr>
            <w:tcW w:w="1397" w:type="dxa"/>
          </w:tcPr>
          <w:p>
            <w:pPr/>
            <w:r>
              <w:t xml:space="preserve">Cao</w:t>
            </w:r>
          </w:p>
        </w:tc>
        <w:tc>
          <w:tcPr>
            <w:tcW w:w="2725" w:type="dxa"/>
          </w:tcPr>
          <w:p>
            <w:pPr/>
            <w:r>
              <w:rPr>
                <w:rStyle w:val="CodeChar"/>
              </w:rPr>
              <w:t xml:space="preserve">BE/app/controllers/family_management/public_use_cases.py</w:t>
            </w:r>
            <w:r>
              <w:t xml:space="preserve"> (</w:t>
            </w:r>
            <w:r>
              <w:rPr>
                <w:rStyle w:val="CodeChar"/>
              </w:rPr>
              <w:t xml:space="preserve">create_registration</w:t>
            </w:r>
            <w:r>
              <w:t xml:space="preserve">)</w:t>
            </w:r>
          </w:p>
        </w:tc>
        <w:tc>
          <w:tcPr>
            <w:tcW w:w="1143" w:type="dxa"/>
          </w:tcPr>
          <w:p>
            <w:pPr/>
            <w:r>
              <w:t xml:space="preserve">BE</w:t>
            </w:r>
          </w:p>
        </w:tc>
      </w:tr>
      <w:tr>
        <w:tc>
          <w:tcPr>
            <w:tcW w:w="720" w:type="dxa"/>
          </w:tcPr>
          <w:p>
            <w:pPr/>
            <w:r>
              <w:t xml:space="preserve">4</w:t>
            </w:r>
          </w:p>
        </w:tc>
        <w:tc>
          <w:tcPr>
            <w:tcW w:w="3375" w:type="dxa"/>
          </w:tcPr>
          <w:p>
            <w:pPr/>
            <w:r>
              <w:t xml:space="preserve">OTP yếu: không giới hạn nhập sai, ghi mã ra log, mã nằm trong tiêu đề email, gửi lỗi vẫn báo đã gửi</w:t>
            </w:r>
          </w:p>
        </w:tc>
        <w:tc>
          <w:tcPr>
            <w:tcW w:w="1397" w:type="dxa"/>
          </w:tcPr>
          <w:p>
            <w:pPr/>
            <w:r>
              <w:t xml:space="preserve">Trung bình</w:t>
            </w:r>
          </w:p>
        </w:tc>
        <w:tc>
          <w:tcPr>
            <w:tcW w:w="2725" w:type="dxa"/>
          </w:tcPr>
          <w:p>
            <w:pPr/>
            <w:r>
              <w:rPr>
                <w:rStyle w:val="CodeChar"/>
              </w:rPr>
              <w:t xml:space="preserve">BE/app/core/utils/otp_service.py</w:t>
            </w:r>
            <w:r>
              <w:t xml:space="preserve">; </w:t>
            </w:r>
            <w:r>
              <w:rPr>
                <w:rStyle w:val="CodeChar"/>
              </w:rPr>
              <w:t xml:space="preserve">public_router.py</w:t>
            </w:r>
          </w:p>
        </w:tc>
        <w:tc>
          <w:tcPr>
            <w:tcW w:w="1143" w:type="dxa"/>
          </w:tcPr>
          <w:p>
            <w:pPr/>
            <w:r>
              <w:t xml:space="preserve">BE</w:t>
            </w:r>
          </w:p>
        </w:tc>
      </w:tr>
      <w:tr>
        <w:tc>
          <w:tcPr>
            <w:tcW w:w="720" w:type="dxa"/>
          </w:tcPr>
          <w:p>
            <w:pPr/>
            <w:r>
              <w:t xml:space="preserve">5</w:t>
            </w:r>
          </w:p>
        </w:tc>
        <w:tc>
          <w:tcPr>
            <w:tcW w:w="3375" w:type="dxa"/>
          </w:tcPr>
          <w:p>
            <w:pPr/>
            <w:r>
              <w:t xml:space="preserve">Email đuôi </w:t>
            </w:r>
            <w:r>
              <w:rPr>
                <w:rStyle w:val="CodeChar"/>
              </w:rPr>
              <w:t xml:space="preserve">.test</w:t>
            </w:r>
            <w:r>
              <w:t xml:space="preserve"> và </w:t>
            </w:r>
            <w:r>
              <w:rPr>
                <w:rStyle w:val="CodeChar"/>
              </w:rPr>
              <w:t xml:space="preserve">@example.test</w:t>
            </w:r>
            <w:r>
              <w:t xml:space="preserve"> được chấp nhận ở mọi nơi</w:t>
            </w:r>
          </w:p>
        </w:tc>
        <w:tc>
          <w:tcPr>
            <w:tcW w:w="1397" w:type="dxa"/>
          </w:tcPr>
          <w:p>
            <w:pPr/>
            <w:r>
              <w:t xml:space="preserve">Trung bình</w:t>
            </w:r>
          </w:p>
        </w:tc>
        <w:tc>
          <w:tcPr>
            <w:tcW w:w="2725" w:type="dxa"/>
          </w:tcPr>
          <w:p>
            <w:pPr/>
            <w:r>
              <w:rPr>
                <w:rStyle w:val="CodeChar"/>
              </w:rPr>
              <w:t xml:space="preserve">BE/app/schemas/common.py</w:t>
            </w:r>
            <w:r>
              <w:t xml:space="preserve"> dòng 105–112; </w:t>
            </w:r>
            <w:r>
              <w:rPr>
                <w:rStyle w:val="CodeChar"/>
              </w:rPr>
              <w:t xml:space="preserve">router.py</w:t>
            </w:r>
            <w:r>
              <w:t xml:space="preserve"> dòng 243, 265, 292</w:t>
            </w:r>
          </w:p>
        </w:tc>
        <w:tc>
          <w:tcPr>
            <w:tcW w:w="1143" w:type="dxa"/>
          </w:tcPr>
          <w:p>
            <w:pPr/>
            <w:r>
              <w:t xml:space="preserve">BE</w:t>
            </w:r>
          </w:p>
        </w:tc>
      </w:tr>
      <w:tr>
        <w:tc>
          <w:tcPr>
            <w:tcW w:w="720" w:type="dxa"/>
          </w:tcPr>
          <w:p>
            <w:pPr/>
            <w:r>
              <w:t xml:space="preserve">6</w:t>
            </w:r>
          </w:p>
        </w:tc>
        <w:tc>
          <w:tcPr>
            <w:tcW w:w="3375" w:type="dxa"/>
          </w:tcPr>
          <w:p>
            <w:pPr/>
            <w:r>
              <w:t xml:space="preserve">Đăng ký tài khoản nuốt lỗi Firebase, có thể tạo user DB không có tài khoản Firebase</w:t>
            </w:r>
          </w:p>
        </w:tc>
        <w:tc>
          <w:tcPr>
            <w:tcW w:w="1397" w:type="dxa"/>
          </w:tcPr>
          <w:p>
            <w:pPr/>
            <w:r>
              <w:t xml:space="preserve">Trung bình</w:t>
            </w:r>
          </w:p>
        </w:tc>
        <w:tc>
          <w:tcPr>
            <w:tcW w:w="2725" w:type="dxa"/>
          </w:tcPr>
          <w:p>
            <w:pPr/>
            <w:r>
              <w:rPr>
                <w:rStyle w:val="CodeChar"/>
              </w:rPr>
              <w:t xml:space="preserve">router.py</w:t>
            </w:r>
            <w:r>
              <w:t xml:space="preserve"> dòng 327–328 (</w:t>
            </w:r>
            <w:r>
              <w:rPr>
                <w:rStyle w:val="CodeChar"/>
              </w:rPr>
              <w:t xml:space="preserve">except Exception: pass</w:t>
            </w:r>
            <w:r>
              <w:t xml:space="preserve">)</w:t>
            </w:r>
          </w:p>
        </w:tc>
        <w:tc>
          <w:tcPr>
            <w:tcW w:w="1143" w:type="dxa"/>
          </w:tcPr>
          <w:p>
            <w:pPr/>
            <w:r>
              <w:t xml:space="preserve">BE</w:t>
            </w:r>
          </w:p>
        </w:tc>
      </w:tr>
      <w:tr>
        <w:tc>
          <w:tcPr>
            <w:tcW w:w="720" w:type="dxa"/>
          </w:tcPr>
          <w:p>
            <w:pPr/>
            <w:r>
              <w:t xml:space="preserve">7</w:t>
            </w:r>
          </w:p>
        </w:tc>
        <w:tc>
          <w:tcPr>
            <w:tcW w:w="3375" w:type="dxa"/>
          </w:tcPr>
          <w:p>
            <w:pPr/>
            <w:r>
              <w:rPr>
                <w:rStyle w:val="CodeChar"/>
              </w:rPr>
              <w:t xml:space="preserve">/admin/stats</w:t>
            </w:r>
            <w:r>
              <w:t xml:space="preserve"> trả số giả khi DB lỗi</w:t>
            </w:r>
          </w:p>
        </w:tc>
        <w:tc>
          <w:tcPr>
            <w:tcW w:w="1397" w:type="dxa"/>
          </w:tcPr>
          <w:p>
            <w:pPr/>
            <w:r>
              <w:t xml:space="preserve">Trung bình</w:t>
            </w:r>
          </w:p>
        </w:tc>
        <w:tc>
          <w:tcPr>
            <w:tcW w:w="2725" w:type="dxa"/>
          </w:tcPr>
          <w:p>
            <w:pPr/>
            <w:r>
              <w:rPr>
                <w:rStyle w:val="CodeChar"/>
              </w:rPr>
              <w:t xml:space="preserve">user_admin_router.py</w:t>
            </w:r>
            <w:r>
              <w:t xml:space="preserve"> dòng 60–61</w:t>
            </w:r>
          </w:p>
        </w:tc>
        <w:tc>
          <w:tcPr>
            <w:tcW w:w="1143" w:type="dxa"/>
          </w:tcPr>
          <w:p>
            <w:pPr/>
            <w:r>
              <w:t xml:space="preserve">BE</w:t>
            </w:r>
          </w:p>
        </w:tc>
      </w:tr>
      <w:tr>
        <w:tc>
          <w:tcPr>
            <w:tcW w:w="720" w:type="dxa"/>
          </w:tcPr>
          <w:p>
            <w:pPr/>
            <w:r>
              <w:t xml:space="preserve">8</w:t>
            </w:r>
          </w:p>
        </w:tc>
        <w:tc>
          <w:tcPr>
            <w:tcW w:w="3375" w:type="dxa"/>
          </w:tcPr>
          <w:p>
            <w:pPr/>
            <w:r>
              <w:rPr>
                <w:rStyle w:val="CodeChar"/>
              </w:rPr>
              <w:t xml:space="preserve">.gitignore</w:t>
            </w:r>
            <w:r>
              <w:t xml:space="preserve"> gốc không chặn file khóa Firebase và thư mục </w:t>
            </w:r>
            <w:r>
              <w:rPr>
                <w:rStyle w:val="CodeChar"/>
              </w:rPr>
              <w:t xml:space="preserve">.venv/</w:t>
            </w:r>
          </w:p>
        </w:tc>
        <w:tc>
          <w:tcPr>
            <w:tcW w:w="1397" w:type="dxa"/>
          </w:tcPr>
          <w:p>
            <w:pPr/>
            <w:r>
              <w:t xml:space="preserve">Trung bình</w:t>
            </w:r>
          </w:p>
        </w:tc>
        <w:tc>
          <w:tcPr>
            <w:tcW w:w="2725" w:type="dxa"/>
          </w:tcPr>
          <w:p>
            <w:pPr/>
            <w:r>
              <w:rPr>
                <w:rStyle w:val="CodeChar"/>
              </w:rPr>
              <w:t xml:space="preserve">.gitignore</w:t>
            </w:r>
            <w:r>
              <w:t xml:space="preserve"> (dòng cuối)</w:t>
            </w:r>
          </w:p>
        </w:tc>
        <w:tc>
          <w:tcPr>
            <w:tcW w:w="1143" w:type="dxa"/>
          </w:tcPr>
          <w:p>
            <w:pPr/>
            <w:r>
              <w:t xml:space="preserve">Chung</w:t>
            </w:r>
          </w:p>
        </w:tc>
      </w:tr>
      <w:tr>
        <w:tc>
          <w:tcPr>
            <w:tcW w:w="720" w:type="dxa"/>
          </w:tcPr>
          <w:p>
            <w:pPr/>
            <w:r>
              <w:t xml:space="preserve">9</w:t>
            </w:r>
          </w:p>
        </w:tc>
        <w:tc>
          <w:tcPr>
            <w:tcW w:w="3375" w:type="dxa"/>
          </w:tcPr>
          <w:p>
            <w:pPr/>
            <w:r>
              <w:rPr>
                <w:rStyle w:val="CodeChar"/>
              </w:rPr>
              <w:t xml:space="preserve">requirements.txt</w:t>
            </w:r>
            <w:r>
              <w:t xml:space="preserve"> thiếu </w:t>
            </w:r>
            <w:r>
              <w:rPr>
                <w:rStyle w:val="CodeChar"/>
              </w:rPr>
              <w:t xml:space="preserve">greenlet</w:t>
            </w:r>
            <w:r>
              <w:t xml:space="preserve">, clone về không chạy được BE</w:t>
            </w:r>
          </w:p>
        </w:tc>
        <w:tc>
          <w:tcPr>
            <w:tcW w:w="1397" w:type="dxa"/>
          </w:tcPr>
          <w:p>
            <w:pPr/>
            <w:r>
              <w:t xml:space="preserve">Thấp</w:t>
            </w:r>
          </w:p>
        </w:tc>
        <w:tc>
          <w:tcPr>
            <w:tcW w:w="2725" w:type="dxa"/>
          </w:tcPr>
          <w:p>
            <w:pPr/>
            <w:r>
              <w:rPr>
                <w:rStyle w:val="CodeChar"/>
              </w:rPr>
              <w:t xml:space="preserve">BE/requirements.txt</w:t>
            </w:r>
          </w:p>
        </w:tc>
        <w:tc>
          <w:tcPr>
            <w:tcW w:w="1143" w:type="dxa"/>
          </w:tcPr>
          <w:p>
            <w:pPr/>
            <w:r>
              <w:t xml:space="preserve">BE</w:t>
            </w:r>
          </w:p>
        </w:tc>
      </w:tr>
      <w:tr>
        <w:tc>
          <w:tcPr>
            <w:tcW w:w="720" w:type="dxa"/>
          </w:tcPr>
          <w:p>
            <w:pPr/>
            <w:r>
              <w:t xml:space="preserve">10</w:t>
            </w:r>
          </w:p>
        </w:tc>
        <w:tc>
          <w:tcPr>
            <w:tcW w:w="3375" w:type="dxa"/>
          </w:tcPr>
          <w:p>
            <w:pPr/>
            <w:r>
              <w:rPr>
                <w:rStyle w:val="CodeChar"/>
              </w:rPr>
              <w:t xml:space="preserve">FE/.env.local</w:t>
            </w:r>
            <w:r>
              <w:t xml:space="preserve"> bị commit lên repo</w:t>
            </w:r>
          </w:p>
        </w:tc>
        <w:tc>
          <w:tcPr>
            <w:tcW w:w="1397" w:type="dxa"/>
          </w:tcPr>
          <w:p>
            <w:pPr/>
            <w:r>
              <w:t xml:space="preserve">Thấp</w:t>
            </w:r>
          </w:p>
        </w:tc>
        <w:tc>
          <w:tcPr>
            <w:tcW w:w="2725" w:type="dxa"/>
          </w:tcPr>
          <w:p>
            <w:pPr/>
            <w:r>
              <w:rPr>
                <w:rStyle w:val="CodeChar"/>
              </w:rPr>
              <w:t xml:space="preserve">FE/.env.local</w:t>
            </w:r>
          </w:p>
        </w:tc>
        <w:tc>
          <w:tcPr>
            <w:tcW w:w="1143" w:type="dxa"/>
          </w:tcPr>
          <w:p>
            <w:pPr/>
            <w:r>
              <w:t xml:space="preserve">FE</w:t>
            </w:r>
          </w:p>
        </w:tc>
      </w:tr>
      <w:tr>
        <w:tc>
          <w:tcPr>
            <w:tcW w:w="720" w:type="dxa"/>
          </w:tcPr>
          <w:p>
            <w:pPr/>
            <w:r>
              <w:t xml:space="preserve">11</w:t>
            </w:r>
          </w:p>
        </w:tc>
        <w:tc>
          <w:tcPr>
            <w:tcW w:w="3375" w:type="dxa"/>
          </w:tcPr>
          <w:p>
            <w:pPr/>
            <w:r>
              <w:t xml:space="preserve">DB Neon ghi phiên bản </w:t>
            </w:r>
            <w:r>
              <w:rPr>
                <w:rStyle w:val="CodeChar"/>
              </w:rPr>
              <w:t xml:space="preserve">0003</w:t>
            </w:r>
            <w:r>
              <w:t xml:space="preserve"> trong khi code cần </w:t>
            </w:r>
            <w:r>
              <w:rPr>
                <w:rStyle w:val="CodeChar"/>
              </w:rPr>
              <w:t xml:space="preserve">0004</w:t>
            </w:r>
          </w:p>
        </w:tc>
        <w:tc>
          <w:tcPr>
            <w:tcW w:w="1397" w:type="dxa"/>
          </w:tcPr>
          <w:p>
            <w:pPr/>
            <w:r>
              <w:t xml:space="preserve">Thấp</w:t>
            </w:r>
          </w:p>
        </w:tc>
        <w:tc>
          <w:tcPr>
            <w:tcW w:w="2725" w:type="dxa"/>
          </w:tcPr>
          <w:p>
            <w:pPr/>
            <w:r>
              <w:t xml:space="preserve">Bảng </w:t>
            </w:r>
            <w:r>
              <w:rPr>
                <w:rStyle w:val="CodeChar"/>
              </w:rPr>
              <w:t xml:space="preserve">alembic_version</w:t>
            </w:r>
          </w:p>
        </w:tc>
        <w:tc>
          <w:tcPr>
            <w:tcW w:w="1143" w:type="dxa"/>
          </w:tcPr>
          <w:p>
            <w:pPr/>
            <w:r>
              <w:t xml:space="preserve">DB</w:t>
            </w:r>
          </w:p>
        </w:tc>
      </w:tr>
    </w:tbl>
    <w:p>
      <w:pPr>
        <w:pStyle w:val="Heading2"/>
      </w:pPr>
      <w:r>
        <w:t xml:space="preserve">Lỗi mức Cao</w:t>
      </w:r>
    </w:p>
    <w:p>
      <w:pPr>
        <w:pStyle w:val="Heading3"/>
      </w:pPr>
      <w:r>
        <w:t xml:space="preserve">1. Đăng nhập không cần mật khẩu</w:t>
      </w:r>
    </w:p>
    <w:p>
      <w:pPr/>
      <w:r>
        <w:rPr>
          <w:b/>
        </w:rPr>
        <w:t xml:space="preserve">Hiện tượng.</w:t>
      </w:r>
      <w:r>
        <w:t xml:space="preserve"> Trong hàm </w:t>
      </w:r>
      <w:r>
        <w:rPr>
          <w:rStyle w:val="CodeChar"/>
        </w:rPr>
        <w:t xml:space="preserve">login()</w:t>
      </w:r>
      <w:r>
        <w:t xml:space="preserve"> của </w:t>
      </w:r>
      <w:r>
        <w:rPr>
          <w:rStyle w:val="CodeChar"/>
        </w:rPr>
        <w:t xml:space="preserve">AuthContext.tsx</w:t>
      </w:r>
      <w:r>
        <w:t xml:space="preserve">, FE có danh sách gán cứng email của cả nhóm (admin, thuthao, minhquan, thangvo, giahuy, phuchau, truongtoc_vo, truongtoc_mai) và mọi email đuôi </w:t>
      </w:r>
      <w:r>
        <w:rPr>
          <w:rStyle w:val="CodeChar"/>
        </w:rPr>
        <w:t xml:space="preserve">@giapha.com</w:t>
      </w:r>
      <w:r>
        <w:t xml:space="preserve">. Với các email này, FE không gửi mật khẩu lên Firebase mà gọi thẳng </w:t>
      </w:r>
      <w:r>
        <w:rPr>
          <w:rStyle w:val="CodeChar"/>
        </w:rPr>
        <w:t xml:space="preserve">POST /auth/dev-session</w:t>
      </w:r>
      <w:r>
        <w:t xml:space="preserve">. Endpoint này ở BE cũng gán cứng bảng email đó và cấp phiên đăng nhập ngay, chỉ bị chặn bởi cờ </w:t>
      </w:r>
      <w:r>
        <w:rPr>
          <w:rStyle w:val="CodeChar"/>
        </w:rPr>
        <w:t xml:space="preserve">DEBUG</w:t>
      </w:r>
      <w:r>
        <w:t xml:space="preserve">.</w:t>
      </w:r>
    </w:p>
    <w:p>
      <w:pPr/>
      <w:r>
        <w:rPr>
          <w:b/>
        </w:rPr>
        <w:t xml:space="preserve">Hậu quả.</w:t>
      </w:r>
      <w:r>
        <w:t xml:space="preserve"> Chỉ cần ai đó bật </w:t>
      </w:r>
      <w:r>
        <w:rPr>
          <w:rStyle w:val="CodeChar"/>
        </w:rPr>
        <w:t xml:space="preserve">DEBUG=True</w:t>
      </w:r>
      <w:r>
        <w:t xml:space="preserve"> (ví dụ lúc demo), người ngoài gõ </w:t>
      </w:r>
      <w:r>
        <w:rPr>
          <w:rStyle w:val="CodeChar"/>
        </w:rPr>
        <w:t xml:space="preserve">admin</w:t>
      </w:r>
      <w:r>
        <w:t xml:space="preserve"> hoặc email SA với mật khẩu bất kỳ là vào được quyền System Admin. Khi </w:t>
      </w:r>
      <w:r>
        <w:rPr>
          <w:rStyle w:val="CodeChar"/>
        </w:rPr>
        <w:t xml:space="preserve">DEBUG=False</w:t>
      </w:r>
      <w:r>
        <w:t xml:space="preserve">, các thành viên có email trong danh sách lại không đăng nhập được (FE báo </w:t>
      </w:r>
      <w:r>
        <w:rPr>
          <w:rStyle w:val="CodeChar"/>
        </w:rPr>
        <w:t xml:space="preserve">Request failed with status code 403</w:t>
      </w:r>
      <w:r>
        <w:t xml:space="preserve">), dù nhập đúng mật khẩu.</w:t>
      </w:r>
    </w:p>
    <w:p>
      <w:pPr/>
      <w:r>
        <w:rPr>
          <w:b/>
        </w:rPr>
        <w:t xml:space="preserve">Cách tái hiện.</w:t>
      </w:r>
      <w:r>
        <w:t xml:space="preserve"> Chạy BE với </w:t>
      </w:r>
      <w:r>
        <w:rPr>
          <w:rStyle w:val="CodeChar"/>
        </w:rPr>
        <w:t xml:space="preserve">DEBUG=False</w:t>
      </w:r>
      <w:r>
        <w:t xml:space="preserve">, đăng nhập FE bằng </w:t>
      </w:r>
      <w:r>
        <w:rPr>
          <w:rStyle w:val="CodeChar"/>
        </w:rPr>
        <w:t xml:space="preserve">quankophaiwibu@gmail.com</w:t>
      </w:r>
      <w:r>
        <w:t xml:space="preserve">: mật khẩu đúng vẫn ra 403, tab Network chỉ có request </w:t>
      </w:r>
      <w:r>
        <w:rPr>
          <w:rStyle w:val="CodeChar"/>
        </w:rPr>
        <w:t xml:space="preserve">dev-session</w:t>
      </w:r>
      <w:r>
        <w:t xml:space="preserve">, không có request Firebase.</w:t>
      </w:r>
    </w:p>
    <w:p>
      <w:pPr/>
      <w:r>
        <w:rPr>
          <w:b/>
        </w:rPr>
        <w:t xml:space="preserve">Cách sửa.</w:t>
      </w:r>
      <w:r>
        <w:t xml:space="preserve"> FE xóa nhánh </w:t>
      </w:r>
      <w:r>
        <w:rPr>
          <w:rStyle w:val="CodeChar"/>
        </w:rPr>
        <w:t xml:space="preserve">isDevIdent</w:t>
      </w:r>
      <w:r>
        <w:t xml:space="preserve"> trong </w:t>
      </w:r>
      <w:r>
        <w:rPr>
          <w:rStyle w:val="CodeChar"/>
        </w:rPr>
        <w:t xml:space="preserve">login()</w:t>
      </w:r>
      <w:r>
        <w:t xml:space="preserve">, mọi email đều đi qua Firebase. BE xóa hẳn endpoint </w:t>
      </w:r>
      <w:r>
        <w:rPr>
          <w:rStyle w:val="CodeChar"/>
        </w:rPr>
        <w:t xml:space="preserve">/auth/dev-session</w:t>
      </w:r>
      <w:r>
        <w:t xml:space="preserve"> và bảng email gán cứng.</w:t>
      </w:r>
    </w:p>
    <w:p>
      <w:pPr>
        <w:pStyle w:val="Heading3"/>
      </w:pPr>
      <w:r>
        <w:t xml:space="preserve">2. </w:t>
      </w:r>
      <w:r>
        <w:rPr>
          <w:rStyle w:val="CodeChar"/>
        </w:rPr>
        <w:t xml:space="preserve">GET /admin/stats</w:t>
      </w:r>
      <w:r>
        <w:t xml:space="preserve"> không kiểm tra quyền</w:t>
      </w:r>
    </w:p>
    <w:p>
      <w:pPr/>
      <w:r>
        <w:rPr>
          <w:b/>
        </w:rPr>
        <w:t xml:space="preserve">Hiện tượng.</w:t>
      </w:r>
      <w:r>
        <w:t xml:space="preserve"> API mới trong commit </w:t>
      </w:r>
      <w:r>
        <w:rPr>
          <w:rStyle w:val="CodeChar"/>
        </w:rPr>
        <w:t xml:space="preserve">c2db8e3</w:t>
      </w:r>
      <w:r>
        <w:t xml:space="preserve"> không có </w:t>
      </w:r>
      <w:r>
        <w:rPr>
          <w:rStyle w:val="CodeChar"/>
        </w:rPr>
        <w:t xml:space="preserve">dependencies=[Depends(require_action(...))]</w:t>
      </w:r>
      <w:r>
        <w:t xml:space="preserve">, trong khi mọi API </w:t>
      </w:r>
      <w:r>
        <w:rPr>
          <w:rStyle w:val="CodeChar"/>
        </w:rPr>
        <w:t xml:space="preserve">/admin/...</w:t>
      </w:r>
      <w:r>
        <w:t xml:space="preserve"> khác trong cùng file đều có. Router và middleware cũng không chặn theo đường dẫn.</w:t>
      </w:r>
    </w:p>
    <w:p>
      <w:pPr/>
      <w:r>
        <w:rPr>
          <w:b/>
        </w:rPr>
        <w:t xml:space="preserve">Hậu quả.</w:t>
      </w:r>
      <w:r>
        <w:t xml:space="preserve"> Người chưa đăng nhập vẫn đọc được số user, số dòng họ, số nhân khẩu, số hồ sơ chờ duyệt của toàn hệ thống.</w:t>
      </w:r>
    </w:p>
    <w:p>
      <w:pPr/>
      <w:r>
        <w:rPr>
          <w:b/>
        </w:rPr>
        <w:t xml:space="preserve">Cách tái hiện.</w:t>
      </w:r>
      <w:r>
        <w:t xml:space="preserve"> </w:t>
      </w:r>
      <w:r>
        <w:rPr>
          <w:rStyle w:val="CodeChar"/>
        </w:rPr>
        <w:t xml:space="preserve">curl.exe -s -w "%{http_code}" http://localhost:8001/api/v1/admin/stats</w:t>
      </w:r>
      <w:r>
        <w:t xml:space="preserve"> không kèm token. Đúng phải là 401; nếu ra 200 kèm các con số là lỗi.</w:t>
      </w:r>
    </w:p>
    <w:p>
      <w:pPr/>
      <w:r>
        <w:rPr>
          <w:b/>
        </w:rPr>
        <w:t xml:space="preserve">Cách sửa.</w:t>
      </w:r>
      <w:r>
        <w:t xml:space="preserve"> Thêm </w:t>
      </w:r>
      <w:r>
        <w:rPr>
          <w:rStyle w:val="CodeChar"/>
        </w:rPr>
        <w:t xml:space="preserve">require_action</w:t>
      </w:r>
      <w:r>
        <w:t xml:space="preserve"> với một </w:t>
      </w:r>
      <w:r>
        <w:rPr>
          <w:rStyle w:val="CodeChar"/>
        </w:rPr>
        <w:t xml:space="preserve">Action</w:t>
      </w:r>
      <w:r>
        <w:t xml:space="preserve"> dành cho System Admin, giống các API admin khác.</w:t>
      </w:r>
    </w:p>
    <w:p>
      <w:pPr>
        <w:pStyle w:val="Heading3"/>
      </w:pPr>
      <w:r>
        <w:t xml:space="preserve">3. Tạo hồ sơ Business không cần OTP</w:t>
      </w:r>
    </w:p>
    <w:p>
      <w:pPr/>
      <w:r>
        <w:rPr>
          <w:b/>
        </w:rPr>
        <w:t xml:space="preserve">Hiện tượng.</w:t>
      </w:r>
      <w:r>
        <w:t xml:space="preserve"> FE chạy đúng thứ tự </w:t>
      </w:r>
      <w:r>
        <w:rPr>
          <w:rStyle w:val="CodeChar"/>
        </w:rPr>
        <w:t xml:space="preserve">send-otp</w:t>
      </w:r>
      <w:r>
        <w:t xml:space="preserve"> → </w:t>
      </w:r>
      <w:r>
        <w:rPr>
          <w:rStyle w:val="CodeChar"/>
        </w:rPr>
        <w:t xml:space="preserve">verify-otp</w:t>
      </w:r>
      <w:r>
        <w:t xml:space="preserve"> → </w:t>
      </w:r>
      <w:r>
        <w:rPr>
          <w:rStyle w:val="CodeChar"/>
        </w:rPr>
        <w:t xml:space="preserve">POST /business-registrations</w:t>
      </w:r>
      <w:r>
        <w:t xml:space="preserve">. Nhưng hàm </w:t>
      </w:r>
      <w:r>
        <w:rPr>
          <w:rStyle w:val="CodeChar"/>
        </w:rPr>
        <w:t xml:space="preserve">create_registration</w:t>
      </w:r>
      <w:r>
        <w:t xml:space="preserve"> ở BE không kiểm tra email đã xác minh hay chưa. OTP chỉ được kiểm ở FE.</w:t>
      </w:r>
    </w:p>
    <w:p>
      <w:pPr/>
      <w:r>
        <w:rPr>
          <w:b/>
        </w:rPr>
        <w:t xml:space="preserve">Hậu quả.</w:t>
      </w:r>
      <w:r>
        <w:t xml:space="preserve"> Gọi thẳng </w:t>
      </w:r>
      <w:r>
        <w:rPr>
          <w:rStyle w:val="CodeChar"/>
        </w:rPr>
        <w:t xml:space="preserve">POST /business-registrations</w:t>
      </w:r>
      <w:r>
        <w:t xml:space="preserve"> (Postman, curl) là tạo được hồ sơ với email bất kỳ, kể cả email của người khác. Email này về sau trở thành tài khoản Trưởng họ, nên phân quyền phía sau dựa trên một email chưa được xác minh.</w:t>
      </w:r>
    </w:p>
    <w:p>
      <w:pPr/>
      <w:r>
        <w:rPr>
          <w:b/>
        </w:rPr>
        <w:t xml:space="preserve">Cách sửa.</w:t>
      </w:r>
      <w:r>
        <w:t xml:space="preserve"> BE chỉ tạo hồ sơ khi email đã qua OTP trong 30 phút gần nhất và chưa dùng lần nào; đánh dấu đã dùng trong cùng transaction tạo hồ sơ. Không cần đổi FE.</w:t>
      </w:r>
    </w:p>
    <w:p>
      <w:pPr>
        <w:pStyle w:val="Heading2"/>
      </w:pPr>
      <w:r>
        <w:t xml:space="preserve">Lỗi mức Trung bình và Thấp</w:t>
      </w:r>
    </w:p>
    <w:p>
      <w:pPr>
        <w:pStyle w:val="Heading3"/>
      </w:pPr>
      <w:r>
        <w:t xml:space="preserve">4. OTP yếu</w:t>
      </w:r>
    </w:p>
    <w:p>
      <w:pPr/>
      <w:r>
        <w:t xml:space="preserve">Cơ chế OTP hiện tại dễ bị dò và dễ lộ mã, ngay cả khi lỗi 3 đã được sửa.</w:t>
      </w:r>
    </w:p>
    <w:p>
      <w:pPr>
        <w:pStyle w:val="ListParagraph"/>
        <w:numPr>
          <w:ilvl w:val="0"/>
          <w:numId w:val="2"/>
        </w:numPr>
      </w:pPr>
      <w:r>
        <w:rPr>
          <w:b/>
        </w:rPr>
        <w:t xml:space="preserve">Không giới hạn nhập sai và gửi lại.</w:t>
      </w:r>
      <w:r>
        <w:t xml:space="preserve"> </w:t>
      </w:r>
      <w:r>
        <w:rPr>
          <w:rStyle w:val="CodeChar"/>
        </w:rPr>
        <w:t xml:space="preserve">send-otp</w:t>
      </w:r>
      <w:r>
        <w:t xml:space="preserve"> và </w:t>
      </w:r>
      <w:r>
        <w:rPr>
          <w:rStyle w:val="CodeChar"/>
        </w:rPr>
        <w:t xml:space="preserve">verify-otp</w:t>
      </w:r>
      <w:r>
        <w:t xml:space="preserve"> không có </w:t>
      </w:r>
      <w:r>
        <w:rPr>
          <w:rStyle w:val="CodeChar"/>
        </w:rPr>
        <w:t xml:space="preserve">rate_limited</w:t>
      </w:r>
      <w:r>
        <w:t xml:space="preserve">, nhập sai bao nhiêu lần cũng được, nên có thể thử lần lượt mã 6 số.</w:t>
      </w:r>
    </w:p>
    <w:p>
      <w:pPr>
        <w:pStyle w:val="ListParagraph"/>
        <w:numPr>
          <w:ilvl w:val="0"/>
          <w:numId w:val="2"/>
        </w:numPr>
      </w:pPr>
      <w:r>
        <w:rPr>
          <w:b/>
        </w:rPr>
        <w:t xml:space="preserve">Mã OTP bị ghi ra log</w:t>
      </w:r>
      <w:r>
        <w:t xml:space="preserve"> (</w:t>
      </w:r>
      <w:r>
        <w:rPr>
          <w:rStyle w:val="CodeChar"/>
        </w:rPr>
        <w:t xml:space="preserve">otp_service.py</w:t>
      </w:r>
      <w:r>
        <w:t xml:space="preserve"> dòng 65) và </w:t>
      </w:r>
      <w:r>
        <w:rPr>
          <w:b/>
        </w:rPr>
        <w:t xml:space="preserve">nằm trong tiêu đề email</w:t>
      </w:r>
      <w:r>
        <w:t xml:space="preserve"> (dòng 76), hiện ngay trên màn hình khóa điện thoại. Ai đọc được log server là có mã của mọi người.</w:t>
      </w:r>
    </w:p>
    <w:p>
      <w:pPr>
        <w:pStyle w:val="ListParagraph"/>
        <w:numPr>
          <w:ilvl w:val="0"/>
          <w:numId w:val="2"/>
        </w:numPr>
      </w:pPr>
      <w:r>
        <w:rPr>
          <w:b/>
        </w:rPr>
        <w:t xml:space="preserve">Gửi email lỗi vẫn báo đã gửi.</w:t>
      </w:r>
      <w:r>
        <w:t xml:space="preserve"> Chưa cấu hình SMTP thì hàm trả </w:t>
      </w:r>
      <w:r>
        <w:rPr>
          <w:rStyle w:val="CodeChar"/>
        </w:rPr>
        <w:t xml:space="preserve">True</w:t>
      </w:r>
      <w:r>
        <w:t xml:space="preserve">; gửi lỗi thì trả </w:t>
      </w:r>
      <w:r>
        <w:rPr>
          <w:rStyle w:val="CodeChar"/>
        </w:rPr>
        <w:t xml:space="preserve">False</w:t>
      </w:r>
      <w:r>
        <w:t xml:space="preserve"> nhưng endpoint bỏ qua kết quả và vẫn trả "Đã gửi mã".</w:t>
      </w:r>
    </w:p>
    <w:p>
      <w:pPr>
        <w:pStyle w:val="ListParagraph"/>
        <w:numPr>
          <w:ilvl w:val="0"/>
          <w:numId w:val="2"/>
        </w:numPr>
      </w:pPr>
      <w:r>
        <w:rPr>
          <w:b/>
        </w:rPr>
        <w:t xml:space="preserve">Mã sinh bằng </w:t>
      </w:r>
      <w:r>
        <w:rPr>
          <w:rStyle w:val="CodeChar"/>
          <w:b/>
        </w:rPr>
        <w:t xml:space="preserve">random.randint</w:t>
      </w:r>
      <w:r>
        <w:t xml:space="preserve"> (dòng 29), không phải thư viện </w:t>
      </w:r>
      <w:r>
        <w:rPr>
          <w:rStyle w:val="CodeChar"/>
        </w:rPr>
        <w:t xml:space="preserve">secrets</w:t>
      </w:r>
      <w:r>
        <w:t xml:space="preserve"> dành cho bảo mật.</w:t>
      </w:r>
    </w:p>
    <w:p>
      <w:pPr>
        <w:pStyle w:val="ListParagraph"/>
        <w:numPr>
          <w:ilvl w:val="0"/>
          <w:numId w:val="2"/>
        </w:numPr>
      </w:pPr>
      <w:r>
        <w:rPr>
          <w:b/>
        </w:rPr>
        <w:t xml:space="preserve">Lưu trong bộ nhớ</w:t>
      </w:r>
      <w:r>
        <w:t xml:space="preserve"> (</w:t>
      </w:r>
      <w:r>
        <w:rPr>
          <w:rStyle w:val="CodeChar"/>
        </w:rPr>
        <w:t xml:space="preserve">_otp_cache</w:t>
      </w:r>
      <w:r>
        <w:t xml:space="preserve">, </w:t>
      </w:r>
      <w:r>
        <w:rPr>
          <w:rStyle w:val="CodeChar"/>
        </w:rPr>
        <w:t xml:space="preserve">_verified_emails</w:t>
      </w:r>
      <w:r>
        <w:t xml:space="preserve">): restart BE là mất mã; email đã xác minh được nhớ mãi, không hết hạn.</w:t>
      </w:r>
    </w:p>
    <w:p>
      <w:pPr>
        <w:pStyle w:val="ListParagraph"/>
        <w:numPr>
          <w:ilvl w:val="0"/>
          <w:numId w:val="2"/>
        </w:numPr>
      </w:pPr>
      <w:r>
        <w:rPr>
          <w:b/>
        </w:rPr>
        <w:t xml:space="preserve">Chưa kiểm tra email trùng khi gửi mã đăng ký Business.</w:t>
      </w:r>
    </w:p>
    <w:p>
      <w:pPr/>
      <w:r>
        <w:t xml:space="preserve">Cách sửa: lưu OTP vào bảng mới trong DB (mã chỉ lưu dạng băm), hết hạn 5 phút, sai 5 lần thì khóa, gửi lại cách nhau ít nhất 60 giây, không ghi mã ra log hay tiêu đề, gửi lỗi thì trả 503. Cần migration </w:t>
      </w:r>
      <w:r>
        <w:rPr>
          <w:rStyle w:val="CodeChar"/>
        </w:rPr>
        <w:t xml:space="preserve">0005</w:t>
      </w:r>
      <w:r>
        <w:t xml:space="preserve">.</w:t>
      </w:r>
    </w:p>
    <w:p>
      <w:pPr>
        <w:pStyle w:val="Heading3"/>
      </w:pPr>
      <w:r>
        <w:t xml:space="preserve">5. Email đuôi </w:t>
      </w:r>
      <w:r>
        <w:rPr>
          <w:rStyle w:val="CodeChar"/>
        </w:rPr>
        <w:t xml:space="preserve">.test</w:t>
      </w:r>
      <w:r>
        <w:t xml:space="preserve"> được chấp nhận</w:t>
      </w:r>
    </w:p>
    <w:p>
      <w:pPr/>
      <w:r>
        <w:t xml:space="preserve">Kiểu </w:t>
      </w:r>
      <w:r>
        <w:rPr>
          <w:rStyle w:val="CodeChar"/>
        </w:rPr>
        <w:t xml:space="preserve">Email</w:t>
      </w:r>
      <w:r>
        <w:t xml:space="preserve"> dùng chung (</w:t>
      </w:r>
      <w:r>
        <w:rPr>
          <w:rStyle w:val="CodeChar"/>
        </w:rPr>
        <w:t xml:space="preserve">schemas/common.py</w:t>
      </w:r>
      <w:r>
        <w:t xml:space="preserve"> dòng 105–112) và các endpoint OTP cho qua mọi email kết thúc bằng </w:t>
      </w:r>
      <w:r>
        <w:rPr>
          <w:rStyle w:val="CodeChar"/>
        </w:rPr>
        <w:t xml:space="preserve">.test</w:t>
      </w:r>
      <w:r>
        <w:t xml:space="preserve"> hoặc </w:t>
      </w:r>
      <w:r>
        <w:rPr>
          <w:rStyle w:val="CodeChar"/>
        </w:rPr>
        <w:t xml:space="preserve">@example.test</w:t>
      </w:r>
      <w:r>
        <w:t xml:space="preserve">. Đây là lối tắt để test, nhưng đang bật cả khi chạy thật. Cách sửa: chỉ cho qua khi có cờ cấu hình riêng, mặc định tắt.</w:t>
      </w:r>
    </w:p>
    <w:p>
      <w:pPr>
        <w:pStyle w:val="Heading3"/>
      </w:pPr>
      <w:r>
        <w:t xml:space="preserve">6. Đăng ký tài khoản nuốt lỗi Firebase</w:t>
      </w:r>
    </w:p>
    <w:p>
      <w:pPr/>
      <w:r>
        <w:rPr>
          <w:rStyle w:val="CodeChar"/>
        </w:rPr>
        <w:t xml:space="preserve">POST /auth/register-public</w:t>
      </w:r>
      <w:r>
        <w:t xml:space="preserve"> gọi Firebase tạo tài khoản trong khối </w:t>
      </w:r>
      <w:r>
        <w:rPr>
          <w:rStyle w:val="CodeChar"/>
        </w:rPr>
        <w:t xml:space="preserve">try ... except Exception: pass</w:t>
      </w:r>
      <w:r>
        <w:t xml:space="preserve"> (</w:t>
      </w:r>
      <w:r>
        <w:rPr>
          <w:rStyle w:val="CodeChar"/>
        </w:rPr>
        <w:t xml:space="preserve">router.py</w:t>
      </w:r>
      <w:r>
        <w:t xml:space="preserve"> dòng 327–328). Firebase lỗi thì BE vẫn tạo user trong DB với một </w:t>
      </w:r>
      <w:r>
        <w:rPr>
          <w:rStyle w:val="CodeChar"/>
        </w:rPr>
        <w:t xml:space="preserve">firebase_uid</w:t>
      </w:r>
      <w:r>
        <w:t xml:space="preserve"> tự bịa, tài khoản đó không bao giờ đăng nhập được. Cách sửa: Firebase lỗi thì không tạo user DB, trả 503.</w:t>
      </w:r>
    </w:p>
    <w:p>
      <w:pPr>
        <w:pStyle w:val="Heading3"/>
      </w:pPr>
      <w:r>
        <w:t xml:space="preserve">7. </w:t>
      </w:r>
      <w:r>
        <w:rPr>
          <w:rStyle w:val="CodeChar"/>
        </w:rPr>
        <w:t xml:space="preserve">/admin/stats</w:t>
      </w:r>
      <w:r>
        <w:t xml:space="preserve"> trả số giả khi DB lỗi</w:t>
      </w:r>
    </w:p>
    <w:p>
      <w:pPr/>
      <w:r>
        <w:t xml:space="preserve">Khi một truy vấn lỗi, khối </w:t>
      </w:r>
      <w:r>
        <w:rPr>
          <w:rStyle w:val="CodeChar"/>
        </w:rPr>
        <w:t xml:space="preserve">except Exception</w:t>
      </w:r>
      <w:r>
        <w:t xml:space="preserve"> trả các số cố định 26, 11, 19, 18, 1040, 0, 12, 0. Trái với mục tiêu của commit là bỏ dữ liệu giả, và che mất lỗi DB thật. Cách sửa: bỏ khối này, để lỗi đi qua envelope chuẩn (503).</w:t>
      </w:r>
    </w:p>
    <w:p>
      <w:pPr>
        <w:pStyle w:val="Heading3"/>
      </w:pPr>
      <w:r>
        <w:t xml:space="preserve">8. </w:t>
      </w:r>
      <w:r>
        <w:rPr>
          <w:rStyle w:val="CodeChar"/>
        </w:rPr>
        <w:t xml:space="preserve">.gitignore</w:t>
      </w:r>
      <w:r>
        <w:t xml:space="preserve"> gốc không có tác dụng với file khóa Firebase</w:t>
      </w:r>
    </w:p>
    <w:p>
      <w:pPr/>
      <w:r>
        <w:t xml:space="preserve">Dòng </w:t>
      </w:r>
      <w:r>
        <w:rPr>
          <w:rStyle w:val="CodeChar"/>
        </w:rPr>
        <w:t xml:space="preserve">firebase-service-account.json*</w:t>
      </w:r>
      <w:r>
        <w:t xml:space="preserve"> ở cuối </w:t>
      </w:r>
      <w:r>
        <w:rPr>
          <w:rStyle w:val="CodeChar"/>
        </w:rPr>
        <w:t xml:space="preserve">.gitignore</w:t>
      </w:r>
      <w:r>
        <w:t xml:space="preserve"> được ghi bằng bảng mã UTF-16 (thường do lệnh </w:t>
      </w:r>
      <w:r>
        <w:rPr>
          <w:rStyle w:val="CodeChar"/>
        </w:rPr>
        <w:t xml:space="preserve">echo ... &gt;&gt; .gitignore</w:t>
      </w:r>
      <w:r>
        <w:t xml:space="preserve"> của PowerShell), nên Git không đọc được. Đã thử: </w:t>
      </w:r>
      <w:r>
        <w:rPr>
          <w:rStyle w:val="CodeChar"/>
        </w:rPr>
        <w:t xml:space="preserve">git check-ignore</w:t>
      </w:r>
      <w:r>
        <w:t xml:space="preserve"> không chặn </w:t>
      </w:r>
      <w:r>
        <w:rPr>
          <w:rStyle w:val="CodeChar"/>
        </w:rPr>
        <w:t xml:space="preserve">firebase-service-account.json</w:t>
      </w:r>
      <w:r>
        <w:t xml:space="preserve"> và cũng không chặn </w:t>
      </w:r>
      <w:r>
        <w:rPr>
          <w:rStyle w:val="CodeChar"/>
        </w:rPr>
        <w:t xml:space="preserve">.venv/</w:t>
      </w:r>
      <w:r>
        <w:t xml:space="preserve"> (file chỉ có </w:t>
      </w:r>
      <w:r>
        <w:rPr>
          <w:rStyle w:val="CodeChar"/>
        </w:rPr>
        <w:t xml:space="preserve">venv/</w:t>
      </w:r>
      <w:r>
        <w:t xml:space="preserve">). Ai lỡ </w:t>
      </w:r>
      <w:r>
        <w:rPr>
          <w:rStyle w:val="CodeChar"/>
        </w:rPr>
        <w:t xml:space="preserve">git add .</w:t>
      </w:r>
      <w:r>
        <w:t xml:space="preserve"> là đẩy khóa quản trị Firebase hoặc cả thư mục thư viện lên GitHub. Cách sửa: viết lại 2 dòng </w:t>
      </w:r>
      <w:r>
        <w:rPr>
          <w:rStyle w:val="CodeChar"/>
        </w:rPr>
        <w:t xml:space="preserve">*service-account*.json</w:t>
      </w:r>
      <w:r>
        <w:t xml:space="preserve"> và </w:t>
      </w:r>
      <w:r>
        <w:rPr>
          <w:rStyle w:val="CodeChar"/>
        </w:rPr>
        <w:t xml:space="preserve">.venv/</w:t>
      </w:r>
      <w:r>
        <w:t xml:space="preserve"> bằng UTF-8.</w:t>
      </w:r>
    </w:p>
    <w:p>
      <w:pPr>
        <w:pStyle w:val="Heading3"/>
      </w:pPr>
      <w:r>
        <w:t xml:space="preserve">9–11. Lỗi thấp</w:t>
      </w:r>
    </w:p>
    <w:p>
      <w:pPr>
        <w:pStyle w:val="ListParagraph"/>
        <w:numPr>
          <w:ilvl w:val="0"/>
          <w:numId w:val="3"/>
        </w:numPr>
      </w:pPr>
      <w:r>
        <w:rPr>
          <w:rStyle w:val="CodeChar"/>
          <w:b/>
        </w:rPr>
        <w:t xml:space="preserve">requirements.txt</w:t>
      </w:r>
      <w:r>
        <w:rPr>
          <w:b/>
        </w:rPr>
        <w:t xml:space="preserve"> thiếu </w:t>
      </w:r>
      <w:r>
        <w:rPr>
          <w:rStyle w:val="CodeChar"/>
          <w:b/>
        </w:rPr>
        <w:t xml:space="preserve">greenlet</w:t>
      </w:r>
      <w:r>
        <w:rPr>
          <w:b/>
        </w:rPr>
        <w:t xml:space="preserve">.</w:t>
      </w:r>
      <w:r>
        <w:t xml:space="preserve"> File ghi </w:t>
      </w:r>
      <w:r>
        <w:rPr>
          <w:rStyle w:val="CodeChar"/>
        </w:rPr>
        <w:t xml:space="preserve">sqlalchemy&gt;=2.0.0</w:t>
      </w:r>
      <w:r>
        <w:t xml:space="preserve">, pip cài bản 2.1 không kèm </w:t>
      </w:r>
      <w:r>
        <w:rPr>
          <w:rStyle w:val="CodeChar"/>
        </w:rPr>
        <w:t xml:space="preserve">greenlet</w:t>
      </w:r>
      <w:r>
        <w:t xml:space="preserve">, BE báo lỗi ngay khi chạy. Sửa: thêm dòng </w:t>
      </w:r>
      <w:r>
        <w:rPr>
          <w:rStyle w:val="CodeChar"/>
        </w:rPr>
        <w:t xml:space="preserve">greenlet&gt;=3.1</w:t>
      </w:r>
      <w:r>
        <w:t xml:space="preserve">.</w:t>
      </w:r>
    </w:p>
    <w:p>
      <w:pPr>
        <w:pStyle w:val="ListParagraph"/>
        <w:numPr>
          <w:ilvl w:val="0"/>
          <w:numId w:val="3"/>
        </w:numPr>
      </w:pPr>
      <w:r>
        <w:rPr>
          <w:rStyle w:val="CodeChar"/>
          <w:b/>
        </w:rPr>
        <w:t xml:space="preserve">FE/.env.local</w:t>
      </w:r>
      <w:r>
        <w:rPr>
          <w:b/>
        </w:rPr>
        <w:t xml:space="preserve"> bị commit.</w:t>
      </w:r>
      <w:r>
        <w:t xml:space="preserve"> File chứa cấu hình Firebase web của nhóm. Khóa web Firebase không phải bí mật tuyệt đối, nhưng file </w:t>
      </w:r>
      <w:r>
        <w:rPr>
          <w:rStyle w:val="CodeChar"/>
        </w:rPr>
        <w:t xml:space="preserve">.env*</w:t>
      </w:r>
      <w:r>
        <w:t xml:space="preserve"> không nên nằm trong repo. Sửa: </w:t>
      </w:r>
      <w:r>
        <w:rPr>
          <w:rStyle w:val="CodeChar"/>
        </w:rPr>
        <w:t xml:space="preserve">git rm --cached FE/.env.local</w:t>
      </w:r>
      <w:r>
        <w:t xml:space="preserve">, thêm vào </w:t>
      </w:r>
      <w:r>
        <w:rPr>
          <w:rStyle w:val="CodeChar"/>
        </w:rPr>
        <w:t xml:space="preserve">.gitignore</w:t>
      </w:r>
      <w:r>
        <w:t xml:space="preserve">, giữ </w:t>
      </w:r>
      <w:r>
        <w:rPr>
          <w:rStyle w:val="CodeChar"/>
        </w:rPr>
        <w:t xml:space="preserve">.env.example</w:t>
      </w:r>
      <w:r>
        <w:t xml:space="preserve">.</w:t>
      </w:r>
    </w:p>
    <w:p>
      <w:pPr>
        <w:pStyle w:val="ListParagraph"/>
        <w:numPr>
          <w:ilvl w:val="0"/>
          <w:numId w:val="3"/>
        </w:numPr>
      </w:pPr>
      <w:r>
        <w:rPr>
          <w:b/>
        </w:rPr>
        <w:t xml:space="preserve">DB Neon lệch phiên bản.</w:t>
      </w:r>
      <w:r>
        <w:t xml:space="preserve"> Branch Neon của nhóm đã có đủ 14 cột của migration </w:t>
      </w:r>
      <w:r>
        <w:rPr>
          <w:rStyle w:val="CodeChar"/>
        </w:rPr>
        <w:t xml:space="preserve">0004_genealogy_fields</w:t>
      </w:r>
      <w:r>
        <w:t xml:space="preserve">, nhưng bảng </w:t>
      </w:r>
      <w:r>
        <w:rPr>
          <w:rStyle w:val="CodeChar"/>
        </w:rPr>
        <w:t xml:space="preserve">alembic_version</w:t>
      </w:r>
      <w:r>
        <w:t xml:space="preserve"> vẫn ghi </w:t>
      </w:r>
      <w:r>
        <w:rPr>
          <w:rStyle w:val="CodeChar"/>
        </w:rPr>
        <w:t xml:space="preserve">0003</w:t>
      </w:r>
      <w:r>
        <w:t xml:space="preserve">. Sửa: </w:t>
      </w:r>
      <w:r>
        <w:rPr>
          <w:rStyle w:val="CodeChar"/>
        </w:rPr>
        <w:t xml:space="preserve">alembic stamp 0004_genealogy_fields</w:t>
      </w:r>
      <w:r>
        <w:t xml:space="preserve"> (chỉ ghi số phiên bản). Branch này hiện chỉ có 7 user, đều là tài khoản test của Minh; các thành viên khác chưa có tài khoản.</w:t>
      </w:r>
    </w:p>
    <w:p>
      <w:pPr>
        <w:pStyle w:val="Heading2"/>
      </w:pPr>
      <w:r>
        <w:t xml:space="preserve">Đề xuất sửa</w:t>
      </w:r>
    </w:p>
    <w:p>
      <w:pPr/>
      <w:r>
        <w:t xml:space="preserve">Minh nhận phần BE, làm trên nhánh </w:t>
      </w:r>
      <w:r>
        <w:rPr>
          <w:rStyle w:val="CodeChar"/>
        </w:rPr>
        <w:t xml:space="preserve">fix/otp-email</w:t>
      </w:r>
      <w:r>
        <w:t xml:space="preserve"> tách từ </w:t>
      </w:r>
      <w:r>
        <w:rPr>
          <w:rStyle w:val="CodeChar"/>
        </w:rPr>
        <w:t xml:space="preserve">feature/ban-test</w:t>
      </w:r>
      <w:r>
        <w:t xml:space="preserve"> rồi mở Pull Request; lead duyệt và merge. Phần FE và DB cần người khác.</w:t>
      </w:r>
    </w:p>
    <w:tbl>
      <w:tblPr>
        <w:tblStyle w:val="TableGrid"/>
        <w:tblW w:w="0" w:type="auto"/>
        <w:tblLayout w:type="fixed"/>
        <w:tblLook w:val="04A0" w:firstRow="1" w:lastRow="0" w:firstColumn="0" w:lastColumn="0" w:noHBand="0" w:noVBand="1"/>
      </w:tblPr>
      <w:tblGrid>
        <w:gridCol w:w="1085"/>
        <w:gridCol w:w="5019"/>
        <w:gridCol w:w="1211"/>
        <w:gridCol w:w="2043"/>
      </w:tblGrid>
      <w:tr>
        <w:trPr>
          <w:tblHeader/>
        </w:trPr>
        <w:tc>
          <w:tcPr>
            <w:tcW w:w="1085" w:type="dxa"/>
            <w:shd w:val="clear" w:color="auto" w:fill="F2F2F2"/>
          </w:tcPr>
          <w:p>
            <w:pPr/>
            <w:r>
              <w:t xml:space="preserve">Ưu tiên</w:t>
            </w:r>
          </w:p>
        </w:tc>
        <w:tc>
          <w:tcPr>
            <w:tcW w:w="5019" w:type="dxa"/>
            <w:shd w:val="clear" w:color="auto" w:fill="F2F2F2"/>
          </w:tcPr>
          <w:p>
            <w:pPr/>
            <w:r>
              <w:t xml:space="preserve">Việc</w:t>
            </w:r>
          </w:p>
        </w:tc>
        <w:tc>
          <w:tcPr>
            <w:tcW w:w="1211" w:type="dxa"/>
            <w:shd w:val="clear" w:color="auto" w:fill="F2F2F2"/>
          </w:tcPr>
          <w:p>
            <w:pPr/>
            <w:r>
              <w:t xml:space="preserve">Lỗi</w:t>
            </w:r>
          </w:p>
        </w:tc>
        <w:tc>
          <w:tcPr>
            <w:tcW w:w="2043" w:type="dxa"/>
            <w:shd w:val="clear" w:color="auto" w:fill="F2F2F2"/>
          </w:tcPr>
          <w:p>
            <w:pPr/>
            <w:r>
              <w:t xml:space="preserve">Người làm</w:t>
            </w:r>
          </w:p>
        </w:tc>
      </w:tr>
      <w:tr>
        <w:tc>
          <w:tcPr>
            <w:tcW w:w="1085" w:type="dxa"/>
          </w:tcPr>
          <w:p>
            <w:pPr/>
            <w:r>
              <w:t xml:space="preserve">1</w:t>
            </w:r>
          </w:p>
        </w:tc>
        <w:tc>
          <w:tcPr>
            <w:tcW w:w="5019" w:type="dxa"/>
          </w:tcPr>
          <w:p>
            <w:pPr/>
            <w:r>
              <w:t xml:space="preserve">Xóa endpoint </w:t>
            </w:r>
            <w:r>
              <w:rPr>
                <w:rStyle w:val="CodeChar"/>
              </w:rPr>
              <w:t xml:space="preserve">/auth/dev-session</w:t>
            </w:r>
          </w:p>
        </w:tc>
        <w:tc>
          <w:tcPr>
            <w:tcW w:w="1211" w:type="dxa"/>
          </w:tcPr>
          <w:p>
            <w:pPr/>
            <w:r>
              <w:t xml:space="preserve">1</w:t>
            </w:r>
          </w:p>
        </w:tc>
        <w:tc>
          <w:tcPr>
            <w:tcW w:w="2043" w:type="dxa"/>
          </w:tcPr>
          <w:p>
            <w:pPr/>
            <w:r>
              <w:t xml:space="preserve">Minh (BE)</w:t>
            </w:r>
          </w:p>
        </w:tc>
      </w:tr>
      <w:tr>
        <w:tc>
          <w:tcPr>
            <w:tcW w:w="1085" w:type="dxa"/>
          </w:tcPr>
          <w:p>
            <w:pPr/>
            <w:r>
              <w:t xml:space="preserve">1</w:t>
            </w:r>
          </w:p>
        </w:tc>
        <w:tc>
          <w:tcPr>
            <w:tcW w:w="5019" w:type="dxa"/>
          </w:tcPr>
          <w:p>
            <w:pPr/>
            <w:r>
              <w:t xml:space="preserve">Xóa nhánh </w:t>
            </w:r>
            <w:r>
              <w:rPr>
                <w:rStyle w:val="CodeChar"/>
              </w:rPr>
              <w:t xml:space="preserve">isDevIdent</w:t>
            </w:r>
            <w:r>
              <w:t xml:space="preserve"> trong </w:t>
            </w:r>
            <w:r>
              <w:rPr>
                <w:rStyle w:val="CodeChar"/>
              </w:rPr>
              <w:t xml:space="preserve">AuthContext.tsx</w:t>
            </w:r>
          </w:p>
        </w:tc>
        <w:tc>
          <w:tcPr>
            <w:tcW w:w="1211" w:type="dxa"/>
          </w:tcPr>
          <w:p>
            <w:pPr/>
            <w:r>
              <w:t xml:space="preserve">1</w:t>
            </w:r>
          </w:p>
        </w:tc>
        <w:tc>
          <w:tcPr>
            <w:tcW w:w="2043" w:type="dxa"/>
          </w:tcPr>
          <w:p>
            <w:pPr/>
            <w:r>
              <w:t xml:space="preserve">Nhóm FE</w:t>
            </w:r>
          </w:p>
        </w:tc>
      </w:tr>
      <w:tr>
        <w:tc>
          <w:tcPr>
            <w:tcW w:w="1085" w:type="dxa"/>
          </w:tcPr>
          <w:p>
            <w:pPr/>
            <w:r>
              <w:t xml:space="preserve">2</w:t>
            </w:r>
          </w:p>
        </w:tc>
        <w:tc>
          <w:tcPr>
            <w:tcW w:w="5019" w:type="dxa"/>
          </w:tcPr>
          <w:p>
            <w:pPr/>
            <w:r>
              <w:t xml:space="preserve">Thêm kiểm tra quyền cho </w:t>
            </w:r>
            <w:r>
              <w:rPr>
                <w:rStyle w:val="CodeChar"/>
              </w:rPr>
              <w:t xml:space="preserve">/admin/stats</w:t>
            </w:r>
            <w:r>
              <w:t xml:space="preserve">, bỏ số giả</w:t>
            </w:r>
          </w:p>
        </w:tc>
        <w:tc>
          <w:tcPr>
            <w:tcW w:w="1211" w:type="dxa"/>
          </w:tcPr>
          <w:p>
            <w:pPr/>
            <w:r>
              <w:t xml:space="preserve">2, 7</w:t>
            </w:r>
          </w:p>
        </w:tc>
        <w:tc>
          <w:tcPr>
            <w:tcW w:w="2043" w:type="dxa"/>
          </w:tcPr>
          <w:p>
            <w:pPr/>
            <w:r>
              <w:t xml:space="preserve">Minh (BE)</w:t>
            </w:r>
          </w:p>
        </w:tc>
      </w:tr>
      <w:tr>
        <w:tc>
          <w:tcPr>
            <w:tcW w:w="1085" w:type="dxa"/>
          </w:tcPr>
          <w:p>
            <w:pPr/>
            <w:r>
              <w:t xml:space="preserve">3</w:t>
            </w:r>
          </w:p>
        </w:tc>
        <w:tc>
          <w:tcPr>
            <w:tcW w:w="5019" w:type="dxa"/>
          </w:tcPr>
          <w:p>
            <w:pPr/>
            <w:r>
              <w:t xml:space="preserve">BE bắt buộc OTP khi tạo hồ sơ; lưu OTP vào DB, giới hạn nhập sai, không ghi mã ra log, bỏ đuôi </w:t>
            </w:r>
            <w:r>
              <w:rPr>
                <w:rStyle w:val="CodeChar"/>
              </w:rPr>
              <w:t xml:space="preserve">.test</w:t>
            </w:r>
            <w:r>
              <w:t xml:space="preserve">, không nuốt lỗi Firebase</w:t>
            </w:r>
          </w:p>
        </w:tc>
        <w:tc>
          <w:tcPr>
            <w:tcW w:w="1211" w:type="dxa"/>
          </w:tcPr>
          <w:p>
            <w:pPr/>
            <w:r>
              <w:t xml:space="preserve">3, 4, 5, 6</w:t>
            </w:r>
          </w:p>
        </w:tc>
        <w:tc>
          <w:tcPr>
            <w:tcW w:w="2043" w:type="dxa"/>
          </w:tcPr>
          <w:p>
            <w:pPr/>
            <w:r>
              <w:t xml:space="preserve">Minh (BE)</w:t>
            </w:r>
          </w:p>
        </w:tc>
      </w:tr>
      <w:tr>
        <w:tc>
          <w:tcPr>
            <w:tcW w:w="1085" w:type="dxa"/>
          </w:tcPr>
          <w:p>
            <w:pPr/>
            <w:r>
              <w:t xml:space="preserve">4</w:t>
            </w:r>
          </w:p>
        </w:tc>
        <w:tc>
          <w:tcPr>
            <w:tcW w:w="5019" w:type="dxa"/>
          </w:tcPr>
          <w:p>
            <w:pPr/>
            <w:r>
              <w:t xml:space="preserve">Sửa </w:t>
            </w:r>
            <w:r>
              <w:rPr>
                <w:rStyle w:val="CodeChar"/>
              </w:rPr>
              <w:t xml:space="preserve">.gitignore</w:t>
            </w:r>
            <w:r>
              <w:t xml:space="preserve">, thêm </w:t>
            </w:r>
            <w:r>
              <w:rPr>
                <w:rStyle w:val="CodeChar"/>
              </w:rPr>
              <w:t xml:space="preserve">greenlet</w:t>
            </w:r>
            <w:r>
              <w:t xml:space="preserve">, gỡ </w:t>
            </w:r>
            <w:r>
              <w:rPr>
                <w:rStyle w:val="CodeChar"/>
              </w:rPr>
              <w:t xml:space="preserve">FE/.env.local</w:t>
            </w:r>
            <w:r>
              <w:t xml:space="preserve"> khỏi repo</w:t>
            </w:r>
          </w:p>
        </w:tc>
        <w:tc>
          <w:tcPr>
            <w:tcW w:w="1211" w:type="dxa"/>
          </w:tcPr>
          <w:p>
            <w:pPr/>
            <w:r>
              <w:t xml:space="preserve">8, 9, 10</w:t>
            </w:r>
          </w:p>
        </w:tc>
        <w:tc>
          <w:tcPr>
            <w:tcW w:w="2043" w:type="dxa"/>
          </w:tcPr>
          <w:p>
            <w:pPr/>
            <w:r>
              <w:t xml:space="preserve">Minh + nhóm FE</w:t>
            </w:r>
          </w:p>
        </w:tc>
      </w:tr>
      <w:tr>
        <w:tc>
          <w:tcPr>
            <w:tcW w:w="1085" w:type="dxa"/>
          </w:tcPr>
          <w:p>
            <w:pPr/>
            <w:r>
              <w:t xml:space="preserve">4</w:t>
            </w:r>
          </w:p>
        </w:tc>
        <w:tc>
          <w:tcPr>
            <w:tcW w:w="5019" w:type="dxa"/>
          </w:tcPr>
          <w:p>
            <w:pPr/>
            <w:r>
              <w:rPr>
                <w:rStyle w:val="CodeChar"/>
              </w:rPr>
              <w:t xml:space="preserve">alembic stamp 0004_genealogy_fields</w:t>
            </w:r>
            <w:r>
              <w:t xml:space="preserve"> trên DB nhóm</w:t>
            </w:r>
          </w:p>
        </w:tc>
        <w:tc>
          <w:tcPr>
            <w:tcW w:w="1211" w:type="dxa"/>
          </w:tcPr>
          <w:p>
            <w:pPr/>
            <w:r>
              <w:t xml:space="preserve">11</w:t>
            </w:r>
          </w:p>
        </w:tc>
        <w:tc>
          <w:tcPr>
            <w:tcW w:w="2043" w:type="dxa"/>
          </w:tcPr>
          <w:p>
            <w:pPr/>
            <w:r>
              <w:t xml:space="preserve">Lead</w:t>
            </w:r>
          </w:p>
        </w:tc>
      </w:tr>
    </w:tbl>
    <w:p>
      <w:pPr/>
      <w:r>
        <w:t xml:space="preserve">Cần lead quyết:</w:t>
      </w:r>
    </w:p>
    <w:p>
      <w:pPr>
        <w:pStyle w:val="ListParagraph"/>
        <w:numPr>
          <w:ilvl w:val="0"/>
          <w:numId w:val="4"/>
        </w:numPr>
      </w:pPr>
      <w:r>
        <w:t xml:space="preserve">☐ Đồng ý cho Minh sửa phần BE trên nhánh riêng rồi mở Pull Request vào </w:t>
      </w:r>
      <w:r>
        <w:rPr>
          <w:rStyle w:val="CodeChar"/>
        </w:rPr>
        <w:t xml:space="preserve">feature/ban-test</w:t>
      </w:r>
    </w:p>
    <w:p>
      <w:pPr>
        <w:pStyle w:val="ListParagraph"/>
        <w:numPr>
          <w:ilvl w:val="0"/>
          <w:numId w:val="4"/>
        </w:numPr>
      </w:pPr>
      <w:r>
        <w:t xml:space="preserve">☐ Tạo branch Neon riêng cho Minh để chạy migration </w:t>
      </w:r>
      <w:r>
        <w:rPr>
          <w:rStyle w:val="CodeChar"/>
        </w:rPr>
        <w:t xml:space="preserve">0005</w:t>
      </w:r>
      <w:r>
        <w:t xml:space="preserve"> (bảng OTP) mà không đụng DB chung</w:t>
      </w:r>
    </w:p>
    <w:p>
      <w:pPr>
        <w:pStyle w:val="ListParagraph"/>
        <w:numPr>
          <w:ilvl w:val="0"/>
          <w:numId w:val="4"/>
        </w:numPr>
      </w:pPr>
      <w:r>
        <w:t xml:space="preserve">☐ Phân công người sửa </w:t>
      </w:r>
      <w:r>
        <w:rPr>
          <w:rStyle w:val="CodeChar"/>
        </w:rPr>
        <w:t xml:space="preserve">AuthContext.tsx</w:t>
      </w:r>
      <w:r>
        <w:t xml:space="preserve"> bên FE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lỗi bảo mật nhánh featureban-test</dc:title>
  <dc:description>Claude Docs node/9470d2ff-1a12@5 docx-w7</dc:description>
  <cp:revision>5</cp:revision>
</cp:coreProperties>
</file>