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Subtitle"/>
        <w:contextualSpacing w:val="0"/>
        <w:jc w:val="center"/>
      </w:pPr>
      <w:bookmarkStart w:colFirst="0" w:colLast="0" w:name="h.nho8tc7stafo" w:id="0"/>
      <w:bookmarkEnd w:id="0"/>
      <w:r w:rsidDel="00000000" w:rsidR="00000000" w:rsidRPr="00000000">
        <w:rPr/>
        <w:t xml:space="preserve">Списък на таблиците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ind w:firstLine="700"/>
        <w:contextualSpacing w:val="0"/>
      </w:pPr>
      <w:r w:rsidDel="00000000" w:rsidR="00000000" w:rsidRPr="00000000">
        <w:rPr/>
        <w:t xml:space="preserve">Таблица 1: Критерийно оценяване на Orion, Flux, Che, Dirigible и Cloud9..…………………..№</w:t>
      </w:r>
    </w:p>
    <w:p w:rsidR="00000000" w:rsidDel="00000000" w:rsidP="00000000" w:rsidRDefault="00000000" w:rsidRPr="00000000">
      <w:pPr>
        <w:ind w:firstLine="700"/>
        <w:contextualSpacing w:val="0"/>
      </w:pPr>
      <w:r w:rsidDel="00000000" w:rsidR="00000000" w:rsidRPr="00000000">
        <w:rPr/>
      </w:r>
    </w:p>
    <w:sectPr>
      <w:pgSz w:h="16838" w:w="11906"/>
      <w:pgMar w:bottom="1417" w:top="1417" w:left="1417" w:right="141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color w:val="000000"/>
        <w:sz w:val="22"/>
        <w:szCs w:val="22"/>
        <w:vertAlign w:val="baseline"/>
      </w:rPr>
    </w:rPrDefault>
    <w:pPrDefault>
      <w:pPr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="276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="276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