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CB376" w14:textId="58110E24" w:rsidR="006418F3" w:rsidRPr="006418F3" w:rsidRDefault="006418F3" w:rsidP="00641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Yêu cầu chung cho mọi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tập lớn</w:t>
      </w:r>
    </w:p>
    <w:p w14:paraId="6E5D9121" w14:textId="77777777" w:rsidR="006418F3" w:rsidRPr="006418F3" w:rsidRDefault="006418F3" w:rsidP="0064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Tính năng nền tảng</w:t>
      </w:r>
    </w:p>
    <w:p w14:paraId="169581F9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ký/đăng nhập, JWT/OAuth2, đặt lại mật khẩu, xác thực 2 bước (tuỳ chọn).</w:t>
      </w:r>
    </w:p>
    <w:p w14:paraId="00A7DEFD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RBAC: ít nhất 3 vai trò (Admin/Manager/User), phân quyền theo màn hình &amp; theo hành động.</w:t>
      </w:r>
    </w:p>
    <w:p w14:paraId="432245DC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CRUD có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tìm kiếm, lọc, sắp xếp, phân trang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nhập/xuất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Excel/CSV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xuất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PDF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(hoá đơn/phiếu/báo cáo).</w:t>
      </w:r>
    </w:p>
    <w:p w14:paraId="14DEDA60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log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(ai làm gì, lúc nào),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soft-delete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versioning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cơ bản cho bản ghi nhạy cảm.</w:t>
      </w:r>
    </w:p>
    <w:p w14:paraId="446C3E76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Thông báo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(email và/hoặc in-app), hàng đợi tác vụ (job) cho tác vụ lâu (gửi mail, xuất báo cáo lớn).</w:t>
      </w:r>
    </w:p>
    <w:p w14:paraId="07A50771" w14:textId="77777777" w:rsidR="006418F3" w:rsidRPr="006418F3" w:rsidRDefault="006418F3" w:rsidP="0064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Chất lượng &amp; vận hành</w:t>
      </w:r>
    </w:p>
    <w:p w14:paraId="611B33F8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OpenAPI/Swagger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đầy đủ, Postman collection.</w:t>
      </w:r>
    </w:p>
    <w:p w14:paraId="6BA59A97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 test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(service) &amp;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 test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(API); tối thiểu 30–40% coverage.</w:t>
      </w:r>
    </w:p>
    <w:p w14:paraId="4B288977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(docker-compose) + hướng dẫn triển khai; CI/CD đơn giản (build, test, deploy).</w:t>
      </w:r>
    </w:p>
    <w:p w14:paraId="6D2E88BF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Bảo mật &amp; hiệu năng: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chống SQLi/XSS/CSRF, rate limit, CORS; cache (ví dụ Redis) cho danh mục và báo cáo; seed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≥ 2.000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bản ghi dữ liệu mẫu.</w:t>
      </w:r>
    </w:p>
    <w:p w14:paraId="2D410485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Giám sát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logging có cấu trúc + health check endpoint.</w:t>
      </w:r>
    </w:p>
    <w:p w14:paraId="325722FB" w14:textId="77777777" w:rsidR="006418F3" w:rsidRPr="006418F3" w:rsidRDefault="006418F3" w:rsidP="0064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Tài liệu &amp; bàn giao</w:t>
      </w:r>
    </w:p>
    <w:p w14:paraId="53E5C7A8" w14:textId="77777777" w:rsidR="006418F3" w:rsidRP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Tài liệu yêu cầu (SRS), mô hình </w:t>
      </w: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ERD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use case/flow, sơ đồ kiến trúc.</w:t>
      </w:r>
    </w:p>
    <w:p w14:paraId="31295505" w14:textId="6AD84A7D" w:rsidR="006418F3" w:rsidRDefault="006418F3" w:rsidP="006418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 dẫn cài đặt, hướng dẫn sử dụng, video demo ngắn (5–10 phút).</w:t>
      </w:r>
    </w:p>
    <w:p w14:paraId="02671C37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Hệ thống quản lý bán lẻ &amp; kho (POS + Inventory)</w:t>
      </w:r>
    </w:p>
    <w:p w14:paraId="48B21A1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sản phẩm, tồn kho, bán hàng tại quầy/online, hoá đơn, nhà cung cấp.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Thu ngân, Thủ kho, Kế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739F88FF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mục: sản phẩm (SKU, barcode, thuộc tính, giá), danh mục, NCC, khách hàng, thuế/khuyến mãi.</w:t>
      </w:r>
    </w:p>
    <w:p w14:paraId="4A5788A9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 hàng (PO) &amp; nhập kho; bán hàng (POS) &amp; xuất kho; trả hàng.</w:t>
      </w:r>
    </w:p>
    <w:p w14:paraId="1B229623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tồn kho theo lô/đợt, cảnh báo tồn tối thiểu.</w:t>
      </w:r>
    </w:p>
    <w:p w14:paraId="18E66EEB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Hoá đơn VAT đơn giản; phiếu nhập/xuất; công nợ khách &amp; NCC.</w:t>
      </w:r>
    </w:p>
    <w:p w14:paraId="5B39FBAB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Khuyến mãi: theo %/giá trị, theo nhóm SP, theo thời gian.</w:t>
      </w:r>
    </w:p>
    <w:p w14:paraId="5A78C834" w14:textId="77777777" w:rsidR="006A38A1" w:rsidRPr="006A38A1" w:rsidRDefault="006A38A1" w:rsidP="006A38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bán theo ngày/ca, lợi nhuận gộp, tồn kho, tuổi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products, categories, suppliers, customers, purchase_orders, goods_receipts, sales, sales_items, stock_cards, promotions,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máy quét barcode, in hoá đơn PDF/A5, hiệu năng POS thời gian thực.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POS, file mẫu nhập SP, dashboard KPI (doanh thu hôm nay, top sản phẩm).</w:t>
      </w:r>
    </w:p>
    <w:p w14:paraId="66A5611C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5EFE47">
          <v:rect id="_x0000_i1038" style="width:0;height:1.5pt" o:hralign="center" o:hrstd="t" o:hr="t" fillcolor="#a0a0a0" stroked="f"/>
        </w:pict>
      </w:r>
    </w:p>
    <w:p w14:paraId="718B506D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Quản lý thư viện (mượn–trả, phạt trễ)</w:t>
      </w:r>
    </w:p>
    <w:p w14:paraId="08995CF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sách, thẻ bạn đọc, mượn–trả, đặt chỗ, phạt trễ hạn.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Thủ thư, Bạn đọc.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7E900A7A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sách (ISBN, tác giả, thể loại), bản sao, kệ.</w:t>
      </w:r>
    </w:p>
    <w:p w14:paraId="76EEE49A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thẻ bạn đọc, hạn sử dụng, trạng thái.</w:t>
      </w:r>
    </w:p>
    <w:p w14:paraId="45C4D291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 trình mượn–trả, gia hạn, đặt chỗ; giới hạn số cuốn/độc giả.</w:t>
      </w:r>
    </w:p>
    <w:p w14:paraId="2ACEF0CD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 động tính phạt trễ; ghi nhận/thu tiền phạt.</w:t>
      </w:r>
    </w:p>
    <w:p w14:paraId="5FF8A011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 kiếm nâng cao (tên, tác giả, chủ đề, năm).</w:t>
      </w:r>
    </w:p>
    <w:p w14:paraId="6021A3D6" w14:textId="77777777" w:rsidR="006A38A1" w:rsidRPr="006A38A1" w:rsidRDefault="006A38A1" w:rsidP="006A38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sách mượn nhiều, quá hạn, tồn kho theo thể loại.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books, copies, shelves, readers, loans, reservations, fines,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constraint DB + validation, export thẻ mượn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mượn–trả, biểu mẫu thẻ thư viện, báo cáo quá hạn.</w:t>
      </w:r>
    </w:p>
    <w:p w14:paraId="059725A8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DBD1D">
          <v:rect id="_x0000_i1039" style="width:0;height:1.5pt" o:hralign="center" o:hrstd="t" o:hr="t" fillcolor="#a0a0a0" stroked="f"/>
        </w:pict>
      </w:r>
    </w:p>
    <w:p w14:paraId="128C5A80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Quản lý đào tạo &amp; điểm danh sinh viên</w:t>
      </w:r>
    </w:p>
    <w:p w14:paraId="2D78AA61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Lớp học, lịch học, điểm danh, điểm số, cảnh báo chuyên cần.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Giảng viên, Cố vấn, Sinh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092D28D4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môn học, lớp, niên khoá; đăng ký học phần.</w:t>
      </w:r>
    </w:p>
    <w:p w14:paraId="2483FB79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học/thi; điểm danh theo buổi (web/mobile).</w:t>
      </w:r>
    </w:p>
    <w:p w14:paraId="76531C1B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 điểm thành phần; công thức tính điểm cuối kỳ.</w:t>
      </w:r>
    </w:p>
    <w:p w14:paraId="6D6A3F20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 báo vắng &gt; x%; gửi email thông báo.</w:t>
      </w:r>
    </w:p>
    <w:p w14:paraId="2004B0A1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Phúc khảo (workflow duyệt).</w:t>
      </w:r>
    </w:p>
    <w:p w14:paraId="6EF8C9A8" w14:textId="77777777" w:rsidR="006A38A1" w:rsidRPr="006A38A1" w:rsidRDefault="006A38A1" w:rsidP="006A38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phân phối điểm, tỷ lệ qua môn, chuyên cần.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subjects, classes, schedules, enrollments, attendances, grades, appeals, notifications.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audit điểm, import danh sách SV từ Excel.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 – chấm điểm, template import SV, báo cáo điểm.</w:t>
      </w:r>
    </w:p>
    <w:p w14:paraId="595D2293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CDAC7">
          <v:rect id="_x0000_i1040" style="width:0;height:1.5pt" o:hralign="center" o:hrstd="t" o:hr="t" fillcolor="#a0a0a0" stroked="f"/>
        </w:pict>
      </w:r>
    </w:p>
    <w:p w14:paraId="650434A5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Quản lý dự án, chấm công &amp; tính lương cơ bản</w:t>
      </w:r>
    </w:p>
    <w:p w14:paraId="6D649693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Theo dõi dự án, công việc, thời gian làm, phê duyệt timesheet, tính lương theo giờ.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PM, Nhân viên, Kế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46F1702D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 án, gói việc, phân công; Kanban/Todo.</w:t>
      </w:r>
    </w:p>
    <w:p w14:paraId="3769420B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Timesheet theo ngày/tuần; workflow phê duyệt.</w:t>
      </w:r>
    </w:p>
    <w:p w14:paraId="5C1775B6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Nghỉ phép/OT; chính sách tính lương theo giờ/hệ số.</w:t>
      </w:r>
    </w:p>
    <w:p w14:paraId="0B0BBF88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Kỳ lương, bảng lương, phiếu lương (PDF).</w:t>
      </w:r>
    </w:p>
    <w:p w14:paraId="5CBF73E9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burn-down, chi phí theo dự án.</w:t>
      </w:r>
    </w:p>
    <w:p w14:paraId="37CE91A1" w14:textId="77777777" w:rsidR="006A38A1" w:rsidRPr="006A38A1" w:rsidRDefault="006A38A1" w:rsidP="006A38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CSV cho kế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projects, tasks, assignments, timesheets, leaves, payroll_policies, 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payroll_runs, payslips.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rounding chính xác, phân quyền payroll.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phê duyệt timesheet, file import, dashboard năng suất.</w:t>
      </w:r>
    </w:p>
    <w:p w14:paraId="0AB59B1E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41C494">
          <v:rect id="_x0000_i1041" style="width:0;height:1.5pt" o:hralign="center" o:hrstd="t" o:hr="t" fillcolor="#a0a0a0" stroked="f"/>
        </w:pict>
      </w:r>
    </w:p>
    <w:p w14:paraId="740C8844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Quản lý khách sạn (đặt phòng)</w:t>
      </w:r>
    </w:p>
    <w:p w14:paraId="1FD485A7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phòng, đặt/nhận/trả, phụ thu dịch vụ, hoá đơn.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Lễ tân, Kế toán, Khách.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37180F57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phòng, loại phòng, giá theo ngày/mùa.</w:t>
      </w:r>
    </w:p>
    <w:p w14:paraId="311154DF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Booking: tạo/sửa/hủy; kiểm soát overbooking.</w:t>
      </w:r>
    </w:p>
    <w:p w14:paraId="00F1C7CE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Check-in/out; chuyển phòng; minibar.</w:t>
      </w:r>
    </w:p>
    <w:p w14:paraId="568AE6AD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 tiền theo đêm/giờ; hoá đơn VAT.</w:t>
      </w:r>
    </w:p>
    <w:p w14:paraId="29C06792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công suất phòng, doanh thu theo kênh.</w:t>
      </w:r>
    </w:p>
    <w:p w14:paraId="5552207B" w14:textId="77777777" w:rsidR="006A38A1" w:rsidRPr="006A38A1" w:rsidRDefault="006A38A1" w:rsidP="006A38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phòng dạng calendar.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rooms, room_types, rates, reservations, guests, services, folios,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ngăn trùng phòng bằng lock, in phiếu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đặt–nhận–trả, template rate, dashboard công suất.</w:t>
      </w:r>
    </w:p>
    <w:p w14:paraId="4AB503B9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1F5C20">
          <v:rect id="_x0000_i1042" style="width:0;height:1.5pt" o:hralign="center" o:hrstd="t" o:hr="t" fillcolor="#a0a0a0" stroked="f"/>
        </w:pict>
      </w:r>
    </w:p>
    <w:p w14:paraId="1D5C9F69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Quản lý nhà hàng/quán café (FOH/BOH)</w:t>
      </w:r>
    </w:p>
    <w:p w14:paraId="055C326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bàn, order theo bàn, bếp/pha chế, thanh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Thu ngân, Phục vụ, Bếp.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3D062FD2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 đồ bàn, menu/món/biến thể.</w:t>
      </w:r>
    </w:p>
    <w:p w14:paraId="3165710B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 theo bàn/mang đi; gửi món xuống bếp.</w:t>
      </w:r>
    </w:p>
    <w:p w14:paraId="1BAE801A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Chuyển/ghép/tách bàn; hoá đơn ghép/tách.</w:t>
      </w:r>
    </w:p>
    <w:p w14:paraId="10751567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Combo/khuyến mãi; định lượng NVL.</w:t>
      </w:r>
    </w:p>
    <w:p w14:paraId="76C2CD7B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doanh thu ca, món bán chạy.</w:t>
      </w:r>
    </w:p>
    <w:p w14:paraId="2A51E950" w14:textId="77777777" w:rsidR="006A38A1" w:rsidRPr="006A38A1" w:rsidRDefault="006A38A1" w:rsidP="006A38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bếp/pha chế; trạng thái món realtime.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tables, menu_items, modifiers, orders, order_items, kitchen_tickets, stock_issues,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realtime kitchen, thao tác POS nhanh.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phục vụ–bếp, template menu, dashboard doanh thu.</w:t>
      </w:r>
    </w:p>
    <w:p w14:paraId="23705ED5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1E02ED">
          <v:rect id="_x0000_i1043" style="width:0;height:1.5pt" o:hralign="center" o:hrstd="t" o:hr="t" fillcolor="#a0a0a0" stroked="f"/>
        </w:pict>
      </w:r>
    </w:p>
    <w:p w14:paraId="28F2D0C5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Quản lý bảo trì/bảo hành thiết bị</w:t>
      </w:r>
    </w:p>
    <w:p w14:paraId="063FE2AC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tài sản, lịch bảo trì, ticket sự cố, linh kiện.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Kỹ thuật, Người dùng.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5BE79070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Danh mục tài sản, serial, vị trí, bảo hành.</w:t>
      </w:r>
    </w:p>
    <w:p w14:paraId="5D9CFC1E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bảo trì định kỳ (PM), work order.</w:t>
      </w:r>
    </w:p>
    <w:p w14:paraId="6A80E629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Ticket sự cố (CM): SLA, phân công.</w:t>
      </w:r>
    </w:p>
    <w:p w14:paraId="6E0A95DF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 linh kiện, xuất/nhập khi sửa chữa.</w:t>
      </w:r>
    </w:p>
    <w:p w14:paraId="27248A31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downtime, chi phí theo tài sản.</w:t>
      </w:r>
    </w:p>
    <w:p w14:paraId="3FD64F25" w14:textId="77777777" w:rsidR="006A38A1" w:rsidRPr="006A38A1" w:rsidRDefault="006A38A1" w:rsidP="006A38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Nhật ký thay thế linh kiện.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assets, warranties, work_orders, tickets, parts, part_usages, technicians, schedules.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audit thay đổi trạng thái, đính kèm ảnh.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PM/CM, template checklist, báo cáo MTBF/MTTR.</w:t>
      </w:r>
    </w:p>
    <w:p w14:paraId="1BA71403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32CFD">
          <v:rect id="_x0000_i1044" style="width:0;height:1.5pt" o:hralign="center" o:hrstd="t" o:hr="t" fillcolor="#a0a0a0" stroked="f"/>
        </w:pict>
      </w:r>
    </w:p>
    <w:p w14:paraId="73B77B32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Quản lý logistics/đơn vận chuyển</w:t>
      </w:r>
    </w:p>
    <w:p w14:paraId="60FE31A3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Đơn hàng vận chuyển, tuyến đường, trạng thái, COD.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Điều phối, Tài xế,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2C31974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đơn, điểm lấy/trả, loại hàng.</w:t>
      </w:r>
    </w:p>
    <w:p w14:paraId="61B42572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Lập tuyến, phân công tài xế.</w:t>
      </w:r>
    </w:p>
    <w:p w14:paraId="570D69FE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 nhật trạng thái (Picked, Delivered).</w:t>
      </w:r>
    </w:p>
    <w:p w14:paraId="38A81E79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 hộ COD, đối soát.</w:t>
      </w:r>
    </w:p>
    <w:p w14:paraId="24A5E2B2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 cứu đơn bằng mã vận đơn.</w:t>
      </w:r>
    </w:p>
    <w:p w14:paraId="0AF69F3C" w14:textId="77777777" w:rsidR="006A38A1" w:rsidRPr="006A38A1" w:rsidRDefault="006A38A1" w:rsidP="006A38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tỉ lệ giao thành công, doanh thu chuyến.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shipments, waybills, routes, drivers, cod_transactions, status_events.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idempotent update, ký nhận ảnh/chữ ký.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giao nhận, file import đơn, dashboard vận đơn.</w:t>
      </w:r>
    </w:p>
    <w:p w14:paraId="324768BC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C1DF84">
          <v:rect id="_x0000_i1045" style="width:0;height:1.5pt" o:hralign="center" o:hrstd="t" o:hr="t" fillcolor="#a0a0a0" stroked="f"/>
        </w:pict>
      </w:r>
    </w:p>
    <w:p w14:paraId="7889C704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Quản lý phòng khám (lịch hẹn – hồ sơ bệnh án)</w:t>
      </w:r>
    </w:p>
    <w:p w14:paraId="58A4D2AC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Lịch hẹn, hồ sơ bệnh nhân, đơn thuốc, thu phí.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Lễ tân, Bác sĩ, Dược sĩ, Bệnh nhân.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4632F1D1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lịch, nhắc lịch email/SMS.</w:t>
      </w:r>
    </w:p>
    <w:p w14:paraId="2B73B6E5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 sơ bệnh nhân, tiền sử, cận lâm sàng.</w:t>
      </w:r>
    </w:p>
    <w:p w14:paraId="113C2C1C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 bệnh: chẩn đoán, đơn thuốc.</w:t>
      </w:r>
    </w:p>
    <w:p w14:paraId="4C74FB7F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 thuốc: xuất thuốc, tồn kho.</w:t>
      </w:r>
    </w:p>
    <w:p w14:paraId="3EE1225C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 phí, hoá đơn.</w:t>
      </w:r>
    </w:p>
    <w:p w14:paraId="5DEFFA7D" w14:textId="77777777" w:rsidR="006A38A1" w:rsidRPr="006A38A1" w:rsidRDefault="006A38A1" w:rsidP="006A38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doanh thu theo bác sĩ.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patients, appointments, encounters, prescriptions, drugs,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bảo mật dữ liệu y tế, audit log.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đặt lịch–khám, template thuốc, báo cáo doanh thu.</w:t>
      </w:r>
    </w:p>
    <w:p w14:paraId="5A6969CC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A8C3AA">
          <v:rect id="_x0000_i1046" style="width:0;height:1.5pt" o:hralign="center" o:hrstd="t" o:hr="t" fillcolor="#a0a0a0" stroked="f"/>
        </w:pict>
      </w:r>
    </w:p>
    <w:p w14:paraId="190C8F87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10) Quản lý ký túc xá sinh viên</w:t>
      </w:r>
    </w:p>
    <w:p w14:paraId="11EAEE69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Phòng/giường, hợp đồng ở, thu phí, kỷ luật.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Cán bộ KTX, Sinh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7CC8E6BE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toà nhà, phòng, giường.</w:t>
      </w:r>
    </w:p>
    <w:p w14:paraId="4248F47E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chỗ ở, hợp đồng, chuyển phòng.</w:t>
      </w:r>
    </w:p>
    <w:p w14:paraId="03D86E27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 chỉ số điện nước; tính phí.</w:t>
      </w:r>
    </w:p>
    <w:p w14:paraId="2106829F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 phí, công nợ; biên lai.</w:t>
      </w:r>
    </w:p>
    <w:p w14:paraId="11CDC6EF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Kỷ luật, vi phạm nội quy.</w:t>
      </w:r>
    </w:p>
    <w:p w14:paraId="1E558901" w14:textId="77777777" w:rsidR="006A38A1" w:rsidRPr="006A38A1" w:rsidRDefault="006A38A1" w:rsidP="006A38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tỷ lệ lấp đầy, doanh thu.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buildings, rooms, beds, contracts, utilities, meter_readings, bills, violations.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tính tiền theo bậc, import chỉ số Excel.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ký–thu phí, template chỉ số, dashboard lấp đầy.</w:t>
      </w:r>
    </w:p>
    <w:p w14:paraId="203BA6B5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Quản lý rạp chiếu phim (Cinema Booking)</w:t>
      </w:r>
    </w:p>
    <w:p w14:paraId="2B772F8B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phim, suất chiếu, ghế ngồi, đặt vé, hoá đơn.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Nhân viên bán vé,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667AD68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phim (tên, thể loại, thời lượng, rating).</w:t>
      </w:r>
    </w:p>
    <w:p w14:paraId="22743451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chiếu, sơ đồ ghế, định giá theo giờ/ghế.</w:t>
      </w:r>
    </w:p>
    <w:p w14:paraId="5F07D07B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vé online, chọn ghế; hold ghế tạm thời.</w:t>
      </w:r>
    </w:p>
    <w:p w14:paraId="49D5DC58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Check-in vé QR code; hoàn/đổi vé theo chính sách.</w:t>
      </w:r>
    </w:p>
    <w:p w14:paraId="2C72F7C2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doanh thu theo phim, suất chiếu.</w:t>
      </w:r>
    </w:p>
    <w:p w14:paraId="51979482" w14:textId="77777777" w:rsidR="006A38A1" w:rsidRPr="006A38A1" w:rsidRDefault="006A38A1" w:rsidP="006A38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Chống đặt trùng ghế, xử lý đồng thời cao.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movies, auditoriums, seats, showtimes, reservations, tickets,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lock ghế, in vé PDF, rate-limit API đặt vé.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đặt vé–check-in, template sơ đồ ghế, dashboard doanh thu phim.</w:t>
      </w:r>
    </w:p>
    <w:p w14:paraId="3F29208F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BA8132">
          <v:rect id="_x0000_i1056" style="width:0;height:1.5pt" o:hralign="center" o:hrstd="t" o:hr="t" fillcolor="#a0a0a0" stroked="f"/>
        </w:pict>
      </w:r>
    </w:p>
    <w:p w14:paraId="27D2E5EB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Quản lý thương mại điện tử (E-Commerce)</w:t>
      </w:r>
    </w:p>
    <w:p w14:paraId="60CB2549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sản phẩm, giỏ hàng, đơn hàng, thanh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Người bán,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6C625535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sản phẩm, tồn kho; thuộc tính/biến thể.</w:t>
      </w:r>
    </w:p>
    <w:p w14:paraId="136BBD7B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Giỏ hàng, đặt hàng, thanh toán (giả lập gateway).</w:t>
      </w:r>
    </w:p>
    <w:p w14:paraId="2750C877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Voucher/khuyến mãi, flash sale.</w:t>
      </w:r>
    </w:p>
    <w:p w14:paraId="61273A38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vận chuyển, trạng thái đơn; trả/hoàn tiền.</w:t>
      </w:r>
    </w:p>
    <w:p w14:paraId="38F17101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doanh thu, top sản phẩm.</w:t>
      </w:r>
    </w:p>
    <w:p w14:paraId="2188F41A" w14:textId="77777777" w:rsidR="006A38A1" w:rsidRPr="006A38A1" w:rsidRDefault="006A38A1" w:rsidP="006A38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 kiếm, lọc, phân trang; đánh giá.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products, categories, inventories, carts, orders, order_items, promotions, users, payments, shipments, reviews.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cache Redis, export hóa đơn PDF, bảo vệ API.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đặt hàng, file seed sản phẩm, dashboard doanh thu.</w:t>
      </w:r>
    </w:p>
    <w:p w14:paraId="1E0960E4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B1E87">
          <v:rect id="_x0000_i1057" style="width:0;height:1.5pt" o:hralign="center" o:hrstd="t" o:hr="t" fillcolor="#a0a0a0" stroked="f"/>
        </w:pict>
      </w:r>
    </w:p>
    <w:p w14:paraId="68D6BD54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13) Quản lý sự kiện &amp; bán vé (Event Management)</w:t>
      </w:r>
    </w:p>
    <w:p w14:paraId="112A29B1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Tổ chức sự kiện, bán vé, check-in.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Ban tổ chức, Khách tham dự.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98E2D8A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sự kiện, lịch, địa điểm.</w:t>
      </w:r>
    </w:p>
    <w:p w14:paraId="7E75D07C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Bán vé online, thanh toán; mã vé QR.</w:t>
      </w:r>
    </w:p>
    <w:p w14:paraId="08CC1E96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email vé điện tử, nhắc tham dự.</w:t>
      </w:r>
    </w:p>
    <w:p w14:paraId="19BE0596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Check-in bằng QR code.</w:t>
      </w:r>
    </w:p>
    <w:p w14:paraId="29E8FB99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vé bán, doanh thu, tỉ lệ tham dự.</w:t>
      </w:r>
    </w:p>
    <w:p w14:paraId="6A08E795" w14:textId="77777777" w:rsidR="006A38A1" w:rsidRPr="006A38A1" w:rsidRDefault="006A38A1" w:rsidP="006A3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 sách hoàn/huỷ vé.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events, venues, tickets, reservations, attendees, invoices, payments, notifications.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scale khi mở bán, in vé PDF, webhook bán vé.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bán vé–check-in, mẫu email vé, dashboard tham dự.</w:t>
      </w:r>
    </w:p>
    <w:p w14:paraId="72A93883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CEDFD5">
          <v:rect id="_x0000_i1058" style="width:0;height:1.5pt" o:hralign="center" o:hrstd="t" o:hr="t" fillcolor="#a0a0a0" stroked="f"/>
        </w:pict>
      </w:r>
    </w:p>
    <w:p w14:paraId="60E9DD51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14) Quản lý việc làm trực tuyến (Job Portal)</w:t>
      </w:r>
    </w:p>
    <w:p w14:paraId="06DC63A4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tin tuyển dụng, ứng viên, hồ sơ.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Nhà tuyển dụng, Ứng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4FE73DAE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Đăng/duyệt tin tuyển dụng; quản lý công ty.</w:t>
      </w:r>
    </w:p>
    <w:p w14:paraId="75361167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 việc theo từ khoá, kỹ năng.</w:t>
      </w:r>
    </w:p>
    <w:p w14:paraId="36468A6A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 viên nộp CV (upload file).</w:t>
      </w:r>
    </w:p>
    <w:p w14:paraId="4B38D0DC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phỏng vấn, lịch hẹn, kết quả tuyển dụng.</w:t>
      </w:r>
    </w:p>
    <w:p w14:paraId="5DB16548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việc làm theo hồ sơ.</w:t>
      </w:r>
    </w:p>
    <w:p w14:paraId="7987616E" w14:textId="77777777" w:rsidR="006A38A1" w:rsidRPr="006A38A1" w:rsidRDefault="006A38A1" w:rsidP="006A3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tin, số ứng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jobs, companies, applicants, resumes, applications, interviews, offers, notifications.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bảo mật file CV, phân quyền xem hồ sơ.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ứng tuyển–phỏng vấn–offer, template CV, dashboard pipeline.</w:t>
      </w:r>
    </w:p>
    <w:p w14:paraId="59B1B6D7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DD077">
          <v:rect id="_x0000_i1059" style="width:0;height:1.5pt" o:hralign="center" o:hrstd="t" o:hr="t" fillcolor="#a0a0a0" stroked="f"/>
        </w:pict>
      </w:r>
    </w:p>
    <w:p w14:paraId="11C035F1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15) Quản lý trung tâm thể dục – fitness (Gym Management)</w:t>
      </w:r>
    </w:p>
    <w:p w14:paraId="15E21E3E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hội viên, gói tập, lịch huấn luyện.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Huấn luyện viên, Hội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EAEF323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hội viên, thẻ tập, hạn sử dụng.</w:t>
      </w:r>
    </w:p>
    <w:p w14:paraId="38B24B8C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gói dịch vụ (theo tháng/năm).</w:t>
      </w:r>
    </w:p>
    <w:p w14:paraId="2B091ECA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lịch tập với PT, quản lý phòng/thiết bị.</w:t>
      </w:r>
    </w:p>
    <w:p w14:paraId="17EEF890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check-in, ghi nhận buổi tập.</w:t>
      </w:r>
    </w:p>
    <w:p w14:paraId="45C2633C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 phí, hoá đơn; cảnh báo sắp hết hạn.</w:t>
      </w:r>
    </w:p>
    <w:p w14:paraId="4D65D41B" w14:textId="77777777" w:rsidR="006A38A1" w:rsidRPr="006A38A1" w:rsidRDefault="006A38A1" w:rsidP="006A3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hội viên đang hoạt động, doanh thu.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members, memberships, trainers, facilities, schedules, sessions, checkins,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check-in QR code, gửi nhắc hạn, audit thay đổi gói.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ký–checkin–gia hạn, mẫu hợp đồng, dashboard hội viên.</w:t>
      </w:r>
    </w:p>
    <w:p w14:paraId="5686EB72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E30FCB">
          <v:rect id="_x0000_i1060" style="width:0;height:1.5pt" o:hralign="center" o:hrstd="t" o:hr="t" fillcolor="#a0a0a0" stroked="f"/>
        </w:pict>
      </w:r>
    </w:p>
    <w:p w14:paraId="110353E0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16) Quản lý nông sản &amp; chuỗi cung ứng (Agri Supply Chain)</w:t>
      </w:r>
    </w:p>
    <w:p w14:paraId="47B57B9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nông sản từ trang trại đến siêu thị.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Nông dân, Đại lý, Siêu thị.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85300B6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lô nông sản (nguồn gốc, chứng nhận).</w:t>
      </w:r>
    </w:p>
    <w:p w14:paraId="434F0A14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Vận chuyển, kho trung gian.</w:t>
      </w:r>
    </w:p>
    <w:p w14:paraId="4A427170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 xuất nguồn gốc bằng QR code.</w:t>
      </w:r>
    </w:p>
    <w:p w14:paraId="7206BD29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 định chất lượng, biên bản kiểm tra.</w:t>
      </w:r>
    </w:p>
    <w:p w14:paraId="0793C82E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sản lượng, tồn kho.</w:t>
      </w:r>
    </w:p>
    <w:p w14:paraId="4B7350F8" w14:textId="77777777" w:rsidR="006A38A1" w:rsidRPr="006A38A1" w:rsidRDefault="006A38A1" w:rsidP="006A3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 báo lô quá hạn.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farms, products, batches, inspections, warehouses, shipments, distributors, retailers.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audit log truy xuất, chữ ký số biên bản.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farm → retail, mẫu tem QR, báo cáo truy xuất.</w:t>
      </w:r>
    </w:p>
    <w:p w14:paraId="21F62624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198D2">
          <v:rect id="_x0000_i1061" style="width:0;height:1.5pt" o:hralign="center" o:hrstd="t" o:hr="t" fillcolor="#a0a0a0" stroked="f"/>
        </w:pict>
      </w:r>
    </w:p>
    <w:p w14:paraId="7B220A11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17) Quản lý bệnh viện đa khoa</w:t>
      </w:r>
    </w:p>
    <w:p w14:paraId="63E929F5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Hồ sơ bệnh án, nhập viện–điều trị–viện phí.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Bác sĩ, Y tá, Điều dưỡng, Kế toán, Bệnh nhân.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02FB788B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giường bệnh, khoa phòng.</w:t>
      </w:r>
    </w:p>
    <w:p w14:paraId="044C2C7D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phẫu thuật, thủ thuật.</w:t>
      </w:r>
    </w:p>
    <w:p w14:paraId="79536F88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 sơ bệnh án điện tử.</w:t>
      </w:r>
    </w:p>
    <w:p w14:paraId="10EAA71E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Viện phí, bảo hiểm y tế.</w:t>
      </w:r>
    </w:p>
    <w:p w14:paraId="1519D1B0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công suất giường, chi phí điều trị.</w:t>
      </w:r>
    </w:p>
    <w:p w14:paraId="1A8E11B9" w14:textId="77777777" w:rsidR="006A38A1" w:rsidRPr="006A38A1" w:rsidRDefault="006A38A1" w:rsidP="006A3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Audit thay đổi hồ sơ bệnh 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patients, admissions, wards, doctors, nurses, treatments, lab_results, surgeries,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bảo mật dữ liệu y tế, phân quyền chặt chẽ.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nhập viện–ra viện, mẫu hồ sơ bệnh án, báo cáo công suất.</w:t>
      </w:r>
    </w:p>
    <w:p w14:paraId="574AB64E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05AFF">
          <v:rect id="_x0000_i1062" style="width:0;height:1.5pt" o:hralign="center" o:hrstd="t" o:hr="t" fillcolor="#a0a0a0" stroked="f"/>
        </w:pict>
      </w:r>
    </w:p>
    <w:p w14:paraId="6840AED7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18) Quản lý học trực tuyến (LMS – Learning Management System)</w:t>
      </w:r>
    </w:p>
    <w:p w14:paraId="14806C83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Bài giảng, bài tập, kiểm tra online.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Giảng viên, Sinh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DCFA17A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khóa học, bài giảng.</w:t>
      </w:r>
    </w:p>
    <w:p w14:paraId="41728E87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bài tập, deadline.</w:t>
      </w:r>
    </w:p>
    <w:p w14:paraId="62D29646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 trực tuyến: random câu hỏi.</w:t>
      </w:r>
    </w:p>
    <w:p w14:paraId="43DBF557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Forum thảo luận, chat nhóm.</w:t>
      </w:r>
    </w:p>
    <w:p w14:paraId="685FD262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 dõi tiến độ học tập.</w:t>
      </w:r>
    </w:p>
    <w:p w14:paraId="3F16FA41" w14:textId="77777777" w:rsidR="006A38A1" w:rsidRPr="006A38A1" w:rsidRDefault="006A38A1" w:rsidP="006A38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tỉ lệ hoàn thành.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courses, lessons, assignments, quizzes, submissions, grades, forums, messages.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chống gian lận thi, export kết quả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ký–học–thi, template quiz, dashboard tiến độ.</w:t>
      </w:r>
    </w:p>
    <w:p w14:paraId="6F8B64BB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9FD702">
          <v:rect id="_x0000_i1063" style="width:0;height:1.5pt" o:hralign="center" o:hrstd="t" o:hr="t" fillcolor="#a0a0a0" stroked="f"/>
        </w:pict>
      </w:r>
    </w:p>
    <w:p w14:paraId="51A440F6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19) Quản lý du lịch &amp; đặt tour</w:t>
      </w:r>
    </w:p>
    <w:p w14:paraId="255CEDEB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tour, khách hàng, booking.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Nhân viên,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79200DF6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tour, lịch trình, giá.</w:t>
      </w:r>
    </w:p>
    <w:p w14:paraId="5DC47C0B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 tour theo địa điểm, chi phí.</w:t>
      </w:r>
    </w:p>
    <w:p w14:paraId="55D79E91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tour online; thanh toán.</w:t>
      </w:r>
    </w:p>
    <w:p w14:paraId="4BEB0215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Huỷ/hoàn tour.</w:t>
      </w:r>
    </w:p>
    <w:p w14:paraId="11BBBE91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khách, doanh thu.</w:t>
      </w:r>
    </w:p>
    <w:p w14:paraId="6A8A7978" w14:textId="77777777" w:rsidR="006A38A1" w:rsidRPr="006A38A1" w:rsidRDefault="006A38A1" w:rsidP="006A38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feedback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tours, itineraries, bookings, customers, invoices, reviews.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Maps, in voucher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booking–thanh toán, template tour, dashboard doanh thu.</w:t>
      </w:r>
    </w:p>
    <w:p w14:paraId="5D62E4A8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8308F">
          <v:rect id="_x0000_i1064" style="width:0;height:1.5pt" o:hralign="center" o:hrstd="t" o:hr="t" fillcolor="#a0a0a0" stroked="f"/>
        </w:pict>
      </w:r>
    </w:p>
    <w:p w14:paraId="35EAE8BC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20) Quản lý bất động sản (Real Estate)</w:t>
      </w:r>
    </w:p>
    <w:p w14:paraId="0FEF36C3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dự án, căn hộ, hợp đồng mua/bán/thuê.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Môi giới,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67148EBC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dự án, căn hộ.</w:t>
      </w:r>
    </w:p>
    <w:p w14:paraId="1AB4AF78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tin bán/cho thuê; duyệt tin.</w:t>
      </w:r>
    </w:p>
    <w:p w14:paraId="20BC5B06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 tìm căn hộ theo vị trí, giá.</w:t>
      </w:r>
    </w:p>
    <w:p w14:paraId="74FCB324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 hợp đồng online.</w:t>
      </w:r>
    </w:p>
    <w:p w14:paraId="1D71749A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tin, số hợp đồng.</w:t>
      </w:r>
    </w:p>
    <w:p w14:paraId="2492E9A0" w14:textId="77777777" w:rsidR="006A38A1" w:rsidRPr="006A38A1" w:rsidRDefault="006A38A1" w:rsidP="006A38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hoa hồng môi giới.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projects, properties, listings, contracts, customers, agents,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lưu trữ hợp đồng PDF, xác thực KYC.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tin–ký hợp đồng, mẫu hợp đồng, dashboard bất động sản.</w:t>
      </w:r>
    </w:p>
    <w:p w14:paraId="0D4FF073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21) Quản lý ngân hàng trực tuyến (Online Banking)</w:t>
      </w:r>
    </w:p>
    <w:p w14:paraId="4EC82E9D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tài khoản, chuyển khoản, thanh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Nhân viên,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70B117C5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tài khoản, KYC.</w:t>
      </w:r>
    </w:p>
    <w:p w14:paraId="54E9DF7E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 vấn số dư, lịch sử giao dịch.</w:t>
      </w:r>
    </w:p>
    <w:p w14:paraId="2B2FD997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 khoản nội bộ/liên ngân hàng.</w:t>
      </w:r>
    </w:p>
    <w:p w14:paraId="65BB3026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 toán hóa đơn dịch vụ.</w:t>
      </w:r>
    </w:p>
    <w:p w14:paraId="593307C8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giao dịch, biểu đồ chi tiêu.</w:t>
      </w:r>
    </w:p>
    <w:p w14:paraId="15BE65AA" w14:textId="77777777" w:rsidR="006A38A1" w:rsidRPr="006A38A1" w:rsidRDefault="006A38A1" w:rsidP="006A38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 thực OTP khi giao dịch.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accounts, customers, transactions, payees,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mã hóa dữ liệu, OTP SMS/email.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chuyển khoản, template sao kê, dashboard tài chính.</w:t>
      </w:r>
    </w:p>
    <w:p w14:paraId="444EF4B6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1344AD">
          <v:rect id="_x0000_i1074" style="width:0;height:1.5pt" o:hralign="center" o:hrstd="t" o:hr="t" fillcolor="#a0a0a0" stroked="f"/>
        </w:pict>
      </w:r>
    </w:p>
    <w:p w14:paraId="240ECEAC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22) Quản lý chuỗi cửa hàng nhượng quyền (Franchise)</w:t>
      </w:r>
    </w:p>
    <w:p w14:paraId="671B6D2E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cửa hàng, doanh thu, hợp đồng franchise.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Chủ cửa hàng, Kế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22386F9B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cửa hàng, hợp đồng nhượng quyền.</w:t>
      </w:r>
    </w:p>
    <w:p w14:paraId="6A1E4461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 nhận doanh thu theo ngày.</w:t>
      </w:r>
    </w:p>
    <w:p w14:paraId="26322A7C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 động tính phí nhượng quyền (%).</w:t>
      </w:r>
    </w:p>
    <w:p w14:paraId="6D94AA71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khuyến mãi, báo cáo doanh thu.</w:t>
      </w:r>
    </w:p>
    <w:p w14:paraId="7B5B9141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 báo cửa hàng chậm báo cáo.</w:t>
      </w:r>
    </w:p>
    <w:p w14:paraId="02E07383" w14:textId="77777777" w:rsidR="006A38A1" w:rsidRPr="006A38A1" w:rsidRDefault="006A38A1" w:rsidP="006A38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hợp đồng, hóa đơn phí franchise.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stores, contracts, revenues,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xác thực nhiều cấp, export hợp đồng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báo cáo doanh thu, template hợp đồng, dashboard hệ thống.</w:t>
      </w:r>
    </w:p>
    <w:p w14:paraId="77BC16AB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E83D5">
          <v:rect id="_x0000_i1075" style="width:0;height:1.5pt" o:hralign="center" o:hrstd="t" o:hr="t" fillcolor="#a0a0a0" stroked="f"/>
        </w:pict>
      </w:r>
    </w:p>
    <w:p w14:paraId="05BE932A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23) Quản lý giao hàng đồ ăn (Food Delivery)</w:t>
      </w:r>
    </w:p>
    <w:p w14:paraId="7B20722B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đơn hàng, nhà hàng, shipper.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Nhà hàng, Shipper,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26C8D981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mục nhà hàng, menu.</w:t>
      </w:r>
    </w:p>
    <w:p w14:paraId="024CE356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 đặt món, chọn shipper.</w:t>
      </w:r>
    </w:p>
    <w:p w14:paraId="5ABA19EE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 hàng xác nhận, chuẩn bị.</w:t>
      </w:r>
    </w:p>
    <w:p w14:paraId="3081A870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Shipper nhận đơn, giao hàng.</w:t>
      </w:r>
    </w:p>
    <w:p w14:paraId="7927AD85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 toán COD/online.</w:t>
      </w:r>
    </w:p>
    <w:p w14:paraId="0238C98C" w14:textId="77777777" w:rsidR="006A38A1" w:rsidRPr="006A38A1" w:rsidRDefault="006A38A1" w:rsidP="006A38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doanh thu, đơn hoàn thành.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restaurants, menus, orders, order_items, shippers, deliveries,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realtime update trạng thái, GPS tracking.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đặt–giao, template menu, dashboard đơn hàng.</w:t>
      </w:r>
    </w:p>
    <w:p w14:paraId="5798A7A5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5433D5">
          <v:rect id="_x0000_i1076" style="width:0;height:1.5pt" o:hralign="center" o:hrstd="t" o:hr="t" fillcolor="#a0a0a0" stroked="f"/>
        </w:pict>
      </w:r>
    </w:p>
    <w:p w14:paraId="16645018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24) Quản lý ngân quỹ &amp; chi tiêu cá nhân (Personal Finance)</w:t>
      </w:r>
    </w:p>
    <w:p w14:paraId="2161697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Ghi chép thu chi, lập kế hoạch, báo cáo.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Người dùng.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311784F2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 thu nhập/chi tiêu.</w:t>
      </w:r>
    </w:p>
    <w:p w14:paraId="6E5410C7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 loại chi tiêu (ăn uống, đi lại...).</w:t>
      </w:r>
    </w:p>
    <w:p w14:paraId="2A148C78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ngân sách, cảnh báo vượt mức.</w:t>
      </w:r>
    </w:p>
    <w:p w14:paraId="715D99E7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Biểu đồ chi tiêu, báo cáo tháng.</w:t>
      </w:r>
    </w:p>
    <w:p w14:paraId="2EE6299B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dữ liệu CSV/PDF.</w:t>
      </w:r>
    </w:p>
    <w:p w14:paraId="4ED6EE5B" w14:textId="77777777" w:rsidR="006A38A1" w:rsidRPr="006A38A1" w:rsidRDefault="006A38A1" w:rsidP="006A38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Nhắc nhở chi tiêu định kỳ.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users, transactions, categories, budgets, reminders.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đồng bộ đa thiết bị, mã hóa dữ liệu.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ghi chi tiêu, template báo cáo, dashboard tài chính cá nhân.</w:t>
      </w:r>
    </w:p>
    <w:p w14:paraId="26830B1A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5547B8">
          <v:rect id="_x0000_i1077" style="width:0;height:1.5pt" o:hralign="center" o:hrstd="t" o:hr="t" fillcolor="#a0a0a0" stroked="f"/>
        </w:pict>
      </w:r>
    </w:p>
    <w:p w14:paraId="0C4DA975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25) Quản lý kho bãi – container logistics</w:t>
      </w:r>
    </w:p>
    <w:p w14:paraId="1A6AAC2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container, kho lưu trữ, vận tải cảng.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Điều phối, Nhân viên kho.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095ADB97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Quản lý danh mục container, loại hàng.</w:t>
      </w:r>
    </w:p>
    <w:p w14:paraId="7DA6E2A7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 – xuất container tại kho, theo dõi vị trí.</w:t>
      </w:r>
    </w:p>
    <w:p w14:paraId="065226B8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 dõi vận tải cảng – xe – tàu.</w:t>
      </w:r>
    </w:p>
    <w:p w14:paraId="18A412AC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hợp đồng thuê kho, chi phí lưu kho.</w:t>
      </w:r>
    </w:p>
    <w:p w14:paraId="696D224E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dung lượng kho, container lưu quá hạn.</w:t>
      </w:r>
    </w:p>
    <w:p w14:paraId="1AC9F1AA" w14:textId="77777777" w:rsidR="006A38A1" w:rsidRPr="006A38A1" w:rsidRDefault="006A38A1" w:rsidP="006A38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 hợp thiết bị IoT cảm biến nhiệt độ/độ ẩm.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containers, warehouses, shipments, vehicles, contracts,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realtime tracking container, cảnh báo quá hạn.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nhập–xuất–vận chuyển, template hợp đồng, dashboard dung lượng kho.</w:t>
      </w:r>
    </w:p>
    <w:p w14:paraId="5048CCBD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D59C6">
          <v:rect id="_x0000_i1078" style="width:0;height:1.5pt" o:hralign="center" o:hrstd="t" o:hr="t" fillcolor="#a0a0a0" stroked="f"/>
        </w:pict>
      </w:r>
    </w:p>
    <w:p w14:paraId="13E36187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26) Quản lý trường mầm non – tiểu học</w:t>
      </w:r>
    </w:p>
    <w:p w14:paraId="15213CFB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Học sinh, điểm danh, thông tin phụ huynh.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Giáo viên, Phụ huynh.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372D20DB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hồ sơ học sinh, lớp học.</w:t>
      </w:r>
    </w:p>
    <w:p w14:paraId="595249D3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 danh hằng ngày, ghi nhận nghỉ phép.</w:t>
      </w:r>
    </w:p>
    <w:p w14:paraId="44E6FC71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liên lạc với phụ huynh.</w:t>
      </w:r>
    </w:p>
    <w:p w14:paraId="6C6F5E41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 chú sức khỏe, chế độ ăn.</w:t>
      </w:r>
    </w:p>
    <w:p w14:paraId="077FD057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chuyên cần, kết quả học tập.</w:t>
      </w:r>
    </w:p>
    <w:p w14:paraId="4D683C4C" w14:textId="77777777" w:rsidR="006A38A1" w:rsidRPr="006A38A1" w:rsidRDefault="006A38A1" w:rsidP="006A38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 báo sự kiện qua email/SMS.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students, classes, teachers, parents, attendances, reports, messages.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gửi SMS cảnh báo nghỉ học, export phiếu điểm.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điểm danh, template phiếu, dashboard chuyên cần.</w:t>
      </w:r>
    </w:p>
    <w:p w14:paraId="32DE0D45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59EB67">
          <v:rect id="_x0000_i1079" style="width:0;height:1.5pt" o:hralign="center" o:hrstd="t" o:hr="t" fillcolor="#a0a0a0" stroked="f"/>
        </w:pict>
      </w:r>
    </w:p>
    <w:p w14:paraId="0BAFEBDB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27) Quản lý trung tâm ngoại ngữ</w:t>
      </w:r>
    </w:p>
    <w:p w14:paraId="76F7F796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khóa học, giáo viên, học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Giáo viên, Học viên.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21E23D31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khóa học, ghi danh học viên.</w:t>
      </w:r>
    </w:p>
    <w:p w14:paraId="7F52327A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giáo viên, lịch học.</w:t>
      </w:r>
    </w:p>
    <w:p w14:paraId="0F675C92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 xếp lớp, kiểm tra định kỳ.</w:t>
      </w:r>
    </w:p>
    <w:p w14:paraId="0B571666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học phí, hoá đơn.</w:t>
      </w:r>
    </w:p>
    <w:p w14:paraId="2702F3DD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lớp, kết quả học viên.</w:t>
      </w:r>
    </w:p>
    <w:p w14:paraId="37523097" w14:textId="77777777" w:rsidR="006A38A1" w:rsidRPr="006A38A1" w:rsidRDefault="006A38A1" w:rsidP="006A38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 chứng chỉ hoàn thành.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courses, teachers, students, enrollments, exams, grades, invoices.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import học viên từ Excel, export chứng chỉ PDF.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ký–thi–cấp chứng chỉ, template chứng chỉ, dashboard lớp học.</w:t>
      </w:r>
    </w:p>
    <w:p w14:paraId="671ED962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A8AC88">
          <v:rect id="_x0000_i1080" style="width:0;height:1.5pt" o:hralign="center" o:hrstd="t" o:hr="t" fillcolor="#a0a0a0" stroked="f"/>
        </w:pict>
      </w:r>
    </w:p>
    <w:p w14:paraId="25867E36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28) Quản lý bảo hiểm (Insurance)</w:t>
      </w:r>
    </w:p>
    <w:p w14:paraId="33A4AFE4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hợp đồng, yêu cầu bồi thường.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Nhân viên bảo hiểm,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4FFC823D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Bán hợp đồng bảo hiểm; lưu hồ sơ khách hàng.</w:t>
      </w:r>
    </w:p>
    <w:p w14:paraId="251D31C8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loại bảo hiểm (xe, nhà, sức khỏe).</w:t>
      </w:r>
    </w:p>
    <w:p w14:paraId="6C0B9467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 khai báo sự kiện, yêu cầu bồi thường.</w:t>
      </w:r>
    </w:p>
    <w:p w14:paraId="13492FF4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Nhân viên duyệt, tính toán bồi thường.</w:t>
      </w:r>
    </w:p>
    <w:p w14:paraId="79C152EB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hợp đồng, số claim, chi phí.</w:t>
      </w:r>
    </w:p>
    <w:p w14:paraId="0896F2D1" w14:textId="77777777" w:rsidR="006A38A1" w:rsidRPr="006A38A1" w:rsidRDefault="006A38A1" w:rsidP="006A38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phí định kỳ, cảnh báo đến hạn.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policies, policy_types, claims, customers, agents,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upload hồ sơ hình ảnh, audit log duyệt claim.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bán hợp đồng–claim, template hợp đồng, dashboard doanh thu.</w:t>
      </w:r>
    </w:p>
    <w:p w14:paraId="21EDEFB4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F9646">
          <v:rect id="_x0000_i1081" style="width:0;height:1.5pt" o:hralign="center" o:hrstd="t" o:hr="t" fillcolor="#a0a0a0" stroked="f"/>
        </w:pict>
      </w:r>
    </w:p>
    <w:p w14:paraId="40119393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29) Quản lý phát hành báo chí – tạp chí</w:t>
      </w:r>
    </w:p>
    <w:p w14:paraId="7D57374E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ấn phẩm, độc giả đăng ký.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Biên tập viên, Độc giả.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5F1A16D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danh mục tạp chí, số báo.</w:t>
      </w:r>
    </w:p>
    <w:p w14:paraId="71CA9043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 báo định kỳ, quản lý đăng ký.</w:t>
      </w:r>
    </w:p>
    <w:p w14:paraId="030D46FD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phát hành (in, giao).</w:t>
      </w:r>
    </w:p>
    <w:p w14:paraId="2F691A13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 toán, xuất hoá đơn.</w:t>
      </w:r>
    </w:p>
    <w:p w14:paraId="6E1A0D4A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số lượng phát hành, doanh thu.</w:t>
      </w:r>
    </w:p>
    <w:p w14:paraId="787CBE2D" w14:textId="77777777" w:rsidR="006A38A1" w:rsidRPr="006A38A1" w:rsidRDefault="006A38A1" w:rsidP="006A38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email thông báo số báo mới.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issues, publications, subscriptions, readers, invoices, payments.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gửi email tự động, kiểm soát số lượng in.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đăng ký–phát hành, template subscription, dashboard doanh thu.</w:t>
      </w:r>
    </w:p>
    <w:p w14:paraId="6498AC92" w14:textId="77777777" w:rsidR="006A38A1" w:rsidRPr="006A38A1" w:rsidRDefault="006A38A1" w:rsidP="006A38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64F677">
          <v:rect id="_x0000_i1082" style="width:0;height:1.5pt" o:hralign="center" o:hrstd="t" o:hr="t" fillcolor="#a0a0a0" stroked="f"/>
        </w:pict>
      </w:r>
    </w:p>
    <w:p w14:paraId="5021505A" w14:textId="77777777" w:rsidR="006A38A1" w:rsidRPr="006A38A1" w:rsidRDefault="006A38A1" w:rsidP="006A3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30) Quản lý hệ thống điện nước – tiện ích công cộng</w:t>
      </w:r>
    </w:p>
    <w:p w14:paraId="29147B71" w14:textId="77777777" w:rsidR="006A38A1" w:rsidRPr="006A38A1" w:rsidRDefault="006A38A1" w:rsidP="006A3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Quản lý khách hàng, hóa đơn điện/nước.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Admin, Nhân viên, Khách hàng.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Chức năng bắt buộc</w:t>
      </w:r>
    </w:p>
    <w:p w14:paraId="11D0635D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khách hàng, công tơ.</w:t>
      </w:r>
    </w:p>
    <w:p w14:paraId="02809AF0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 chỉ số điện nước hàng tháng.</w:t>
      </w:r>
    </w:p>
    <w:p w14:paraId="1AC4ACDA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 tiền theo bậc thang.</w:t>
      </w:r>
    </w:p>
    <w:p w14:paraId="0627DB80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hoá đơn, gửi thông báo thanh toán.</w:t>
      </w:r>
    </w:p>
    <w:p w14:paraId="421C7FBD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nợ, cắt/khôi phục dịch vụ.</w:t>
      </w:r>
    </w:p>
    <w:p w14:paraId="5A5D3F04" w14:textId="77777777" w:rsidR="006A38A1" w:rsidRPr="006A38A1" w:rsidRDefault="006A38A1" w:rsidP="006A38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 cáo: sản lượng tiêu thụ, doanh thu.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chính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customers, meters, readings, bills, payments, services.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Tích hợp &amp; NFR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 hoá đơn PDF, gửi SMS nhắc thanh toán.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38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 giao</w:t>
      </w:r>
      <w:r w:rsidRPr="006A3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flow ghi chỉ số–xuất hoá đơn, template hoá đơn, dashboard tiêu thụ.</w:t>
      </w:r>
    </w:p>
    <w:p w14:paraId="4537A222" w14:textId="77777777" w:rsidR="006418F3" w:rsidRPr="006418F3" w:rsidRDefault="006A38A1" w:rsidP="006418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00FFA8">
          <v:rect id="_x0000_i1031" style="width:0;height:1.5pt" o:hralign="center" o:hrstd="t" o:hr="t" fillcolor="#a0a0a0" stroked="f"/>
        </w:pict>
      </w:r>
    </w:p>
    <w:p w14:paraId="0253C706" w14:textId="77777777" w:rsidR="006418F3" w:rsidRPr="006418F3" w:rsidRDefault="006418F3" w:rsidP="00641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Gợi ý kỹ thuật (tuỳ nhóm)</w:t>
      </w:r>
    </w:p>
    <w:p w14:paraId="6306EE65" w14:textId="44A3FAB0" w:rsidR="006418F3" w:rsidRPr="006418F3" w:rsidRDefault="006418F3" w:rsidP="0064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.NET 8 (ASP.NET Core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F481E5" w14:textId="09C6BCFA" w:rsidR="006418F3" w:rsidRPr="006418F3" w:rsidRDefault="006418F3" w:rsidP="0064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DB: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SQLServer; 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MySQL/PostgreSQL; migration (EF Core/Prisma/TypeORM).</w:t>
      </w:r>
    </w:p>
    <w:p w14:paraId="0E27F993" w14:textId="11FA8E3B" w:rsidR="006418F3" w:rsidRPr="006418F3" w:rsidRDefault="006418F3" w:rsidP="0064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HTML,CSS,Javascript(AngularJS)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9E258A" w14:textId="77777777" w:rsidR="006418F3" w:rsidRPr="006418F3" w:rsidRDefault="006418F3" w:rsidP="0064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Triển khai: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Compose (api + db + cache + mailhog).</w:t>
      </w:r>
    </w:p>
    <w:p w14:paraId="0412EE43" w14:textId="77777777" w:rsidR="006418F3" w:rsidRPr="006418F3" w:rsidRDefault="006418F3" w:rsidP="0064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Mẫu báo cáo:</w:t>
      </w: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dùng thư viện tạo PDF (QuestPDF/PDFKit).</w:t>
      </w:r>
    </w:p>
    <w:p w14:paraId="654B2C9F" w14:textId="77777777" w:rsidR="006418F3" w:rsidRPr="006418F3" w:rsidRDefault="006418F3" w:rsidP="00641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Tiêu chí chấm điểm gợi ý (tham khảo)</w:t>
      </w:r>
    </w:p>
    <w:p w14:paraId="0FFBB704" w14:textId="77777777" w:rsidR="006418F3" w:rsidRPr="006418F3" w:rsidRDefault="006418F3" w:rsidP="0064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 thành yêu cầu nghiệp vụ cốt lõi (30%)</w:t>
      </w:r>
    </w:p>
    <w:p w14:paraId="46A8D378" w14:textId="77777777" w:rsidR="006418F3" w:rsidRPr="006418F3" w:rsidRDefault="006418F3" w:rsidP="0064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Chất lượng kiến trúc, mã nguồn, test &amp; CI/CD (25%)</w:t>
      </w:r>
    </w:p>
    <w:p w14:paraId="55C57337" w14:textId="77777777" w:rsidR="006418F3" w:rsidRPr="006418F3" w:rsidRDefault="006418F3" w:rsidP="0064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Trải nghiệm người dùng, tính ổn định &amp; hiệu năng (20%)</w:t>
      </w:r>
    </w:p>
    <w:p w14:paraId="12E1EFE8" w14:textId="77777777" w:rsidR="006418F3" w:rsidRPr="006418F3" w:rsidRDefault="006418F3" w:rsidP="0064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 mật, logging, audit, xử lý lỗi (15%)</w:t>
      </w:r>
    </w:p>
    <w:p w14:paraId="00BD527B" w14:textId="77777777" w:rsidR="006418F3" w:rsidRPr="006418F3" w:rsidRDefault="006418F3" w:rsidP="0064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1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 liệu &amp; demo (10%)</w:t>
      </w:r>
    </w:p>
    <w:p w14:paraId="7210EC37" w14:textId="77777777" w:rsidR="00E75005" w:rsidRDefault="00E75005"/>
    <w:sectPr w:rsidR="00E75005" w:rsidSect="008011BE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51581"/>
    <w:multiLevelType w:val="multilevel"/>
    <w:tmpl w:val="3AD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12F8"/>
    <w:multiLevelType w:val="multilevel"/>
    <w:tmpl w:val="CB1C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E41B4"/>
    <w:multiLevelType w:val="multilevel"/>
    <w:tmpl w:val="A6FC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D0A85"/>
    <w:multiLevelType w:val="multilevel"/>
    <w:tmpl w:val="6376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72C18"/>
    <w:multiLevelType w:val="multilevel"/>
    <w:tmpl w:val="85B8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102D2"/>
    <w:multiLevelType w:val="multilevel"/>
    <w:tmpl w:val="BC5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9090E"/>
    <w:multiLevelType w:val="multilevel"/>
    <w:tmpl w:val="353E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B4874"/>
    <w:multiLevelType w:val="multilevel"/>
    <w:tmpl w:val="B5E6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75C13"/>
    <w:multiLevelType w:val="multilevel"/>
    <w:tmpl w:val="3CA8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376"/>
    <w:multiLevelType w:val="multilevel"/>
    <w:tmpl w:val="DA8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C546F"/>
    <w:multiLevelType w:val="multilevel"/>
    <w:tmpl w:val="E5E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45465"/>
    <w:multiLevelType w:val="multilevel"/>
    <w:tmpl w:val="DA3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50BD4"/>
    <w:multiLevelType w:val="multilevel"/>
    <w:tmpl w:val="0E42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03F7A"/>
    <w:multiLevelType w:val="multilevel"/>
    <w:tmpl w:val="FD0A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A3F05"/>
    <w:multiLevelType w:val="multilevel"/>
    <w:tmpl w:val="E82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A6024"/>
    <w:multiLevelType w:val="multilevel"/>
    <w:tmpl w:val="22F2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77050F"/>
    <w:multiLevelType w:val="multilevel"/>
    <w:tmpl w:val="A58A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31B3E"/>
    <w:multiLevelType w:val="multilevel"/>
    <w:tmpl w:val="9234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E37F7"/>
    <w:multiLevelType w:val="multilevel"/>
    <w:tmpl w:val="8C4A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608F5"/>
    <w:multiLevelType w:val="multilevel"/>
    <w:tmpl w:val="ACA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0167D"/>
    <w:multiLevelType w:val="multilevel"/>
    <w:tmpl w:val="E65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A765B"/>
    <w:multiLevelType w:val="multilevel"/>
    <w:tmpl w:val="9BA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348B1"/>
    <w:multiLevelType w:val="multilevel"/>
    <w:tmpl w:val="D932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0179D"/>
    <w:multiLevelType w:val="multilevel"/>
    <w:tmpl w:val="3CA4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D03C5"/>
    <w:multiLevelType w:val="multilevel"/>
    <w:tmpl w:val="BAE6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5283E"/>
    <w:multiLevelType w:val="multilevel"/>
    <w:tmpl w:val="10B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C77C2"/>
    <w:multiLevelType w:val="multilevel"/>
    <w:tmpl w:val="2636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B22420"/>
    <w:multiLevelType w:val="multilevel"/>
    <w:tmpl w:val="552A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5A7103"/>
    <w:multiLevelType w:val="multilevel"/>
    <w:tmpl w:val="8BA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768A3"/>
    <w:multiLevelType w:val="multilevel"/>
    <w:tmpl w:val="1EB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7716B"/>
    <w:multiLevelType w:val="multilevel"/>
    <w:tmpl w:val="F18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D4BA1"/>
    <w:multiLevelType w:val="multilevel"/>
    <w:tmpl w:val="3C7E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AA1755"/>
    <w:multiLevelType w:val="multilevel"/>
    <w:tmpl w:val="B966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D903FB"/>
    <w:multiLevelType w:val="multilevel"/>
    <w:tmpl w:val="D21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65C68"/>
    <w:multiLevelType w:val="multilevel"/>
    <w:tmpl w:val="799C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821016"/>
    <w:multiLevelType w:val="multilevel"/>
    <w:tmpl w:val="9C1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93013"/>
    <w:multiLevelType w:val="multilevel"/>
    <w:tmpl w:val="142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0F1AF6"/>
    <w:multiLevelType w:val="multilevel"/>
    <w:tmpl w:val="0E14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92785E"/>
    <w:multiLevelType w:val="multilevel"/>
    <w:tmpl w:val="EE3C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6F7A48"/>
    <w:multiLevelType w:val="multilevel"/>
    <w:tmpl w:val="012C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310335"/>
    <w:multiLevelType w:val="multilevel"/>
    <w:tmpl w:val="75C8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CE3032"/>
    <w:multiLevelType w:val="multilevel"/>
    <w:tmpl w:val="4F1A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7D6F51"/>
    <w:multiLevelType w:val="multilevel"/>
    <w:tmpl w:val="8F5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41735"/>
    <w:multiLevelType w:val="multilevel"/>
    <w:tmpl w:val="08E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6377B"/>
    <w:multiLevelType w:val="multilevel"/>
    <w:tmpl w:val="456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35BBC"/>
    <w:multiLevelType w:val="multilevel"/>
    <w:tmpl w:val="303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F6BAE"/>
    <w:multiLevelType w:val="multilevel"/>
    <w:tmpl w:val="87A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048D3"/>
    <w:multiLevelType w:val="multilevel"/>
    <w:tmpl w:val="0C4A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7471CF"/>
    <w:multiLevelType w:val="multilevel"/>
    <w:tmpl w:val="C152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9"/>
  </w:num>
  <w:num w:numId="3">
    <w:abstractNumId w:val="30"/>
  </w:num>
  <w:num w:numId="4">
    <w:abstractNumId w:val="35"/>
  </w:num>
  <w:num w:numId="5">
    <w:abstractNumId w:val="0"/>
  </w:num>
  <w:num w:numId="6">
    <w:abstractNumId w:val="11"/>
  </w:num>
  <w:num w:numId="7">
    <w:abstractNumId w:val="5"/>
  </w:num>
  <w:num w:numId="8">
    <w:abstractNumId w:val="33"/>
  </w:num>
  <w:num w:numId="9">
    <w:abstractNumId w:val="10"/>
  </w:num>
  <w:num w:numId="10">
    <w:abstractNumId w:val="29"/>
  </w:num>
  <w:num w:numId="11">
    <w:abstractNumId w:val="21"/>
  </w:num>
  <w:num w:numId="12">
    <w:abstractNumId w:val="45"/>
  </w:num>
  <w:num w:numId="13">
    <w:abstractNumId w:val="46"/>
  </w:num>
  <w:num w:numId="14">
    <w:abstractNumId w:val="19"/>
  </w:num>
  <w:num w:numId="15">
    <w:abstractNumId w:val="42"/>
  </w:num>
  <w:num w:numId="16">
    <w:abstractNumId w:val="25"/>
  </w:num>
  <w:num w:numId="17">
    <w:abstractNumId w:val="20"/>
  </w:num>
  <w:num w:numId="18">
    <w:abstractNumId w:val="43"/>
  </w:num>
  <w:num w:numId="19">
    <w:abstractNumId w:val="44"/>
  </w:num>
  <w:num w:numId="20">
    <w:abstractNumId w:val="18"/>
  </w:num>
  <w:num w:numId="21">
    <w:abstractNumId w:val="39"/>
  </w:num>
  <w:num w:numId="22">
    <w:abstractNumId w:val="4"/>
  </w:num>
  <w:num w:numId="23">
    <w:abstractNumId w:val="16"/>
  </w:num>
  <w:num w:numId="24">
    <w:abstractNumId w:val="14"/>
  </w:num>
  <w:num w:numId="25">
    <w:abstractNumId w:val="31"/>
  </w:num>
  <w:num w:numId="26">
    <w:abstractNumId w:val="23"/>
  </w:num>
  <w:num w:numId="27">
    <w:abstractNumId w:val="34"/>
  </w:num>
  <w:num w:numId="28">
    <w:abstractNumId w:val="40"/>
  </w:num>
  <w:num w:numId="29">
    <w:abstractNumId w:val="2"/>
  </w:num>
  <w:num w:numId="30">
    <w:abstractNumId w:val="3"/>
  </w:num>
  <w:num w:numId="31">
    <w:abstractNumId w:val="47"/>
  </w:num>
  <w:num w:numId="32">
    <w:abstractNumId w:val="38"/>
  </w:num>
  <w:num w:numId="33">
    <w:abstractNumId w:val="8"/>
  </w:num>
  <w:num w:numId="34">
    <w:abstractNumId w:val="7"/>
  </w:num>
  <w:num w:numId="35">
    <w:abstractNumId w:val="48"/>
  </w:num>
  <w:num w:numId="36">
    <w:abstractNumId w:val="24"/>
  </w:num>
  <w:num w:numId="37">
    <w:abstractNumId w:val="12"/>
  </w:num>
  <w:num w:numId="38">
    <w:abstractNumId w:val="36"/>
  </w:num>
  <w:num w:numId="39">
    <w:abstractNumId w:val="32"/>
  </w:num>
  <w:num w:numId="40">
    <w:abstractNumId w:val="13"/>
  </w:num>
  <w:num w:numId="41">
    <w:abstractNumId w:val="17"/>
  </w:num>
  <w:num w:numId="42">
    <w:abstractNumId w:val="26"/>
  </w:num>
  <w:num w:numId="43">
    <w:abstractNumId w:val="41"/>
  </w:num>
  <w:num w:numId="44">
    <w:abstractNumId w:val="15"/>
  </w:num>
  <w:num w:numId="45">
    <w:abstractNumId w:val="6"/>
  </w:num>
  <w:num w:numId="46">
    <w:abstractNumId w:val="37"/>
  </w:num>
  <w:num w:numId="47">
    <w:abstractNumId w:val="22"/>
  </w:num>
  <w:num w:numId="48">
    <w:abstractNumId w:val="27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F3"/>
    <w:rsid w:val="004D4772"/>
    <w:rsid w:val="006418F3"/>
    <w:rsid w:val="006A38A1"/>
    <w:rsid w:val="006A3B4D"/>
    <w:rsid w:val="008011BE"/>
    <w:rsid w:val="008C2771"/>
    <w:rsid w:val="00E7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E8E4"/>
  <w15:chartTrackingRefBased/>
  <w15:docId w15:val="{D5CFAFF7-F32C-45DE-9B3C-72982E21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18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41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F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18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18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2959</Words>
  <Characters>16869</Characters>
  <Application>Microsoft Office Word</Application>
  <DocSecurity>0</DocSecurity>
  <Lines>140</Lines>
  <Paragraphs>39</Paragraphs>
  <ScaleCrop>false</ScaleCrop>
  <Company/>
  <LinksUpToDate>false</LinksUpToDate>
  <CharactersWithSpaces>19789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 Huu</dc:creator>
  <cp:keywords/>
  <dc:description/>
  <cp:lastModifiedBy>Hung Nguyen Huu</cp:lastModifiedBy>
  <cp:revision>3</cp:revision>
  <dcterms:created xsi:type="dcterms:W3CDTF">2025-08-29T06:33:00Z</dcterms:created>
  <dcterms:modified xsi:type="dcterms:W3CDTF">2025-08-29T07:17:00Z</dcterms:modified>
</cp:coreProperties>
</file>