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739D" w14:textId="77777777" w:rsidR="00736791" w:rsidRPr="00736791" w:rsidRDefault="00736791" w:rsidP="00736791">
      <w:pPr>
        <w:pStyle w:val="Heading1"/>
        <w:spacing w:line="360" w:lineRule="auto"/>
      </w:pPr>
      <w:r w:rsidRPr="00736791">
        <w:t>Overall</w:t>
      </w:r>
    </w:p>
    <w:p w14:paraId="6901EFBB" w14:textId="3007C58E" w:rsidR="00736791" w:rsidRPr="00736791" w:rsidRDefault="00736791" w:rsidP="0073679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>Sex Ratio isn't balance, male accounts for 60% of all company, even in departments.</w:t>
      </w:r>
    </w:p>
    <w:p w14:paraId="1FF808DD" w14:textId="77777777" w:rsidR="00736791" w:rsidRDefault="00736791" w:rsidP="0073679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 xml:space="preserve">Half of employee is married, which quite reasonable when average age is 37 in company. Moreover, average working time is 7 years. The number of employees with 5 years of work experience is the highest, followed by employees with 1 year and 2 years of work experience. </w:t>
      </w:r>
    </w:p>
    <w:p w14:paraId="37C016E3" w14:textId="77777777" w:rsidR="00736791" w:rsidRDefault="00736791" w:rsidP="00736791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>-&gt; Employees' work experience is quite long and they are really committed to the Company.</w:t>
      </w:r>
    </w:p>
    <w:p w14:paraId="6EF2FD89" w14:textId="7C85E571" w:rsidR="00736791" w:rsidRPr="00736791" w:rsidRDefault="00736791" w:rsidP="00736791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 xml:space="preserve">However, employees' job satisfaction are around 2.7 - 2.9 on average between employees having different working time. This score is in medium level, not too high and also not relate to the working time. </w:t>
      </w:r>
    </w:p>
    <w:p w14:paraId="5714DEC0" w14:textId="77777777" w:rsidR="00736791" w:rsidRDefault="00736791" w:rsidP="0073679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 xml:space="preserve">Most employess live near the company (below 10km). This might be one of the reasons why they have worked here for long time. </w:t>
      </w:r>
    </w:p>
    <w:p w14:paraId="7D6A15FE" w14:textId="0A401290" w:rsidR="00736791" w:rsidRPr="00736791" w:rsidRDefault="00736791" w:rsidP="00736791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 xml:space="preserve">However, the Distance from Home to Company doesn't have correlation with Job Satisfaction, which mean that the Distance doesn't affect the Satisfaction. </w:t>
      </w:r>
    </w:p>
    <w:p w14:paraId="10A0E725" w14:textId="77777777" w:rsidR="00736791" w:rsidRDefault="00736791" w:rsidP="0073679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>The number of Employees at Level 1, 2 accounts for 70% of Total while employees at Level 5 only accounts for 5%. Moreover, based on age average, it normally takes 3 - 4 years for employees to up Job level.</w:t>
      </w:r>
    </w:p>
    <w:p w14:paraId="492415A4" w14:textId="4F33C888" w:rsidR="00736791" w:rsidRPr="00736791" w:rsidRDefault="00736791" w:rsidP="00736791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 xml:space="preserve">When inspecting average satisfaction score of employee in different job level, it also doesn't show any correlation. </w:t>
      </w:r>
    </w:p>
    <w:p w14:paraId="085F152A" w14:textId="77777777" w:rsidR="00736791" w:rsidRPr="00736791" w:rsidRDefault="00736791" w:rsidP="00736791">
      <w:pPr>
        <w:pStyle w:val="Heading1"/>
        <w:spacing w:line="360" w:lineRule="auto"/>
      </w:pPr>
      <w:r w:rsidRPr="00736791">
        <w:t>Details</w:t>
      </w:r>
    </w:p>
    <w:p w14:paraId="42BBA4E7" w14:textId="56353B28" w:rsidR="00736791" w:rsidRPr="00736791" w:rsidRDefault="00736791" w:rsidP="0073679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 xml:space="preserve">The number of Employees who will be Renchented in each Department is around 8-11%, and is mostly at high Job level (Level 4, 5). </w:t>
      </w:r>
    </w:p>
    <w:p w14:paraId="52514DF0" w14:textId="3EDD5FC0" w:rsidR="00736791" w:rsidRPr="00736791" w:rsidRDefault="00736791" w:rsidP="0073679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 xml:space="preserve">It could make disturbance when a huge number of senior employees leave. </w:t>
      </w:r>
    </w:p>
    <w:p w14:paraId="57A067A4" w14:textId="2235D422" w:rsidR="00736791" w:rsidRPr="00736791" w:rsidRDefault="00736791" w:rsidP="0073679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>Working overtime ratio in each department is same. Most employees aren't work overtime, about 70%. It could be explained that the difference of income between who choose work OT and not is around $600.</w:t>
      </w:r>
    </w:p>
    <w:p w14:paraId="1B322C44" w14:textId="3E4FEE28" w:rsidR="00736791" w:rsidRPr="00736791" w:rsidRDefault="00736791" w:rsidP="0073679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>There is great different in income of employee from different Job level. When Job level is increase, employees' income rise around 1.5 - 2 times.</w:t>
      </w:r>
    </w:p>
    <w:p w14:paraId="338F8743" w14:textId="77777777" w:rsidR="00736791" w:rsidRDefault="00736791" w:rsidP="0073679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>Training time last year at Sales Dept is the highest, follow by R&amp;D and HR Dept. However, the variance is not too wide between departments and job levels.</w:t>
      </w:r>
    </w:p>
    <w:p w14:paraId="7FD1BADA" w14:textId="0D488E80" w:rsidR="005E7329" w:rsidRPr="00736791" w:rsidRDefault="00736791" w:rsidP="00736791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6791">
        <w:rPr>
          <w:rFonts w:asciiTheme="majorHAnsi" w:hAnsiTheme="majorHAnsi" w:cstheme="majorHAnsi"/>
          <w:sz w:val="24"/>
          <w:szCs w:val="24"/>
        </w:rPr>
        <w:t>-&gt; The Company really focuses on improving employees' quality.</w:t>
      </w:r>
    </w:p>
    <w:sectPr w:rsidR="005E7329" w:rsidRPr="00736791" w:rsidSect="00736791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E85"/>
    <w:multiLevelType w:val="hybridMultilevel"/>
    <w:tmpl w:val="A5E2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C52D0"/>
    <w:multiLevelType w:val="hybridMultilevel"/>
    <w:tmpl w:val="5270EA70"/>
    <w:lvl w:ilvl="0" w:tplc="6888840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9F7F05"/>
    <w:multiLevelType w:val="hybridMultilevel"/>
    <w:tmpl w:val="4D3A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B0B2C"/>
    <w:multiLevelType w:val="hybridMultilevel"/>
    <w:tmpl w:val="E87A4F18"/>
    <w:lvl w:ilvl="0" w:tplc="BBD8D5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E0480"/>
    <w:multiLevelType w:val="hybridMultilevel"/>
    <w:tmpl w:val="8EE6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809474">
    <w:abstractNumId w:val="4"/>
  </w:num>
  <w:num w:numId="2" w16cid:durableId="1551186722">
    <w:abstractNumId w:val="0"/>
  </w:num>
  <w:num w:numId="3" w16cid:durableId="552086073">
    <w:abstractNumId w:val="2"/>
  </w:num>
  <w:num w:numId="4" w16cid:durableId="1925992795">
    <w:abstractNumId w:val="3"/>
  </w:num>
  <w:num w:numId="5" w16cid:durableId="107087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48"/>
    <w:rsid w:val="00145D8B"/>
    <w:rsid w:val="00344615"/>
    <w:rsid w:val="00461E5A"/>
    <w:rsid w:val="004F3831"/>
    <w:rsid w:val="005B41B8"/>
    <w:rsid w:val="005E7329"/>
    <w:rsid w:val="006D79D0"/>
    <w:rsid w:val="00736791"/>
    <w:rsid w:val="008F6A29"/>
    <w:rsid w:val="00AC04D7"/>
    <w:rsid w:val="00CD4B37"/>
    <w:rsid w:val="00EB7289"/>
    <w:rsid w:val="00EC6E50"/>
    <w:rsid w:val="00F60912"/>
    <w:rsid w:val="00F9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1046"/>
  <w15:chartTrackingRefBased/>
  <w15:docId w15:val="{4C29315E-9A82-4E43-B3D1-F85AA02D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91"/>
    <w:pPr>
      <w:outlineLvl w:val="0"/>
    </w:pPr>
    <w:rPr>
      <w:rFonts w:asciiTheme="majorHAnsi" w:hAnsiTheme="majorHAnsi" w:cstheme="maj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91"/>
    <w:rPr>
      <w:rFonts w:asciiTheme="majorHAnsi" w:hAnsiTheme="majorHAnsi" w:cs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3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Nguyễn</dc:creator>
  <cp:keywords/>
  <dc:description/>
  <cp:lastModifiedBy>Thu Nguyễn</cp:lastModifiedBy>
  <cp:revision>2</cp:revision>
  <dcterms:created xsi:type="dcterms:W3CDTF">2023-02-17T17:17:00Z</dcterms:created>
  <dcterms:modified xsi:type="dcterms:W3CDTF">2023-02-17T17:18:00Z</dcterms:modified>
</cp:coreProperties>
</file>