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Exo" w:cs="Exo" w:eastAsia="Exo" w:hAnsi="Exo"/>
          <w:b w:val="1"/>
          <w:color w:val="cc0000"/>
          <w:sz w:val="32"/>
          <w:szCs w:val="32"/>
        </w:rPr>
      </w:pPr>
      <w:r w:rsidDel="00000000" w:rsidR="00000000" w:rsidRPr="00000000">
        <w:rPr>
          <w:rFonts w:ascii="Andika" w:cs="Andika" w:eastAsia="Andika" w:hAnsi="Andika"/>
          <w:b w:val="1"/>
          <w:color w:val="cc0000"/>
          <w:sz w:val="32"/>
          <w:szCs w:val="32"/>
          <w:rtl w:val="0"/>
        </w:rPr>
        <w:t xml:space="preserve">THỰC HÀNH LESSON 5</w:t>
      </w:r>
    </w:p>
    <w:p w:rsidR="00000000" w:rsidDel="00000000" w:rsidP="00000000" w:rsidRDefault="00000000" w:rsidRPr="00000000" w14:paraId="00000002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Exo" w:cs="Exo" w:eastAsia="Exo" w:hAnsi="Exo"/>
          <w:b w:val="1"/>
          <w:sz w:val="24"/>
          <w:szCs w:val="24"/>
          <w:rtl w:val="0"/>
        </w:rPr>
        <w:t xml:space="preserve">Mục tiêu: Sử dụng được props, state và ứng dụng</w:t>
      </w:r>
    </w:p>
    <w:p w:rsidR="00000000" w:rsidDel="00000000" w:rsidP="00000000" w:rsidRDefault="00000000" w:rsidRPr="00000000" w14:paraId="00000003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Yêu cầu:</w:t>
      </w:r>
    </w:p>
    <w:p w:rsidR="00000000" w:rsidDel="00000000" w:rsidP="00000000" w:rsidRDefault="00000000" w:rsidRPr="00000000" w14:paraId="00000004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- Sử dụng bài tập buổi 4, thay thế các dữ liệu khai báo thành dạng State</w:t>
      </w:r>
    </w:p>
    <w:p w:rsidR="00000000" w:rsidDel="00000000" w:rsidP="00000000" w:rsidRDefault="00000000" w:rsidRPr="00000000" w14:paraId="00000005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- Thiết kế Modal, khi kích vào một Card bất kỳ, sẽ mở Modal lên và hiển thị thông tin của Pokemon, với các dữ liệu ở trong ô input</w:t>
      </w:r>
      <w:r w:rsidDel="00000000" w:rsidR="00000000" w:rsidRPr="00000000">
        <w:rPr>
          <w:rFonts w:ascii="Exo" w:cs="Exo" w:eastAsia="Exo" w:hAnsi="Exo"/>
          <w:b w:val="1"/>
          <w:sz w:val="24"/>
          <w:szCs w:val="24"/>
        </w:rPr>
        <w:drawing>
          <wp:inline distB="114300" distT="114300" distL="114300" distR="114300">
            <wp:extent cx="5731200" cy="6375400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75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x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Exo-regular.ttf"/><Relationship Id="rId6" Type="http://schemas.openxmlformats.org/officeDocument/2006/relationships/font" Target="fonts/Exo-bold.ttf"/><Relationship Id="rId7" Type="http://schemas.openxmlformats.org/officeDocument/2006/relationships/font" Target="fonts/Exo-italic.ttf"/><Relationship Id="rId8" Type="http://schemas.openxmlformats.org/officeDocument/2006/relationships/font" Target="fonts/Ex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