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xo" w:cs="Exo" w:eastAsia="Exo" w:hAnsi="Exo"/>
          <w:b w:val="1"/>
          <w:color w:val="cc0000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sz w:val="32"/>
          <w:szCs w:val="32"/>
          <w:rtl w:val="0"/>
        </w:rPr>
        <w:t xml:space="preserve">THỰC HÀNH LESSON 9</w:t>
      </w:r>
    </w:p>
    <w:p w:rsidR="00000000" w:rsidDel="00000000" w:rsidP="00000000" w:rsidRDefault="00000000" w:rsidRPr="00000000" w14:paraId="00000002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Mục tiêu:</w:t>
      </w:r>
    </w:p>
    <w:p w:rsidR="00000000" w:rsidDel="00000000" w:rsidP="00000000" w:rsidRDefault="00000000" w:rsidRPr="00000000" w14:paraId="00000003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- Hiểu về cách cài đặt, sử dụng global state với Context</w:t>
      </w:r>
    </w:p>
    <w:p w:rsidR="00000000" w:rsidDel="00000000" w:rsidP="00000000" w:rsidRDefault="00000000" w:rsidRPr="00000000" w14:paraId="00000004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Yêu cầu:</w:t>
      </w:r>
    </w:p>
    <w:p w:rsidR="00000000" w:rsidDel="00000000" w:rsidP="00000000" w:rsidRDefault="00000000" w:rsidRPr="00000000" w14:paraId="00000005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Sử dụng API: https://pokeapi.co/api/v2/pokemon/</w:t>
      </w:r>
    </w:p>
    <w:p w:rsidR="00000000" w:rsidDel="00000000" w:rsidP="00000000" w:rsidRDefault="00000000" w:rsidRPr="00000000" w14:paraId="00000006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Thực hiện call 100 loại pokemon theo API: </w:t>
      </w:r>
    </w:p>
    <w:p w:rsidR="00000000" w:rsidDel="00000000" w:rsidP="00000000" w:rsidRDefault="00000000" w:rsidRPr="00000000" w14:paraId="00000007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https://pokeapi.co/api/v2/pokemon/1</w:t>
      </w:r>
    </w:p>
    <w:p w:rsidR="00000000" w:rsidDel="00000000" w:rsidP="00000000" w:rsidRDefault="00000000" w:rsidRPr="00000000" w14:paraId="00000009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https://pokeapi.co/api/v2/pokemon/2</w:t>
      </w:r>
    </w:p>
    <w:p w:rsidR="00000000" w:rsidDel="00000000" w:rsidP="00000000" w:rsidRDefault="00000000" w:rsidRPr="00000000" w14:paraId="0000000A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https://pokeapi.co/api/v2/pokemon/3</w:t>
      </w:r>
    </w:p>
    <w:p w:rsidR="00000000" w:rsidDel="00000000" w:rsidP="00000000" w:rsidRDefault="00000000" w:rsidRPr="00000000" w14:paraId="0000000B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0C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https://pokeapi.co/api/v2/pokemon/100</w:t>
      </w:r>
    </w:p>
    <w:p w:rsidR="00000000" w:rsidDel="00000000" w:rsidP="00000000" w:rsidRDefault="00000000" w:rsidRPr="00000000" w14:paraId="0000000D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Lưu trữ các data pokemon với context, sử dụng các dữ liệu cho các chức năng trước với dữ liệu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</w:rPr>
        <w:drawing>
          <wp:inline distB="114300" distT="114300" distL="114300" distR="114300">
            <wp:extent cx="4658916" cy="3529013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916" cy="35290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Hình ảnh ví dụ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