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pPr>
    </w:p>
    <w:p>
      <w:pPr>
        <w:pStyle w:val="20"/>
      </w:pPr>
      <w:r>
        <w:t>Software Requirements Specification</w:t>
      </w:r>
    </w:p>
    <w:p>
      <w:pPr>
        <w:pStyle w:val="20"/>
        <w:spacing w:before="0" w:after="400"/>
        <w:rPr>
          <w:sz w:val="40"/>
        </w:rPr>
      </w:pPr>
      <w:r>
        <w:rPr>
          <w:sz w:val="40"/>
        </w:rPr>
        <w:t>for</w:t>
      </w:r>
    </w:p>
    <w:p>
      <w:pPr>
        <w:pStyle w:val="20"/>
        <w:outlineLvl w:val="0"/>
      </w:pPr>
      <w:r>
        <w:rPr>
          <w:rFonts w:hint="eastAsia" w:eastAsia="MS Mincho"/>
          <w:lang w:val="en-US" w:eastAsia="ja-JP"/>
        </w:rPr>
        <w:t xml:space="preserve">Car Accessories </w:t>
      </w:r>
      <w:r>
        <w:t>S</w:t>
      </w:r>
      <w:r>
        <w:rPr>
          <w:rFonts w:hint="eastAsia" w:eastAsia="MS Mincho"/>
          <w:lang w:val="en-US" w:eastAsia="ja-JP"/>
        </w:rPr>
        <w:t>tore</w:t>
      </w:r>
      <w:r>
        <w:t>, Release 1.0</w:t>
      </w:r>
    </w:p>
    <w:p>
      <w:pPr>
        <w:pStyle w:val="42"/>
        <w:outlineLvl w:val="0"/>
      </w:pPr>
      <w:r>
        <w:t>Version 1.0 approved</w:t>
      </w:r>
    </w:p>
    <w:p>
      <w:pPr>
        <w:pStyle w:val="42"/>
        <w:wordWrap w:val="0"/>
        <w:outlineLvl w:val="0"/>
        <w:rPr>
          <w:rFonts w:hint="default" w:eastAsia="MS Mincho"/>
          <w:lang w:val="en-US" w:eastAsia="ja-JP"/>
        </w:rPr>
      </w:pPr>
      <w:r>
        <w:t xml:space="preserve">Prepared by </w:t>
      </w:r>
      <w:r>
        <w:rPr>
          <w:rFonts w:hint="eastAsia" w:eastAsia="MS Mincho"/>
          <w:lang w:val="en-US" w:eastAsia="ja-JP"/>
        </w:rPr>
        <w:t>Quy &amp; Thuan</w:t>
      </w:r>
      <w:bookmarkStart w:id="54" w:name="_GoBack"/>
      <w:bookmarkEnd w:id="54"/>
    </w:p>
    <w:p>
      <w:pPr>
        <w:pStyle w:val="42"/>
        <w:outlineLvl w:val="0"/>
      </w:pPr>
      <w:r>
        <w:t>Process Impact</w:t>
      </w:r>
    </w:p>
    <w:p>
      <w:pPr>
        <w:pStyle w:val="42"/>
      </w:pPr>
      <w:r>
        <w:t>September 28, 2013</w:t>
      </w:r>
    </w:p>
    <w:p>
      <w:pPr>
        <w:pStyle w:val="43"/>
        <w:rPr>
          <w:sz w:val="32"/>
        </w:rPr>
        <w:sectPr>
          <w:footerReference r:id="rId3" w:type="default"/>
          <w:pgSz w:w="12240" w:h="15840"/>
          <w:pgMar w:top="1440" w:right="1440" w:bottom="1440" w:left="1440" w:header="720" w:footer="720" w:gutter="0"/>
          <w:pgNumType w:fmt="lowerRoman" w:start="1"/>
          <w:cols w:space="720" w:num="1"/>
        </w:sectPr>
      </w:pPr>
    </w:p>
    <w:p>
      <w:pPr>
        <w:pStyle w:val="38"/>
        <w:outlineLvl w:val="0"/>
      </w:pPr>
      <w:bookmarkStart w:id="0" w:name="_Toc344877432"/>
      <w:bookmarkEnd w:id="0"/>
      <w:bookmarkStart w:id="1" w:name="_Toc344879822"/>
      <w:bookmarkEnd w:id="1"/>
      <w:bookmarkStart w:id="2" w:name="_Toc346508722"/>
      <w:bookmarkEnd w:id="2"/>
      <w:bookmarkStart w:id="3" w:name="_Toc346509227"/>
      <w:bookmarkEnd w:id="3"/>
      <w:bookmarkStart w:id="4" w:name="_Toc346508952"/>
      <w:bookmarkEnd w:id="4"/>
      <w:bookmarkStart w:id="5" w:name="_Toc360609998"/>
      <w:r>
        <w:t>Table of Contents</w:t>
      </w:r>
      <w:bookmarkEnd w:id="5"/>
    </w:p>
    <w:p>
      <w:pPr>
        <w:pStyle w:val="21"/>
        <w:rPr>
          <w:rFonts w:asciiTheme="minorHAnsi" w:hAnsiTheme="minorHAnsi" w:eastAsiaTheme="minorEastAsia" w:cstheme="minorBidi"/>
          <w:b w:val="0"/>
          <w:sz w:val="22"/>
          <w:szCs w:val="22"/>
        </w:rPr>
      </w:pPr>
      <w:r>
        <w:rPr>
          <w:b w:val="0"/>
        </w:rPr>
        <w:fldChar w:fldCharType="begin"/>
      </w:r>
      <w:r>
        <w:rPr>
          <w:b w:val="0"/>
        </w:rPr>
        <w:instrText xml:space="preserve"> TOC \o "1-3" \t "TOCentry,1" </w:instrText>
      </w:r>
      <w:r>
        <w:rPr>
          <w:b w:val="0"/>
        </w:rPr>
        <w:fldChar w:fldCharType="separate"/>
      </w:r>
      <w:r>
        <w:t>Revision History</w:t>
      </w:r>
      <w:r>
        <w:tab/>
      </w:r>
      <w:r>
        <w:fldChar w:fldCharType="begin"/>
      </w:r>
      <w:r>
        <w:instrText xml:space="preserve"> PAGEREF _Toc360609999 \h </w:instrText>
      </w:r>
      <w:r>
        <w:fldChar w:fldCharType="separate"/>
      </w:r>
      <w:r>
        <w:t>ii</w:t>
      </w:r>
      <w:r>
        <w:fldChar w:fldCharType="end"/>
      </w:r>
    </w:p>
    <w:p>
      <w:pPr>
        <w:pStyle w:val="21"/>
        <w:rPr>
          <w:rFonts w:asciiTheme="minorHAnsi" w:hAnsiTheme="minorHAnsi" w:eastAsiaTheme="minorEastAsia" w:cstheme="minorBidi"/>
          <w:b w:val="0"/>
          <w:sz w:val="22"/>
          <w:szCs w:val="22"/>
        </w:rPr>
      </w:pPr>
      <w:r>
        <w:t>1.</w:t>
      </w:r>
      <w:r>
        <w:rPr>
          <w:rFonts w:asciiTheme="minorHAnsi" w:hAnsiTheme="minorHAnsi" w:eastAsiaTheme="minorEastAsia" w:cstheme="minorBidi"/>
          <w:b w:val="0"/>
          <w:sz w:val="22"/>
          <w:szCs w:val="22"/>
        </w:rPr>
        <w:tab/>
      </w:r>
      <w:r>
        <w:t>Introduction</w:t>
      </w:r>
      <w:r>
        <w:tab/>
      </w:r>
      <w:r>
        <w:fldChar w:fldCharType="begin"/>
      </w:r>
      <w:r>
        <w:instrText xml:space="preserve"> PAGEREF _Toc360610000 \h </w:instrText>
      </w:r>
      <w:r>
        <w:fldChar w:fldCharType="separate"/>
      </w:r>
      <w:r>
        <w:t>1</w:t>
      </w:r>
      <w:r>
        <w:fldChar w:fldCharType="end"/>
      </w:r>
    </w:p>
    <w:p>
      <w:pPr>
        <w:pStyle w:val="22"/>
        <w:tabs>
          <w:tab w:val="left" w:pos="960"/>
        </w:tabs>
        <w:rPr>
          <w:rFonts w:asciiTheme="minorHAnsi" w:hAnsiTheme="minorHAnsi" w:eastAsiaTheme="minorEastAsia" w:cstheme="minorBidi"/>
          <w:szCs w:val="22"/>
        </w:rPr>
      </w:pPr>
      <w:r>
        <w:t>1.1</w:t>
      </w:r>
      <w:r>
        <w:rPr>
          <w:rFonts w:asciiTheme="minorHAnsi" w:hAnsiTheme="minorHAnsi" w:eastAsiaTheme="minorEastAsia" w:cstheme="minorBidi"/>
          <w:szCs w:val="22"/>
        </w:rPr>
        <w:tab/>
      </w:r>
      <w:r>
        <w:t>Purpose</w:t>
      </w:r>
      <w:r>
        <w:tab/>
      </w:r>
      <w:r>
        <w:fldChar w:fldCharType="begin"/>
      </w:r>
      <w:r>
        <w:instrText xml:space="preserve"> PAGEREF _Toc360610001 \h </w:instrText>
      </w:r>
      <w:r>
        <w:fldChar w:fldCharType="separate"/>
      </w:r>
      <w:r>
        <w:t>1</w:t>
      </w:r>
      <w:r>
        <w:fldChar w:fldCharType="end"/>
      </w:r>
    </w:p>
    <w:p>
      <w:pPr>
        <w:pStyle w:val="22"/>
        <w:tabs>
          <w:tab w:val="left" w:pos="960"/>
        </w:tabs>
        <w:rPr>
          <w:rFonts w:asciiTheme="minorHAnsi" w:hAnsiTheme="minorHAnsi" w:eastAsiaTheme="minorEastAsia" w:cstheme="minorBidi"/>
          <w:szCs w:val="22"/>
        </w:rPr>
      </w:pPr>
      <w:r>
        <w:t>1.2</w:t>
      </w:r>
      <w:r>
        <w:rPr>
          <w:rFonts w:asciiTheme="minorHAnsi" w:hAnsiTheme="minorHAnsi" w:eastAsiaTheme="minorEastAsia" w:cstheme="minorBidi"/>
          <w:szCs w:val="22"/>
        </w:rPr>
        <w:tab/>
      </w:r>
      <w:r>
        <w:t>Document Conventions</w:t>
      </w:r>
      <w:r>
        <w:tab/>
      </w:r>
      <w:r>
        <w:fldChar w:fldCharType="begin"/>
      </w:r>
      <w:r>
        <w:instrText xml:space="preserve"> PAGEREF _Toc360610002 \h </w:instrText>
      </w:r>
      <w:r>
        <w:fldChar w:fldCharType="separate"/>
      </w:r>
      <w:r>
        <w:t>1</w:t>
      </w:r>
      <w:r>
        <w:fldChar w:fldCharType="end"/>
      </w:r>
    </w:p>
    <w:p>
      <w:pPr>
        <w:pStyle w:val="22"/>
        <w:tabs>
          <w:tab w:val="left" w:pos="960"/>
        </w:tabs>
        <w:rPr>
          <w:rFonts w:asciiTheme="minorHAnsi" w:hAnsiTheme="minorHAnsi" w:eastAsiaTheme="minorEastAsia" w:cstheme="minorBidi"/>
          <w:szCs w:val="22"/>
        </w:rPr>
      </w:pPr>
      <w:r>
        <w:t>1.3</w:t>
      </w:r>
      <w:r>
        <w:rPr>
          <w:rFonts w:asciiTheme="minorHAnsi" w:hAnsiTheme="minorHAnsi" w:eastAsiaTheme="minorEastAsia" w:cstheme="minorBidi"/>
          <w:szCs w:val="22"/>
        </w:rPr>
        <w:tab/>
      </w:r>
      <w:r>
        <w:t>Project Scope and Product Features</w:t>
      </w:r>
      <w:r>
        <w:tab/>
      </w:r>
      <w:r>
        <w:fldChar w:fldCharType="begin"/>
      </w:r>
      <w:r>
        <w:instrText xml:space="preserve"> PAGEREF _Toc360610003 \h </w:instrText>
      </w:r>
      <w:r>
        <w:fldChar w:fldCharType="separate"/>
      </w:r>
      <w:r>
        <w:t>1</w:t>
      </w:r>
      <w:r>
        <w:fldChar w:fldCharType="end"/>
      </w:r>
    </w:p>
    <w:p>
      <w:pPr>
        <w:pStyle w:val="22"/>
        <w:tabs>
          <w:tab w:val="left" w:pos="960"/>
        </w:tabs>
        <w:rPr>
          <w:rFonts w:asciiTheme="minorHAnsi" w:hAnsiTheme="minorHAnsi" w:eastAsiaTheme="minorEastAsia" w:cstheme="minorBidi"/>
          <w:szCs w:val="22"/>
        </w:rPr>
      </w:pPr>
      <w:r>
        <w:t>1.4</w:t>
      </w:r>
      <w:r>
        <w:rPr>
          <w:rFonts w:asciiTheme="minorHAnsi" w:hAnsiTheme="minorHAnsi" w:eastAsiaTheme="minorEastAsia" w:cstheme="minorBidi"/>
          <w:szCs w:val="22"/>
        </w:rPr>
        <w:tab/>
      </w:r>
      <w:r>
        <w:t>References</w:t>
      </w:r>
      <w:r>
        <w:tab/>
      </w:r>
      <w:r>
        <w:fldChar w:fldCharType="begin"/>
      </w:r>
      <w:r>
        <w:instrText xml:space="preserve"> PAGEREF _Toc360610004 \h </w:instrText>
      </w:r>
      <w:r>
        <w:fldChar w:fldCharType="separate"/>
      </w:r>
      <w:r>
        <w:t>1</w:t>
      </w:r>
      <w:r>
        <w:fldChar w:fldCharType="end"/>
      </w:r>
    </w:p>
    <w:p>
      <w:pPr>
        <w:pStyle w:val="21"/>
        <w:rPr>
          <w:rFonts w:asciiTheme="minorHAnsi" w:hAnsiTheme="minorHAnsi" w:eastAsiaTheme="minorEastAsia" w:cstheme="minorBidi"/>
          <w:b w:val="0"/>
          <w:sz w:val="22"/>
          <w:szCs w:val="22"/>
        </w:rPr>
      </w:pPr>
      <w:r>
        <w:t>2.</w:t>
      </w:r>
      <w:r>
        <w:rPr>
          <w:rFonts w:asciiTheme="minorHAnsi" w:hAnsiTheme="minorHAnsi" w:eastAsiaTheme="minorEastAsia" w:cstheme="minorBidi"/>
          <w:b w:val="0"/>
          <w:sz w:val="22"/>
          <w:szCs w:val="22"/>
        </w:rPr>
        <w:tab/>
      </w:r>
      <w:r>
        <w:t>Overall Description</w:t>
      </w:r>
      <w:r>
        <w:tab/>
      </w:r>
      <w:r>
        <w:fldChar w:fldCharType="begin"/>
      </w:r>
      <w:r>
        <w:instrText xml:space="preserve"> PAGEREF _Toc360610005 \h </w:instrText>
      </w:r>
      <w:r>
        <w:fldChar w:fldCharType="separate"/>
      </w:r>
      <w:r>
        <w:t>1</w:t>
      </w:r>
      <w:r>
        <w:fldChar w:fldCharType="end"/>
      </w:r>
    </w:p>
    <w:p>
      <w:pPr>
        <w:pStyle w:val="22"/>
        <w:tabs>
          <w:tab w:val="left" w:pos="960"/>
        </w:tabs>
        <w:rPr>
          <w:rFonts w:asciiTheme="minorHAnsi" w:hAnsiTheme="minorHAnsi" w:eastAsiaTheme="minorEastAsia" w:cstheme="minorBidi"/>
          <w:szCs w:val="22"/>
        </w:rPr>
      </w:pPr>
      <w:r>
        <w:t>2.1</w:t>
      </w:r>
      <w:r>
        <w:rPr>
          <w:rFonts w:asciiTheme="minorHAnsi" w:hAnsiTheme="minorHAnsi" w:eastAsiaTheme="minorEastAsia" w:cstheme="minorBidi"/>
          <w:szCs w:val="22"/>
        </w:rPr>
        <w:tab/>
      </w:r>
      <w:r>
        <w:t>Product Perspective</w:t>
      </w:r>
      <w:r>
        <w:tab/>
      </w:r>
      <w:r>
        <w:fldChar w:fldCharType="begin"/>
      </w:r>
      <w:r>
        <w:instrText xml:space="preserve"> PAGEREF _Toc360610006 \h </w:instrText>
      </w:r>
      <w:r>
        <w:fldChar w:fldCharType="separate"/>
      </w:r>
      <w:r>
        <w:t>1</w:t>
      </w:r>
      <w:r>
        <w:fldChar w:fldCharType="end"/>
      </w:r>
    </w:p>
    <w:p>
      <w:pPr>
        <w:pStyle w:val="22"/>
        <w:tabs>
          <w:tab w:val="left" w:pos="960"/>
        </w:tabs>
        <w:rPr>
          <w:rFonts w:asciiTheme="minorHAnsi" w:hAnsiTheme="minorHAnsi" w:eastAsiaTheme="minorEastAsia" w:cstheme="minorBidi"/>
          <w:szCs w:val="22"/>
        </w:rPr>
      </w:pPr>
      <w:r>
        <w:t>2.2</w:t>
      </w:r>
      <w:r>
        <w:rPr>
          <w:rFonts w:asciiTheme="minorHAnsi" w:hAnsiTheme="minorHAnsi" w:eastAsiaTheme="minorEastAsia" w:cstheme="minorBidi"/>
          <w:szCs w:val="22"/>
        </w:rPr>
        <w:tab/>
      </w:r>
      <w:r>
        <w:t>User Classes and Characteristics</w:t>
      </w:r>
      <w:r>
        <w:tab/>
      </w:r>
      <w:r>
        <w:fldChar w:fldCharType="begin"/>
      </w:r>
      <w:r>
        <w:instrText xml:space="preserve"> PAGEREF _Toc360610007 \h </w:instrText>
      </w:r>
      <w:r>
        <w:fldChar w:fldCharType="separate"/>
      </w:r>
      <w:r>
        <w:t>2</w:t>
      </w:r>
      <w:r>
        <w:fldChar w:fldCharType="end"/>
      </w:r>
    </w:p>
    <w:p>
      <w:pPr>
        <w:pStyle w:val="22"/>
        <w:tabs>
          <w:tab w:val="left" w:pos="960"/>
        </w:tabs>
        <w:rPr>
          <w:rFonts w:asciiTheme="minorHAnsi" w:hAnsiTheme="minorHAnsi" w:eastAsiaTheme="minorEastAsia" w:cstheme="minorBidi"/>
          <w:szCs w:val="22"/>
        </w:rPr>
      </w:pPr>
      <w:r>
        <w:t>2.3</w:t>
      </w:r>
      <w:r>
        <w:rPr>
          <w:rFonts w:asciiTheme="minorHAnsi" w:hAnsiTheme="minorHAnsi" w:eastAsiaTheme="minorEastAsia" w:cstheme="minorBidi"/>
          <w:szCs w:val="22"/>
        </w:rPr>
        <w:tab/>
      </w:r>
      <w:r>
        <w:t>Operating Environment</w:t>
      </w:r>
      <w:r>
        <w:tab/>
      </w:r>
      <w:r>
        <w:fldChar w:fldCharType="begin"/>
      </w:r>
      <w:r>
        <w:instrText xml:space="preserve"> PAGEREF _Toc360610008 \h </w:instrText>
      </w:r>
      <w:r>
        <w:fldChar w:fldCharType="separate"/>
      </w:r>
      <w:r>
        <w:t>3</w:t>
      </w:r>
      <w:r>
        <w:fldChar w:fldCharType="end"/>
      </w:r>
    </w:p>
    <w:p>
      <w:pPr>
        <w:pStyle w:val="22"/>
        <w:tabs>
          <w:tab w:val="left" w:pos="960"/>
        </w:tabs>
        <w:rPr>
          <w:rFonts w:asciiTheme="minorHAnsi" w:hAnsiTheme="minorHAnsi" w:eastAsiaTheme="minorEastAsia" w:cstheme="minorBidi"/>
          <w:szCs w:val="22"/>
        </w:rPr>
      </w:pPr>
      <w:r>
        <w:t>2.4</w:t>
      </w:r>
      <w:r>
        <w:rPr>
          <w:rFonts w:asciiTheme="minorHAnsi" w:hAnsiTheme="minorHAnsi" w:eastAsiaTheme="minorEastAsia" w:cstheme="minorBidi"/>
          <w:szCs w:val="22"/>
        </w:rPr>
        <w:tab/>
      </w:r>
      <w:r>
        <w:t>Design and Implementation Constraints</w:t>
      </w:r>
      <w:r>
        <w:tab/>
      </w:r>
      <w:r>
        <w:fldChar w:fldCharType="begin"/>
      </w:r>
      <w:r>
        <w:instrText xml:space="preserve"> PAGEREF _Toc360610009 \h </w:instrText>
      </w:r>
      <w:r>
        <w:fldChar w:fldCharType="separate"/>
      </w:r>
      <w:r>
        <w:t>3</w:t>
      </w:r>
      <w:r>
        <w:fldChar w:fldCharType="end"/>
      </w:r>
    </w:p>
    <w:p>
      <w:pPr>
        <w:pStyle w:val="22"/>
        <w:tabs>
          <w:tab w:val="left" w:pos="960"/>
        </w:tabs>
        <w:rPr>
          <w:rFonts w:asciiTheme="minorHAnsi" w:hAnsiTheme="minorHAnsi" w:eastAsiaTheme="minorEastAsia" w:cstheme="minorBidi"/>
          <w:szCs w:val="22"/>
        </w:rPr>
      </w:pPr>
      <w:r>
        <w:t>2.5</w:t>
      </w:r>
      <w:r>
        <w:rPr>
          <w:rFonts w:asciiTheme="minorHAnsi" w:hAnsiTheme="minorHAnsi" w:eastAsiaTheme="minorEastAsia" w:cstheme="minorBidi"/>
          <w:szCs w:val="22"/>
        </w:rPr>
        <w:tab/>
      </w:r>
      <w:r>
        <w:t>Assumptions and Dependencies</w:t>
      </w:r>
      <w:r>
        <w:tab/>
      </w:r>
      <w:r>
        <w:fldChar w:fldCharType="begin"/>
      </w:r>
      <w:r>
        <w:instrText xml:space="preserve"> PAGEREF _Toc360610010 \h </w:instrText>
      </w:r>
      <w:r>
        <w:fldChar w:fldCharType="separate"/>
      </w:r>
      <w:r>
        <w:t>3</w:t>
      </w:r>
      <w:r>
        <w:fldChar w:fldCharType="end"/>
      </w:r>
    </w:p>
    <w:p>
      <w:pPr>
        <w:pStyle w:val="21"/>
        <w:rPr>
          <w:rFonts w:asciiTheme="minorHAnsi" w:hAnsiTheme="minorHAnsi" w:eastAsiaTheme="minorEastAsia" w:cstheme="minorBidi"/>
          <w:b w:val="0"/>
          <w:sz w:val="22"/>
          <w:szCs w:val="22"/>
        </w:rPr>
      </w:pPr>
      <w:r>
        <w:t>3.</w:t>
      </w:r>
      <w:r>
        <w:rPr>
          <w:rFonts w:asciiTheme="minorHAnsi" w:hAnsiTheme="minorHAnsi" w:eastAsiaTheme="minorEastAsia" w:cstheme="minorBidi"/>
          <w:b w:val="0"/>
          <w:sz w:val="22"/>
          <w:szCs w:val="22"/>
        </w:rPr>
        <w:tab/>
      </w:r>
      <w:r>
        <w:t>System Features</w:t>
      </w:r>
      <w:r>
        <w:tab/>
      </w:r>
      <w:r>
        <w:fldChar w:fldCharType="begin"/>
      </w:r>
      <w:r>
        <w:instrText xml:space="preserve"> PAGEREF _Toc360610011 \h </w:instrText>
      </w:r>
      <w:r>
        <w:fldChar w:fldCharType="separate"/>
      </w:r>
      <w:r>
        <w:t>3</w:t>
      </w:r>
      <w:r>
        <w:fldChar w:fldCharType="end"/>
      </w:r>
    </w:p>
    <w:p>
      <w:pPr>
        <w:pStyle w:val="22"/>
        <w:tabs>
          <w:tab w:val="left" w:pos="960"/>
        </w:tabs>
        <w:rPr>
          <w:rFonts w:asciiTheme="minorHAnsi" w:hAnsiTheme="minorHAnsi" w:eastAsiaTheme="minorEastAsia" w:cstheme="minorBidi"/>
          <w:szCs w:val="22"/>
        </w:rPr>
      </w:pPr>
      <w:r>
        <w:t>3.1</w:t>
      </w:r>
      <w:r>
        <w:rPr>
          <w:rFonts w:asciiTheme="minorHAnsi" w:hAnsiTheme="minorHAnsi" w:eastAsiaTheme="minorEastAsia" w:cstheme="minorBidi"/>
          <w:szCs w:val="22"/>
        </w:rPr>
        <w:tab/>
      </w:r>
      <w:r>
        <w:t>Order Meals from Cafeteria</w:t>
      </w:r>
      <w:r>
        <w:tab/>
      </w:r>
      <w:r>
        <w:fldChar w:fldCharType="begin"/>
      </w:r>
      <w:r>
        <w:instrText xml:space="preserve"> PAGEREF _Toc360610012 \h </w:instrText>
      </w:r>
      <w:r>
        <w:fldChar w:fldCharType="separate"/>
      </w:r>
      <w:r>
        <w:t>3</w:t>
      </w:r>
      <w:r>
        <w:fldChar w:fldCharType="end"/>
      </w:r>
    </w:p>
    <w:p>
      <w:pPr>
        <w:pStyle w:val="23"/>
        <w:rPr>
          <w:rFonts w:asciiTheme="minorHAnsi" w:hAnsiTheme="minorHAnsi" w:eastAsiaTheme="minorEastAsia" w:cstheme="minorBidi"/>
          <w:szCs w:val="22"/>
        </w:rPr>
      </w:pPr>
      <w:r>
        <w:t>3.1.1</w:t>
      </w:r>
      <w:r>
        <w:rPr>
          <w:rFonts w:asciiTheme="minorHAnsi" w:hAnsiTheme="minorHAnsi" w:eastAsiaTheme="minorEastAsia" w:cstheme="minorBidi"/>
          <w:szCs w:val="22"/>
        </w:rPr>
        <w:tab/>
      </w:r>
      <w:r>
        <w:t>Description</w:t>
      </w:r>
      <w:r>
        <w:tab/>
      </w:r>
      <w:r>
        <w:fldChar w:fldCharType="begin"/>
      </w:r>
      <w:r>
        <w:instrText xml:space="preserve"> PAGEREF _Toc360610013 \h </w:instrText>
      </w:r>
      <w:r>
        <w:fldChar w:fldCharType="separate"/>
      </w:r>
      <w:r>
        <w:t>3</w:t>
      </w:r>
      <w:r>
        <w:fldChar w:fldCharType="end"/>
      </w:r>
    </w:p>
    <w:p>
      <w:pPr>
        <w:pStyle w:val="23"/>
        <w:rPr>
          <w:rFonts w:asciiTheme="minorHAnsi" w:hAnsiTheme="minorHAnsi" w:eastAsiaTheme="minorEastAsia" w:cstheme="minorBidi"/>
          <w:szCs w:val="22"/>
        </w:rPr>
      </w:pPr>
      <w:r>
        <w:t>3.1.2</w:t>
      </w:r>
      <w:r>
        <w:rPr>
          <w:rFonts w:asciiTheme="minorHAnsi" w:hAnsiTheme="minorHAnsi" w:eastAsiaTheme="minorEastAsia" w:cstheme="minorBidi"/>
          <w:szCs w:val="22"/>
        </w:rPr>
        <w:tab/>
      </w:r>
      <w:r>
        <w:t>Functional Requirements</w:t>
      </w:r>
      <w:r>
        <w:tab/>
      </w:r>
      <w:r>
        <w:fldChar w:fldCharType="begin"/>
      </w:r>
      <w:r>
        <w:instrText xml:space="preserve"> PAGEREF _Toc360610014 \h </w:instrText>
      </w:r>
      <w:r>
        <w:fldChar w:fldCharType="separate"/>
      </w:r>
      <w:r>
        <w:t>3</w:t>
      </w:r>
      <w:r>
        <w:fldChar w:fldCharType="end"/>
      </w:r>
    </w:p>
    <w:p>
      <w:pPr>
        <w:pStyle w:val="22"/>
        <w:tabs>
          <w:tab w:val="left" w:pos="960"/>
        </w:tabs>
        <w:rPr>
          <w:rFonts w:asciiTheme="minorHAnsi" w:hAnsiTheme="minorHAnsi" w:eastAsiaTheme="minorEastAsia" w:cstheme="minorBidi"/>
          <w:szCs w:val="22"/>
        </w:rPr>
      </w:pPr>
      <w:r>
        <w:t>3.2</w:t>
      </w:r>
      <w:r>
        <w:rPr>
          <w:rFonts w:asciiTheme="minorHAnsi" w:hAnsiTheme="minorHAnsi" w:eastAsiaTheme="minorEastAsia" w:cstheme="minorBidi"/>
          <w:szCs w:val="22"/>
        </w:rPr>
        <w:tab/>
      </w:r>
      <w:r>
        <w:t>Order Meals from Restaurants</w:t>
      </w:r>
      <w:r>
        <w:tab/>
      </w:r>
      <w:r>
        <w:fldChar w:fldCharType="begin"/>
      </w:r>
      <w:r>
        <w:instrText xml:space="preserve"> PAGEREF _Toc360610015 \h </w:instrText>
      </w:r>
      <w:r>
        <w:fldChar w:fldCharType="separate"/>
      </w:r>
      <w:r>
        <w:t>5</w:t>
      </w:r>
      <w:r>
        <w:fldChar w:fldCharType="end"/>
      </w:r>
    </w:p>
    <w:p>
      <w:pPr>
        <w:pStyle w:val="22"/>
        <w:tabs>
          <w:tab w:val="left" w:pos="960"/>
        </w:tabs>
        <w:rPr>
          <w:rFonts w:asciiTheme="minorHAnsi" w:hAnsiTheme="minorHAnsi" w:eastAsiaTheme="minorEastAsia" w:cstheme="minorBidi"/>
          <w:szCs w:val="22"/>
        </w:rPr>
      </w:pPr>
      <w:r>
        <w:t>3.3</w:t>
      </w:r>
      <w:r>
        <w:rPr>
          <w:rFonts w:asciiTheme="minorHAnsi" w:hAnsiTheme="minorHAnsi" w:eastAsiaTheme="minorEastAsia" w:cstheme="minorBidi"/>
          <w:szCs w:val="22"/>
        </w:rPr>
        <w:tab/>
      </w:r>
      <w:r>
        <w:t>Create, View, Modify, and Delete Meal Subscriptions</w:t>
      </w:r>
      <w:r>
        <w:tab/>
      </w:r>
      <w:r>
        <w:fldChar w:fldCharType="begin"/>
      </w:r>
      <w:r>
        <w:instrText xml:space="preserve"> PAGEREF _Toc360610016 \h </w:instrText>
      </w:r>
      <w:r>
        <w:fldChar w:fldCharType="separate"/>
      </w:r>
      <w:r>
        <w:t>5</w:t>
      </w:r>
      <w:r>
        <w:fldChar w:fldCharType="end"/>
      </w:r>
    </w:p>
    <w:p>
      <w:pPr>
        <w:pStyle w:val="22"/>
        <w:tabs>
          <w:tab w:val="left" w:pos="960"/>
        </w:tabs>
        <w:rPr>
          <w:rFonts w:asciiTheme="minorHAnsi" w:hAnsiTheme="minorHAnsi" w:eastAsiaTheme="minorEastAsia" w:cstheme="minorBidi"/>
          <w:szCs w:val="22"/>
        </w:rPr>
      </w:pPr>
      <w:r>
        <w:t>3.4</w:t>
      </w:r>
      <w:r>
        <w:rPr>
          <w:rFonts w:asciiTheme="minorHAnsi" w:hAnsiTheme="minorHAnsi" w:eastAsiaTheme="minorEastAsia" w:cstheme="minorBidi"/>
          <w:szCs w:val="22"/>
        </w:rPr>
        <w:tab/>
      </w:r>
      <w:r>
        <w:t>Create, View, Modify, and Delete Cafeteria Menus</w:t>
      </w:r>
      <w:r>
        <w:tab/>
      </w:r>
      <w:r>
        <w:fldChar w:fldCharType="begin"/>
      </w:r>
      <w:r>
        <w:instrText xml:space="preserve"> PAGEREF _Toc360610017 \h </w:instrText>
      </w:r>
      <w:r>
        <w:fldChar w:fldCharType="separate"/>
      </w:r>
      <w:r>
        <w:t>5</w:t>
      </w:r>
      <w:r>
        <w:fldChar w:fldCharType="end"/>
      </w:r>
    </w:p>
    <w:p>
      <w:pPr>
        <w:pStyle w:val="21"/>
        <w:rPr>
          <w:rFonts w:asciiTheme="minorHAnsi" w:hAnsiTheme="minorHAnsi" w:eastAsiaTheme="minorEastAsia" w:cstheme="minorBidi"/>
          <w:b w:val="0"/>
          <w:sz w:val="22"/>
          <w:szCs w:val="22"/>
        </w:rPr>
      </w:pPr>
      <w:r>
        <w:t>4.</w:t>
      </w:r>
      <w:r>
        <w:rPr>
          <w:rFonts w:asciiTheme="minorHAnsi" w:hAnsiTheme="minorHAnsi" w:eastAsiaTheme="minorEastAsia" w:cstheme="minorBidi"/>
          <w:b w:val="0"/>
          <w:sz w:val="22"/>
          <w:szCs w:val="22"/>
        </w:rPr>
        <w:tab/>
      </w:r>
      <w:r>
        <w:t>Data Requirements</w:t>
      </w:r>
      <w:r>
        <w:tab/>
      </w:r>
      <w:r>
        <w:fldChar w:fldCharType="begin"/>
      </w:r>
      <w:r>
        <w:instrText xml:space="preserve"> PAGEREF _Toc360610018 \h </w:instrText>
      </w:r>
      <w:r>
        <w:fldChar w:fldCharType="separate"/>
      </w:r>
      <w:r>
        <w:t>6</w:t>
      </w:r>
      <w:r>
        <w:fldChar w:fldCharType="end"/>
      </w:r>
    </w:p>
    <w:p>
      <w:pPr>
        <w:pStyle w:val="22"/>
        <w:tabs>
          <w:tab w:val="left" w:pos="960"/>
        </w:tabs>
        <w:rPr>
          <w:rFonts w:asciiTheme="minorHAnsi" w:hAnsiTheme="minorHAnsi" w:eastAsiaTheme="minorEastAsia" w:cstheme="minorBidi"/>
          <w:szCs w:val="22"/>
        </w:rPr>
      </w:pPr>
      <w:r>
        <w:t>4.1</w:t>
      </w:r>
      <w:r>
        <w:rPr>
          <w:rFonts w:asciiTheme="minorHAnsi" w:hAnsiTheme="minorHAnsi" w:eastAsiaTheme="minorEastAsia" w:cstheme="minorBidi"/>
          <w:szCs w:val="22"/>
        </w:rPr>
        <w:tab/>
      </w:r>
      <w:r>
        <w:t>Logical Data Model</w:t>
      </w:r>
      <w:r>
        <w:tab/>
      </w:r>
      <w:r>
        <w:fldChar w:fldCharType="begin"/>
      </w:r>
      <w:r>
        <w:instrText xml:space="preserve"> PAGEREF _Toc360610019 \h </w:instrText>
      </w:r>
      <w:r>
        <w:fldChar w:fldCharType="separate"/>
      </w:r>
      <w:r>
        <w:t>6</w:t>
      </w:r>
      <w:r>
        <w:fldChar w:fldCharType="end"/>
      </w:r>
    </w:p>
    <w:p>
      <w:pPr>
        <w:pStyle w:val="22"/>
        <w:tabs>
          <w:tab w:val="left" w:pos="960"/>
        </w:tabs>
        <w:rPr>
          <w:rFonts w:asciiTheme="minorHAnsi" w:hAnsiTheme="minorHAnsi" w:eastAsiaTheme="minorEastAsia" w:cstheme="minorBidi"/>
          <w:szCs w:val="22"/>
        </w:rPr>
      </w:pPr>
      <w:r>
        <w:t>4.2</w:t>
      </w:r>
      <w:r>
        <w:rPr>
          <w:rFonts w:asciiTheme="minorHAnsi" w:hAnsiTheme="minorHAnsi" w:eastAsiaTheme="minorEastAsia" w:cstheme="minorBidi"/>
          <w:szCs w:val="22"/>
        </w:rPr>
        <w:tab/>
      </w:r>
      <w:r>
        <w:t>Data Dictionary</w:t>
      </w:r>
      <w:r>
        <w:tab/>
      </w:r>
      <w:r>
        <w:fldChar w:fldCharType="begin"/>
      </w:r>
      <w:r>
        <w:instrText xml:space="preserve"> PAGEREF _Toc360610020 \h </w:instrText>
      </w:r>
      <w:r>
        <w:fldChar w:fldCharType="separate"/>
      </w:r>
      <w:r>
        <w:t>6</w:t>
      </w:r>
      <w:r>
        <w:fldChar w:fldCharType="end"/>
      </w:r>
    </w:p>
    <w:p>
      <w:pPr>
        <w:pStyle w:val="22"/>
        <w:tabs>
          <w:tab w:val="left" w:pos="960"/>
        </w:tabs>
        <w:rPr>
          <w:rFonts w:asciiTheme="minorHAnsi" w:hAnsiTheme="minorHAnsi" w:eastAsiaTheme="minorEastAsia" w:cstheme="minorBidi"/>
          <w:szCs w:val="22"/>
        </w:rPr>
      </w:pPr>
      <w:r>
        <w:t>4.3</w:t>
      </w:r>
      <w:r>
        <w:rPr>
          <w:rFonts w:asciiTheme="minorHAnsi" w:hAnsiTheme="minorHAnsi" w:eastAsiaTheme="minorEastAsia" w:cstheme="minorBidi"/>
          <w:szCs w:val="22"/>
        </w:rPr>
        <w:tab/>
      </w:r>
      <w:r>
        <w:t>Reports</w:t>
      </w:r>
      <w:r>
        <w:tab/>
      </w:r>
      <w:r>
        <w:fldChar w:fldCharType="begin"/>
      </w:r>
      <w:r>
        <w:instrText xml:space="preserve"> PAGEREF _Toc360610021 \h </w:instrText>
      </w:r>
      <w:r>
        <w:fldChar w:fldCharType="separate"/>
      </w:r>
      <w:r>
        <w:t>9</w:t>
      </w:r>
      <w:r>
        <w:fldChar w:fldCharType="end"/>
      </w:r>
    </w:p>
    <w:p>
      <w:pPr>
        <w:pStyle w:val="23"/>
        <w:rPr>
          <w:rFonts w:asciiTheme="minorHAnsi" w:hAnsiTheme="minorHAnsi" w:eastAsiaTheme="minorEastAsia" w:cstheme="minorBidi"/>
          <w:szCs w:val="22"/>
        </w:rPr>
      </w:pPr>
      <w:r>
        <w:t>4.3.1</w:t>
      </w:r>
      <w:r>
        <w:rPr>
          <w:rFonts w:asciiTheme="minorHAnsi" w:hAnsiTheme="minorHAnsi" w:eastAsiaTheme="minorEastAsia" w:cstheme="minorBidi"/>
          <w:szCs w:val="22"/>
        </w:rPr>
        <w:tab/>
      </w:r>
      <w:r>
        <w:t>Ordered Meal History Report</w:t>
      </w:r>
      <w:r>
        <w:tab/>
      </w:r>
      <w:r>
        <w:fldChar w:fldCharType="begin"/>
      </w:r>
      <w:r>
        <w:instrText xml:space="preserve"> PAGEREF _Toc360610022 \h </w:instrText>
      </w:r>
      <w:r>
        <w:fldChar w:fldCharType="separate"/>
      </w:r>
      <w:r>
        <w:t>9</w:t>
      </w:r>
      <w:r>
        <w:fldChar w:fldCharType="end"/>
      </w:r>
    </w:p>
    <w:p>
      <w:pPr>
        <w:pStyle w:val="22"/>
        <w:tabs>
          <w:tab w:val="left" w:pos="960"/>
        </w:tabs>
        <w:rPr>
          <w:rFonts w:asciiTheme="minorHAnsi" w:hAnsiTheme="minorHAnsi" w:eastAsiaTheme="minorEastAsia" w:cstheme="minorBidi"/>
          <w:szCs w:val="22"/>
        </w:rPr>
      </w:pPr>
      <w:r>
        <w:t>4.4</w:t>
      </w:r>
      <w:r>
        <w:rPr>
          <w:rFonts w:asciiTheme="minorHAnsi" w:hAnsiTheme="minorHAnsi" w:eastAsiaTheme="minorEastAsia" w:cstheme="minorBidi"/>
          <w:szCs w:val="22"/>
        </w:rPr>
        <w:tab/>
      </w:r>
      <w:r>
        <w:t>Data Integrity, Retention, and Disposal</w:t>
      </w:r>
      <w:r>
        <w:tab/>
      </w:r>
      <w:r>
        <w:fldChar w:fldCharType="begin"/>
      </w:r>
      <w:r>
        <w:instrText xml:space="preserve"> PAGEREF _Toc360610023 \h </w:instrText>
      </w:r>
      <w:r>
        <w:fldChar w:fldCharType="separate"/>
      </w:r>
      <w:r>
        <w:t>9</w:t>
      </w:r>
      <w:r>
        <w:fldChar w:fldCharType="end"/>
      </w:r>
    </w:p>
    <w:p>
      <w:pPr>
        <w:pStyle w:val="21"/>
        <w:rPr>
          <w:rFonts w:asciiTheme="minorHAnsi" w:hAnsiTheme="minorHAnsi" w:eastAsiaTheme="minorEastAsia" w:cstheme="minorBidi"/>
          <w:b w:val="0"/>
          <w:sz w:val="22"/>
          <w:szCs w:val="22"/>
        </w:rPr>
      </w:pPr>
      <w:r>
        <w:t>5.</w:t>
      </w:r>
      <w:r>
        <w:rPr>
          <w:rFonts w:asciiTheme="minorHAnsi" w:hAnsiTheme="minorHAnsi" w:eastAsiaTheme="minorEastAsia" w:cstheme="minorBidi"/>
          <w:b w:val="0"/>
          <w:sz w:val="22"/>
          <w:szCs w:val="22"/>
        </w:rPr>
        <w:tab/>
      </w:r>
      <w:r>
        <w:t>External Interface Requirements</w:t>
      </w:r>
      <w:r>
        <w:tab/>
      </w:r>
      <w:r>
        <w:fldChar w:fldCharType="begin"/>
      </w:r>
      <w:r>
        <w:instrText xml:space="preserve"> PAGEREF _Toc360610024 \h </w:instrText>
      </w:r>
      <w:r>
        <w:fldChar w:fldCharType="separate"/>
      </w:r>
      <w:r>
        <w:t>10</w:t>
      </w:r>
      <w:r>
        <w:fldChar w:fldCharType="end"/>
      </w:r>
    </w:p>
    <w:p>
      <w:pPr>
        <w:pStyle w:val="22"/>
        <w:tabs>
          <w:tab w:val="left" w:pos="960"/>
        </w:tabs>
        <w:rPr>
          <w:rFonts w:asciiTheme="minorHAnsi" w:hAnsiTheme="minorHAnsi" w:eastAsiaTheme="minorEastAsia" w:cstheme="minorBidi"/>
          <w:szCs w:val="22"/>
        </w:rPr>
      </w:pPr>
      <w:r>
        <w:t>5.1</w:t>
      </w:r>
      <w:r>
        <w:rPr>
          <w:rFonts w:asciiTheme="minorHAnsi" w:hAnsiTheme="minorHAnsi" w:eastAsiaTheme="minorEastAsia" w:cstheme="minorBidi"/>
          <w:szCs w:val="22"/>
        </w:rPr>
        <w:tab/>
      </w:r>
      <w:r>
        <w:t>User Interfaces</w:t>
      </w:r>
      <w:r>
        <w:tab/>
      </w:r>
      <w:r>
        <w:fldChar w:fldCharType="begin"/>
      </w:r>
      <w:r>
        <w:instrText xml:space="preserve"> PAGEREF _Toc360610025 \h </w:instrText>
      </w:r>
      <w:r>
        <w:fldChar w:fldCharType="separate"/>
      </w:r>
      <w:r>
        <w:t>10</w:t>
      </w:r>
      <w:r>
        <w:fldChar w:fldCharType="end"/>
      </w:r>
    </w:p>
    <w:p>
      <w:pPr>
        <w:pStyle w:val="22"/>
        <w:tabs>
          <w:tab w:val="left" w:pos="960"/>
        </w:tabs>
        <w:rPr>
          <w:rFonts w:asciiTheme="minorHAnsi" w:hAnsiTheme="minorHAnsi" w:eastAsiaTheme="minorEastAsia" w:cstheme="minorBidi"/>
          <w:szCs w:val="22"/>
        </w:rPr>
      </w:pPr>
      <w:r>
        <w:t>5.2</w:t>
      </w:r>
      <w:r>
        <w:rPr>
          <w:rFonts w:asciiTheme="minorHAnsi" w:hAnsiTheme="minorHAnsi" w:eastAsiaTheme="minorEastAsia" w:cstheme="minorBidi"/>
          <w:szCs w:val="22"/>
        </w:rPr>
        <w:tab/>
      </w:r>
      <w:r>
        <w:t>Software Interfaces</w:t>
      </w:r>
      <w:r>
        <w:tab/>
      </w:r>
      <w:r>
        <w:fldChar w:fldCharType="begin"/>
      </w:r>
      <w:r>
        <w:instrText xml:space="preserve"> PAGEREF _Toc360610026 \h </w:instrText>
      </w:r>
      <w:r>
        <w:fldChar w:fldCharType="separate"/>
      </w:r>
      <w:r>
        <w:t>10</w:t>
      </w:r>
      <w:r>
        <w:fldChar w:fldCharType="end"/>
      </w:r>
    </w:p>
    <w:p>
      <w:pPr>
        <w:pStyle w:val="22"/>
        <w:tabs>
          <w:tab w:val="left" w:pos="960"/>
        </w:tabs>
        <w:rPr>
          <w:rFonts w:asciiTheme="minorHAnsi" w:hAnsiTheme="minorHAnsi" w:eastAsiaTheme="minorEastAsia" w:cstheme="minorBidi"/>
          <w:szCs w:val="22"/>
        </w:rPr>
      </w:pPr>
      <w:r>
        <w:t>5.3</w:t>
      </w:r>
      <w:r>
        <w:rPr>
          <w:rFonts w:asciiTheme="minorHAnsi" w:hAnsiTheme="minorHAnsi" w:eastAsiaTheme="minorEastAsia" w:cstheme="minorBidi"/>
          <w:szCs w:val="22"/>
        </w:rPr>
        <w:tab/>
      </w:r>
      <w:r>
        <w:t>Hardware Interfaces</w:t>
      </w:r>
      <w:r>
        <w:tab/>
      </w:r>
      <w:r>
        <w:fldChar w:fldCharType="begin"/>
      </w:r>
      <w:r>
        <w:instrText xml:space="preserve"> PAGEREF _Toc360610027 \h </w:instrText>
      </w:r>
      <w:r>
        <w:fldChar w:fldCharType="separate"/>
      </w:r>
      <w:r>
        <w:t>10</w:t>
      </w:r>
      <w:r>
        <w:fldChar w:fldCharType="end"/>
      </w:r>
    </w:p>
    <w:p>
      <w:pPr>
        <w:pStyle w:val="22"/>
        <w:tabs>
          <w:tab w:val="left" w:pos="960"/>
        </w:tabs>
        <w:rPr>
          <w:rFonts w:asciiTheme="minorHAnsi" w:hAnsiTheme="minorHAnsi" w:eastAsiaTheme="minorEastAsia" w:cstheme="minorBidi"/>
          <w:szCs w:val="22"/>
        </w:rPr>
      </w:pPr>
      <w:r>
        <w:t>5.4</w:t>
      </w:r>
      <w:r>
        <w:rPr>
          <w:rFonts w:asciiTheme="minorHAnsi" w:hAnsiTheme="minorHAnsi" w:eastAsiaTheme="minorEastAsia" w:cstheme="minorBidi"/>
          <w:szCs w:val="22"/>
        </w:rPr>
        <w:tab/>
      </w:r>
      <w:r>
        <w:t>Communications Interfaces</w:t>
      </w:r>
      <w:r>
        <w:tab/>
      </w:r>
      <w:r>
        <w:fldChar w:fldCharType="begin"/>
      </w:r>
      <w:r>
        <w:instrText xml:space="preserve"> PAGEREF _Toc360610028 \h </w:instrText>
      </w:r>
      <w:r>
        <w:fldChar w:fldCharType="separate"/>
      </w:r>
      <w:r>
        <w:t>10</w:t>
      </w:r>
      <w:r>
        <w:fldChar w:fldCharType="end"/>
      </w:r>
    </w:p>
    <w:p>
      <w:pPr>
        <w:pStyle w:val="21"/>
        <w:rPr>
          <w:rFonts w:asciiTheme="minorHAnsi" w:hAnsiTheme="minorHAnsi" w:eastAsiaTheme="minorEastAsia" w:cstheme="minorBidi"/>
          <w:b w:val="0"/>
          <w:sz w:val="22"/>
          <w:szCs w:val="22"/>
        </w:rPr>
      </w:pPr>
      <w:r>
        <w:t>6.</w:t>
      </w:r>
      <w:r>
        <w:rPr>
          <w:rFonts w:asciiTheme="minorHAnsi" w:hAnsiTheme="minorHAnsi" w:eastAsiaTheme="minorEastAsia" w:cstheme="minorBidi"/>
          <w:b w:val="0"/>
          <w:sz w:val="22"/>
          <w:szCs w:val="22"/>
        </w:rPr>
        <w:tab/>
      </w:r>
      <w:r>
        <w:t>Quality Attributes</w:t>
      </w:r>
      <w:r>
        <w:tab/>
      </w:r>
      <w:r>
        <w:fldChar w:fldCharType="begin"/>
      </w:r>
      <w:r>
        <w:instrText xml:space="preserve"> PAGEREF _Toc360610029 \h </w:instrText>
      </w:r>
      <w:r>
        <w:fldChar w:fldCharType="separate"/>
      </w:r>
      <w:r>
        <w:t>11</w:t>
      </w:r>
      <w:r>
        <w:fldChar w:fldCharType="end"/>
      </w:r>
    </w:p>
    <w:p>
      <w:pPr>
        <w:pStyle w:val="22"/>
        <w:tabs>
          <w:tab w:val="left" w:pos="960"/>
        </w:tabs>
        <w:rPr>
          <w:rFonts w:asciiTheme="minorHAnsi" w:hAnsiTheme="minorHAnsi" w:eastAsiaTheme="minorEastAsia" w:cstheme="minorBidi"/>
          <w:szCs w:val="22"/>
        </w:rPr>
      </w:pPr>
      <w:r>
        <w:t>6.1</w:t>
      </w:r>
      <w:r>
        <w:rPr>
          <w:rFonts w:asciiTheme="minorHAnsi" w:hAnsiTheme="minorHAnsi" w:eastAsiaTheme="minorEastAsia" w:cstheme="minorBidi"/>
          <w:szCs w:val="22"/>
        </w:rPr>
        <w:tab/>
      </w:r>
      <w:r>
        <w:t>Usability Requirements</w:t>
      </w:r>
      <w:r>
        <w:tab/>
      </w:r>
      <w:r>
        <w:fldChar w:fldCharType="begin"/>
      </w:r>
      <w:r>
        <w:instrText xml:space="preserve"> PAGEREF _Toc360610030 \h </w:instrText>
      </w:r>
      <w:r>
        <w:fldChar w:fldCharType="separate"/>
      </w:r>
      <w:r>
        <w:t>11</w:t>
      </w:r>
      <w:r>
        <w:fldChar w:fldCharType="end"/>
      </w:r>
    </w:p>
    <w:p>
      <w:pPr>
        <w:pStyle w:val="22"/>
        <w:tabs>
          <w:tab w:val="left" w:pos="960"/>
        </w:tabs>
        <w:rPr>
          <w:rFonts w:asciiTheme="minorHAnsi" w:hAnsiTheme="minorHAnsi" w:eastAsiaTheme="minorEastAsia" w:cstheme="minorBidi"/>
          <w:szCs w:val="22"/>
        </w:rPr>
      </w:pPr>
      <w:r>
        <w:t>6.2</w:t>
      </w:r>
      <w:r>
        <w:rPr>
          <w:rFonts w:asciiTheme="minorHAnsi" w:hAnsiTheme="minorHAnsi" w:eastAsiaTheme="minorEastAsia" w:cstheme="minorBidi"/>
          <w:szCs w:val="22"/>
        </w:rPr>
        <w:tab/>
      </w:r>
      <w:r>
        <w:t>Performance Requirements</w:t>
      </w:r>
      <w:r>
        <w:tab/>
      </w:r>
      <w:r>
        <w:fldChar w:fldCharType="begin"/>
      </w:r>
      <w:r>
        <w:instrText xml:space="preserve"> PAGEREF _Toc360610031 \h </w:instrText>
      </w:r>
      <w:r>
        <w:fldChar w:fldCharType="separate"/>
      </w:r>
      <w:r>
        <w:t>11</w:t>
      </w:r>
      <w:r>
        <w:fldChar w:fldCharType="end"/>
      </w:r>
    </w:p>
    <w:p>
      <w:pPr>
        <w:pStyle w:val="22"/>
        <w:tabs>
          <w:tab w:val="left" w:pos="960"/>
        </w:tabs>
        <w:rPr>
          <w:rFonts w:asciiTheme="minorHAnsi" w:hAnsiTheme="minorHAnsi" w:eastAsiaTheme="minorEastAsia" w:cstheme="minorBidi"/>
          <w:szCs w:val="22"/>
        </w:rPr>
      </w:pPr>
      <w:r>
        <w:t>6.3</w:t>
      </w:r>
      <w:r>
        <w:rPr>
          <w:rFonts w:asciiTheme="minorHAnsi" w:hAnsiTheme="minorHAnsi" w:eastAsiaTheme="minorEastAsia" w:cstheme="minorBidi"/>
          <w:szCs w:val="22"/>
        </w:rPr>
        <w:tab/>
      </w:r>
      <w:r>
        <w:t>Security Requirements</w:t>
      </w:r>
      <w:r>
        <w:tab/>
      </w:r>
      <w:r>
        <w:fldChar w:fldCharType="begin"/>
      </w:r>
      <w:r>
        <w:instrText xml:space="preserve"> PAGEREF _Toc360610032 \h </w:instrText>
      </w:r>
      <w:r>
        <w:fldChar w:fldCharType="separate"/>
      </w:r>
      <w:r>
        <w:t>11</w:t>
      </w:r>
      <w:r>
        <w:fldChar w:fldCharType="end"/>
      </w:r>
    </w:p>
    <w:p>
      <w:pPr>
        <w:pStyle w:val="22"/>
        <w:tabs>
          <w:tab w:val="left" w:pos="960"/>
        </w:tabs>
        <w:rPr>
          <w:rFonts w:asciiTheme="minorHAnsi" w:hAnsiTheme="minorHAnsi" w:eastAsiaTheme="minorEastAsia" w:cstheme="minorBidi"/>
          <w:szCs w:val="22"/>
        </w:rPr>
      </w:pPr>
      <w:r>
        <w:t>6.4</w:t>
      </w:r>
      <w:r>
        <w:rPr>
          <w:rFonts w:asciiTheme="minorHAnsi" w:hAnsiTheme="minorHAnsi" w:eastAsiaTheme="minorEastAsia" w:cstheme="minorBidi"/>
          <w:szCs w:val="22"/>
        </w:rPr>
        <w:tab/>
      </w:r>
      <w:r>
        <w:t>Safety Requirements</w:t>
      </w:r>
      <w:r>
        <w:tab/>
      </w:r>
      <w:r>
        <w:fldChar w:fldCharType="begin"/>
      </w:r>
      <w:r>
        <w:instrText xml:space="preserve"> PAGEREF _Toc360610033 \h </w:instrText>
      </w:r>
      <w:r>
        <w:fldChar w:fldCharType="separate"/>
      </w:r>
      <w:r>
        <w:t>11</w:t>
      </w:r>
      <w:r>
        <w:fldChar w:fldCharType="end"/>
      </w:r>
    </w:p>
    <w:p>
      <w:pPr>
        <w:pStyle w:val="22"/>
        <w:tabs>
          <w:tab w:val="left" w:pos="960"/>
        </w:tabs>
        <w:rPr>
          <w:rFonts w:asciiTheme="minorHAnsi" w:hAnsiTheme="minorHAnsi" w:eastAsiaTheme="minorEastAsia" w:cstheme="minorBidi"/>
          <w:szCs w:val="22"/>
        </w:rPr>
      </w:pPr>
      <w:r>
        <w:t>6.5</w:t>
      </w:r>
      <w:r>
        <w:rPr>
          <w:rFonts w:asciiTheme="minorHAnsi" w:hAnsiTheme="minorHAnsi" w:eastAsiaTheme="minorEastAsia" w:cstheme="minorBidi"/>
          <w:szCs w:val="22"/>
        </w:rPr>
        <w:tab/>
      </w:r>
      <w:r>
        <w:t>Availability Requirements</w:t>
      </w:r>
      <w:r>
        <w:tab/>
      </w:r>
      <w:r>
        <w:fldChar w:fldCharType="begin"/>
      </w:r>
      <w:r>
        <w:instrText xml:space="preserve"> PAGEREF _Toc360610034 \h </w:instrText>
      </w:r>
      <w:r>
        <w:fldChar w:fldCharType="separate"/>
      </w:r>
      <w:r>
        <w:t>11</w:t>
      </w:r>
      <w:r>
        <w:fldChar w:fldCharType="end"/>
      </w:r>
    </w:p>
    <w:p>
      <w:pPr>
        <w:pStyle w:val="22"/>
        <w:tabs>
          <w:tab w:val="left" w:pos="960"/>
        </w:tabs>
        <w:rPr>
          <w:rFonts w:asciiTheme="minorHAnsi" w:hAnsiTheme="minorHAnsi" w:eastAsiaTheme="minorEastAsia" w:cstheme="minorBidi"/>
          <w:szCs w:val="22"/>
        </w:rPr>
      </w:pPr>
      <w:r>
        <w:t>6.6</w:t>
      </w:r>
      <w:r>
        <w:rPr>
          <w:rFonts w:asciiTheme="minorHAnsi" w:hAnsiTheme="minorHAnsi" w:eastAsiaTheme="minorEastAsia" w:cstheme="minorBidi"/>
          <w:szCs w:val="22"/>
        </w:rPr>
        <w:tab/>
      </w:r>
      <w:r>
        <w:t>Robustness Requirements</w:t>
      </w:r>
      <w:r>
        <w:tab/>
      </w:r>
      <w:r>
        <w:fldChar w:fldCharType="begin"/>
      </w:r>
      <w:r>
        <w:instrText xml:space="preserve"> PAGEREF _Toc360610035 \h </w:instrText>
      </w:r>
      <w:r>
        <w:fldChar w:fldCharType="separate"/>
      </w:r>
      <w:r>
        <w:t>11</w:t>
      </w:r>
      <w:r>
        <w:fldChar w:fldCharType="end"/>
      </w:r>
    </w:p>
    <w:p>
      <w:pPr>
        <w:pStyle w:val="21"/>
        <w:rPr>
          <w:rFonts w:asciiTheme="minorHAnsi" w:hAnsiTheme="minorHAnsi" w:eastAsiaTheme="minorEastAsia" w:cstheme="minorBidi"/>
          <w:b w:val="0"/>
          <w:sz w:val="22"/>
          <w:szCs w:val="22"/>
        </w:rPr>
      </w:pPr>
      <w:r>
        <w:t>Appendix A: Analysis Models</w:t>
      </w:r>
      <w:r>
        <w:tab/>
      </w:r>
      <w:r>
        <w:fldChar w:fldCharType="begin"/>
      </w:r>
      <w:r>
        <w:instrText xml:space="preserve"> PAGEREF _Toc360610036 \h </w:instrText>
      </w:r>
      <w:r>
        <w:fldChar w:fldCharType="separate"/>
      </w:r>
      <w:r>
        <w:t>12</w:t>
      </w:r>
      <w:r>
        <w:fldChar w:fldCharType="end"/>
      </w:r>
    </w:p>
    <w:p>
      <w:pPr>
        <w:rPr>
          <w:b/>
        </w:rPr>
      </w:pPr>
      <w:r>
        <w:rPr>
          <w:b/>
        </w:rPr>
        <w:fldChar w:fldCharType="end"/>
      </w:r>
    </w:p>
    <w:p>
      <w:pPr>
        <w:rPr>
          <w:b/>
        </w:rPr>
      </w:pPr>
    </w:p>
    <w:p>
      <w:pPr>
        <w:pStyle w:val="38"/>
        <w:outlineLvl w:val="0"/>
      </w:pPr>
      <w:bookmarkStart w:id="6" w:name="_Toc360609999"/>
      <w:r>
        <w:t>Revision History</w:t>
      </w:r>
      <w:bookmarkEnd w:id="6"/>
    </w:p>
    <w:tbl>
      <w:tblPr>
        <w:tblStyle w:val="33"/>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60"/>
        <w:gridCol w:w="1170"/>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2160" w:type="dxa"/>
            <w:tcBorders>
              <w:top w:val="single" w:color="auto" w:sz="12" w:space="0"/>
              <w:bottom w:val="double" w:color="auto" w:sz="12" w:space="0"/>
            </w:tcBorders>
          </w:tcPr>
          <w:p>
            <w:pPr>
              <w:spacing w:before="40" w:after="40"/>
              <w:rPr>
                <w:b/>
              </w:rPr>
            </w:pPr>
            <w:r>
              <w:rPr>
                <w:b/>
              </w:rPr>
              <w:t>Name</w:t>
            </w:r>
          </w:p>
        </w:tc>
        <w:tc>
          <w:tcPr>
            <w:tcW w:w="1170" w:type="dxa"/>
            <w:tcBorders>
              <w:top w:val="single" w:color="auto" w:sz="12" w:space="0"/>
              <w:bottom w:val="double" w:color="auto" w:sz="12" w:space="0"/>
            </w:tcBorders>
          </w:tcPr>
          <w:p>
            <w:pPr>
              <w:spacing w:before="40" w:after="40"/>
              <w:rPr>
                <w:b/>
              </w:rPr>
            </w:pPr>
            <w:r>
              <w:rPr>
                <w:b/>
              </w:rPr>
              <w:t>Date</w:t>
            </w:r>
          </w:p>
        </w:tc>
        <w:tc>
          <w:tcPr>
            <w:tcW w:w="4954" w:type="dxa"/>
            <w:tcBorders>
              <w:top w:val="single" w:color="auto" w:sz="12" w:space="0"/>
              <w:bottom w:val="double" w:color="auto" w:sz="12" w:space="0"/>
            </w:tcBorders>
          </w:tcPr>
          <w:p>
            <w:pPr>
              <w:spacing w:before="40" w:after="40"/>
              <w:rPr>
                <w:b/>
              </w:rPr>
            </w:pPr>
            <w:r>
              <w:rPr>
                <w:b/>
              </w:rPr>
              <w:t>Reason For Changes</w:t>
            </w:r>
          </w:p>
        </w:tc>
        <w:tc>
          <w:tcPr>
            <w:tcW w:w="1584" w:type="dxa"/>
            <w:tcBorders>
              <w:top w:val="single" w:color="auto" w:sz="12" w:space="0"/>
              <w:bottom w:val="double" w:color="auto" w:sz="12" w:space="0"/>
            </w:tcBorders>
          </w:tcPr>
          <w:p>
            <w:pPr>
              <w:spacing w:before="40" w:after="40"/>
              <w:rPr>
                <w:b/>
              </w:rPr>
            </w:pPr>
            <w:r>
              <w:rPr>
                <w:b/>
              </w:rPr>
              <w:t>Version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60" w:type="dxa"/>
            <w:tcBorders>
              <w:top w:val="nil"/>
            </w:tcBorders>
          </w:tcPr>
          <w:p>
            <w:pPr>
              <w:spacing w:before="40" w:after="40"/>
              <w:rPr>
                <w:rFonts w:hint="default"/>
                <w:lang w:val="en-US"/>
              </w:rPr>
            </w:pPr>
            <w:r>
              <w:rPr>
                <w:rFonts w:hint="default"/>
                <w:lang w:val="en-US"/>
              </w:rPr>
              <w:t xml:space="preserve">Cao Hoàng Quy </w:t>
            </w:r>
          </w:p>
        </w:tc>
        <w:tc>
          <w:tcPr>
            <w:tcW w:w="1170" w:type="dxa"/>
            <w:tcBorders>
              <w:top w:val="nil"/>
            </w:tcBorders>
          </w:tcPr>
          <w:p>
            <w:pPr>
              <w:spacing w:before="40" w:after="40"/>
            </w:pPr>
          </w:p>
        </w:tc>
        <w:tc>
          <w:tcPr>
            <w:tcW w:w="4954" w:type="dxa"/>
            <w:tcBorders>
              <w:top w:val="nil"/>
            </w:tcBorders>
          </w:tcPr>
          <w:p>
            <w:pPr>
              <w:spacing w:before="40" w:after="40"/>
            </w:pPr>
          </w:p>
        </w:tc>
        <w:tc>
          <w:tcPr>
            <w:tcW w:w="1584" w:type="dxa"/>
            <w:tcBorders>
              <w:top w:val="nil"/>
            </w:tcBorders>
          </w:tcPr>
          <w:p>
            <w:pPr>
              <w:spacing w:before="40" w:after="40"/>
            </w:pPr>
            <w:r>
              <w:t xml:space="preserve">1.0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60" w:type="dxa"/>
            <w:tcBorders>
              <w:bottom w:val="single" w:color="auto" w:sz="12" w:space="0"/>
            </w:tcBorders>
          </w:tcPr>
          <w:p>
            <w:pPr>
              <w:spacing w:before="40" w:after="40"/>
              <w:rPr>
                <w:rFonts w:hint="default"/>
                <w:lang w:val="en-US"/>
              </w:rPr>
            </w:pPr>
            <w:r>
              <w:rPr>
                <w:rFonts w:hint="default"/>
                <w:lang w:val="en-US"/>
              </w:rPr>
              <w:t>Nguyễn Lê Thuần</w:t>
            </w:r>
          </w:p>
        </w:tc>
        <w:tc>
          <w:tcPr>
            <w:tcW w:w="1170" w:type="dxa"/>
            <w:tcBorders>
              <w:bottom w:val="single" w:color="auto" w:sz="12" w:space="0"/>
            </w:tcBorders>
          </w:tcPr>
          <w:p>
            <w:pPr>
              <w:spacing w:before="40" w:after="40"/>
            </w:pPr>
          </w:p>
        </w:tc>
        <w:tc>
          <w:tcPr>
            <w:tcW w:w="4954" w:type="dxa"/>
            <w:tcBorders>
              <w:bottom w:val="single" w:color="auto" w:sz="12" w:space="0"/>
            </w:tcBorders>
          </w:tcPr>
          <w:p>
            <w:pPr>
              <w:spacing w:before="40" w:after="40"/>
            </w:pPr>
          </w:p>
        </w:tc>
        <w:tc>
          <w:tcPr>
            <w:tcW w:w="1584" w:type="dxa"/>
            <w:tcBorders>
              <w:bottom w:val="single" w:color="auto" w:sz="12" w:space="0"/>
            </w:tcBorders>
          </w:tcPr>
          <w:p>
            <w:pPr>
              <w:spacing w:before="40" w:after="40"/>
            </w:pPr>
            <w:r>
              <w:t xml:space="preserve">1.0 </w:t>
            </w:r>
          </w:p>
        </w:tc>
      </w:tr>
    </w:tbl>
    <w:p/>
    <w:p>
      <w:pPr>
        <w:sectPr>
          <w:headerReference r:id="rId4" w:type="default"/>
          <w:footerReference r:id="rId5" w:type="default"/>
          <w:pgSz w:w="12240" w:h="15840"/>
          <w:pgMar w:top="1440" w:right="1440" w:bottom="1440" w:left="1440" w:header="720" w:footer="720" w:gutter="0"/>
          <w:pgNumType w:fmt="lowerRoman"/>
          <w:cols w:space="720" w:num="1"/>
        </w:sectPr>
      </w:pPr>
    </w:p>
    <w:p>
      <w:pPr>
        <w:pStyle w:val="2"/>
      </w:pPr>
      <w:bookmarkStart w:id="7" w:name="_Toc439994665"/>
      <w:bookmarkStart w:id="8" w:name="_Toc360610000"/>
      <w:r>
        <w:t>Introduction</w:t>
      </w:r>
      <w:bookmarkEnd w:id="7"/>
      <w:bookmarkEnd w:id="8"/>
    </w:p>
    <w:p>
      <w:pPr>
        <w:pStyle w:val="3"/>
      </w:pPr>
      <w:bookmarkStart w:id="9" w:name="_Toc356192834"/>
      <w:r>
        <w:t>Background</w:t>
      </w:r>
      <w:bookmarkEnd w:id="9"/>
    </w:p>
    <w:p>
      <w:r>
        <w:rPr>
          <w:rFonts w:hint="default"/>
        </w:rPr>
        <w:t>The Accessories Car Store manager spends a lot of time making statistics on store orders and sales over a period of time. Besides, it is also very difficult to manage and pay salaries for a large number of employees. They also do not have enough time to take care of Store customers because most of the time they have to manage other Store activities. The store will not be known by large numbers of customers. Checking the products' in-warehouse from the staff is quite complicated and time-consuming. The process of checking the status of products has to go through many steps. It is difficult for customers who live far away to access and purchase products. The process of buying a product takes a long time and is almost paid for directly at the store. That will bring many disadvantages to customers who are far away who want to buy products at the store.</w:t>
      </w:r>
    </w:p>
    <w:p/>
    <w:p>
      <w:pPr>
        <w:pStyle w:val="3"/>
      </w:pPr>
      <w:bookmarkStart w:id="10" w:name="_Toc356192835"/>
      <w:r>
        <w:t>Business Opportunity</w:t>
      </w:r>
      <w:bookmarkEnd w:id="10"/>
    </w:p>
    <w:p>
      <w:r>
        <w:rPr>
          <w:rFonts w:hint="default"/>
        </w:rPr>
        <w:t>The customer requires a software system that allows users to easily manage their store. From employee management, salary payment to revenue management, customer statistics and orders in a period of time. Thereby the shop owner has more time to take care of his customers to help more people know the store. Information about the products will be stored in the database. Enable buyers to access and interact quickly as well as experience providers, in addition customers can pay online on the app. Track the shipping of the product. And receive automatic maintenance notifications.</w:t>
      </w:r>
    </w:p>
    <w:p>
      <w:pPr>
        <w:pStyle w:val="3"/>
      </w:pPr>
      <w:bookmarkStart w:id="11" w:name="_Toc356192836"/>
      <w:r>
        <w:t>Business Objectives</w:t>
      </w:r>
      <w:bookmarkEnd w:id="11"/>
    </w:p>
    <w:p>
      <w:pPr>
        <w:rPr>
          <w:rFonts w:hint="default"/>
        </w:rPr>
      </w:pPr>
      <w:r>
        <w:rPr>
          <w:rFonts w:hint="default"/>
        </w:rPr>
        <w:t>BO-1: Increase 50% revenue in first 3 months of system release.</w:t>
      </w:r>
    </w:p>
    <w:p>
      <w:pPr>
        <w:rPr>
          <w:rFonts w:hint="default"/>
        </w:rPr>
      </w:pPr>
      <w:r>
        <w:rPr>
          <w:rFonts w:hint="default"/>
        </w:rPr>
        <w:t>BO-2: After 6 months, 1 million customers will use product of company Accessories Car.</w:t>
      </w:r>
    </w:p>
    <w:p>
      <w:pPr>
        <w:rPr>
          <w:rFonts w:hint="default"/>
        </w:rPr>
      </w:pPr>
      <w:r>
        <w:rPr>
          <w:rFonts w:hint="default"/>
        </w:rPr>
        <w:t>BO-3: Reduce store management costs after 6 months of app release:</w:t>
      </w:r>
    </w:p>
    <w:p>
      <w:pPr>
        <w:ind w:firstLine="480" w:firstLineChars="200"/>
        <w:rPr>
          <w:rFonts w:hint="default"/>
        </w:rPr>
      </w:pPr>
      <w:r>
        <w:rPr>
          <w:rFonts w:hint="default"/>
        </w:rPr>
        <w:t>- Reduce the number of warehouse and store managers.</w:t>
      </w:r>
    </w:p>
    <w:p>
      <w:r>
        <w:rPr>
          <w:rFonts w:hint="default"/>
        </w:rPr>
        <w:t>BO-4: 100% increase in revenue in 12 months of app release.</w:t>
      </w:r>
    </w:p>
    <w:p>
      <w:pPr>
        <w:pStyle w:val="3"/>
      </w:pPr>
      <w:bookmarkStart w:id="12" w:name="_Toc356192837"/>
      <w:r>
        <w:t>Success Metrics</w:t>
      </w:r>
      <w:bookmarkEnd w:id="12"/>
    </w:p>
    <w:p>
      <w:pPr>
        <w:pStyle w:val="12"/>
      </w:pPr>
      <w:r>
        <w:t>&lt; Determine how success will be defined and measured on this project, and describe the factors that are likely to have the greatest impact on achieving that success. Include things within the direct control of the organization, as well as external factors. Establish measurable criteria to assess whether the business objectives have been met.&gt;</w:t>
      </w:r>
    </w:p>
    <w:p>
      <w:pPr>
        <w:pStyle w:val="3"/>
      </w:pPr>
      <w:bookmarkStart w:id="13" w:name="_Toc356192838"/>
      <w:r>
        <w:t>Vision Statement</w:t>
      </w:r>
      <w:bookmarkEnd w:id="13"/>
    </w:p>
    <w:p>
      <w:r>
        <w:rPr>
          <w:rFonts w:hint="default"/>
        </w:rPr>
        <w:t>For customers who want to order accessories from the company Accessories Car or from local shop, the Accessories Car Ordering System is an Internet-based and smartphone-enabled application that will accept individual or an store orders and trigger delivery of the accessories to location of customers. Unlike the current telephone and manual ordering processes, customers who use the Accessories Car Ordering System will receive the product as soon as possible, which will save them time.</w:t>
      </w:r>
    </w:p>
    <w:p>
      <w:pPr>
        <w:pStyle w:val="3"/>
      </w:pPr>
      <w:bookmarkStart w:id="14" w:name="_Toc356192839"/>
      <w:r>
        <w:t>Business Risks</w:t>
      </w:r>
      <w:bookmarkEnd w:id="14"/>
    </w:p>
    <w:p>
      <w:pPr>
        <w:pStyle w:val="12"/>
      </w:pPr>
      <w:r>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pPr>
        <w:pStyle w:val="3"/>
      </w:pPr>
      <w:bookmarkStart w:id="15" w:name="_Toc356192840"/>
      <w:r>
        <w:t>Business Assumptions and Dependencies</w:t>
      </w:r>
      <w:bookmarkEnd w:id="15"/>
    </w:p>
    <w:p>
      <w:pPr>
        <w:rPr>
          <w:rFonts w:hint="default"/>
        </w:rPr>
      </w:pPr>
      <w:r>
        <w:rPr>
          <w:rFonts w:hint="default"/>
        </w:rPr>
        <w:t>AS-1: Systems with appropriate user interfaces will be available for Accessories Car employees to process the expected volume of meals ordered.</w:t>
      </w:r>
    </w:p>
    <w:p>
      <w:pPr>
        <w:rPr>
          <w:rFonts w:hint="default"/>
        </w:rPr>
      </w:pPr>
      <w:r>
        <w:rPr>
          <w:rFonts w:hint="default"/>
        </w:rPr>
        <w:t>AS-2: Accessories will be prepared and delivered to the customer within 2 days of order.</w:t>
      </w:r>
    </w:p>
    <w:p>
      <w:r>
        <w:rPr>
          <w:rFonts w:hint="default"/>
        </w:rPr>
        <w:t>DE-1: If the delivery location is too far (&gt; 1000km), the delivery time may be more than 2 days.</w:t>
      </w:r>
    </w:p>
    <w:p>
      <w:pPr>
        <w:pStyle w:val="2"/>
      </w:pPr>
      <w:bookmarkStart w:id="16" w:name="_Toc356192841"/>
      <w:r>
        <w:t>Scope and Limitations</w:t>
      </w:r>
      <w:bookmarkEnd w:id="16"/>
    </w:p>
    <w:p>
      <w:pPr>
        <w:pStyle w:val="12"/>
      </w:pPr>
      <w: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pPr>
        <w:pStyle w:val="3"/>
        <w:rPr>
          <w:rFonts w:hint="default"/>
          <w:lang w:val="en-US"/>
        </w:rPr>
      </w:pPr>
      <w:bookmarkStart w:id="17" w:name="_Toc356192842"/>
      <w:r>
        <w:t>Major Features</w:t>
      </w:r>
      <w:bookmarkEnd w:id="17"/>
    </w:p>
    <w:p>
      <w:pPr>
        <w:rPr>
          <w:rFonts w:hint="default"/>
          <w:lang w:val="en-US"/>
        </w:rPr>
      </w:pPr>
      <w:r>
        <w:rPr>
          <w:rFonts w:hint="default"/>
          <w:lang w:val="en-US"/>
        </w:rPr>
        <w:t>Manager:</w:t>
      </w:r>
    </w:p>
    <w:p>
      <w:pPr>
        <w:rPr>
          <w:rFonts w:hint="default" w:ascii="Helvetica" w:hAnsi="Helvetica" w:eastAsia="Helvetica" w:cs="Helvetica"/>
          <w:i w:val="0"/>
          <w:caps w:val="0"/>
          <w:color w:val="000000"/>
          <w:spacing w:val="0"/>
          <w:sz w:val="22"/>
          <w:szCs w:val="22"/>
          <w:shd w:val="clear" w:fill="F5F5F5"/>
        </w:rPr>
      </w:pPr>
      <w:r>
        <w:rPr>
          <w:rFonts w:hint="default"/>
          <w:lang w:val="en-US"/>
        </w:rPr>
        <w:t xml:space="preserve">- </w:t>
      </w:r>
      <w:r>
        <w:rPr>
          <w:rFonts w:ascii="Helvetica" w:hAnsi="Helvetica" w:eastAsia="Helvetica" w:cs="Helvetica"/>
          <w:i w:val="0"/>
          <w:caps w:val="0"/>
          <w:color w:val="000000"/>
          <w:spacing w:val="0"/>
          <w:sz w:val="22"/>
          <w:szCs w:val="22"/>
          <w:shd w:val="clear" w:fill="D2E3FC"/>
        </w:rPr>
        <w:t>Invoice Management.</w:t>
      </w:r>
      <w:r>
        <w:rPr>
          <w:rFonts w:hint="default" w:ascii="Helvetica" w:hAnsi="Helvetica" w:eastAsia="Helvetica" w:cs="Helvetica"/>
          <w:i w:val="0"/>
          <w:caps w:val="0"/>
          <w:color w:val="000000"/>
          <w:spacing w:val="0"/>
          <w:sz w:val="22"/>
          <w:szCs w:val="22"/>
          <w:shd w:val="clear" w:fill="F5F5F5"/>
        </w:rPr>
        <w:t xml:space="preserve"> </w:t>
      </w:r>
    </w:p>
    <w:p>
      <w:pPr>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lang w:val="en-US"/>
        </w:rPr>
        <w:t xml:space="preserve">- </w:t>
      </w:r>
      <w:r>
        <w:rPr>
          <w:rFonts w:hint="default" w:ascii="Helvetica" w:hAnsi="Helvetica" w:eastAsia="Helvetica" w:cs="Helvetica"/>
          <w:i w:val="0"/>
          <w:caps w:val="0"/>
          <w:color w:val="000000"/>
          <w:spacing w:val="0"/>
          <w:sz w:val="22"/>
          <w:szCs w:val="22"/>
          <w:shd w:val="clear" w:fill="F5F5F5"/>
        </w:rPr>
        <w:t xml:space="preserve">Revenue statistics. </w:t>
      </w:r>
    </w:p>
    <w:p>
      <w:pPr>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lang w:val="en-US"/>
        </w:rPr>
        <w:t xml:space="preserve">- </w:t>
      </w:r>
      <w:r>
        <w:rPr>
          <w:rFonts w:hint="default" w:ascii="Helvetica" w:hAnsi="Helvetica" w:eastAsia="Helvetica" w:cs="Helvetica"/>
          <w:i w:val="0"/>
          <w:caps w:val="0"/>
          <w:color w:val="000000"/>
          <w:spacing w:val="0"/>
          <w:sz w:val="22"/>
          <w:szCs w:val="22"/>
          <w:shd w:val="clear" w:fill="F5F5F5"/>
        </w:rPr>
        <w:t xml:space="preserve">Manage </w:t>
      </w:r>
      <w:r>
        <w:rPr>
          <w:rFonts w:hint="default" w:ascii="Helvetica" w:hAnsi="Helvetica" w:eastAsia="Helvetica" w:cs="Helvetica"/>
          <w:i w:val="0"/>
          <w:caps w:val="0"/>
          <w:color w:val="000000"/>
          <w:spacing w:val="0"/>
          <w:sz w:val="22"/>
          <w:szCs w:val="22"/>
          <w:shd w:val="clear" w:fill="F5F5F5"/>
          <w:lang w:val="en-US"/>
        </w:rPr>
        <w:t xml:space="preserve">suppliers </w:t>
      </w:r>
      <w:r>
        <w:rPr>
          <w:rFonts w:hint="default" w:ascii="Helvetica" w:hAnsi="Helvetica" w:eastAsia="Helvetica" w:cs="Helvetica"/>
          <w:i w:val="0"/>
          <w:caps w:val="0"/>
          <w:color w:val="000000"/>
          <w:spacing w:val="0"/>
          <w:sz w:val="22"/>
          <w:szCs w:val="22"/>
          <w:shd w:val="clear" w:fill="F5F5F5"/>
        </w:rPr>
        <w:t xml:space="preserve">list </w:t>
      </w:r>
    </w:p>
    <w:p>
      <w:pPr>
        <w:rPr>
          <w:rFonts w:hint="default"/>
          <w:lang w:val="en-US"/>
        </w:rPr>
      </w:pPr>
      <w:r>
        <w:rPr>
          <w:rFonts w:hint="default" w:ascii="Helvetica" w:hAnsi="Helvetica" w:eastAsia="Helvetica" w:cs="Helvetica"/>
          <w:i w:val="0"/>
          <w:caps w:val="0"/>
          <w:color w:val="000000"/>
          <w:spacing w:val="0"/>
          <w:sz w:val="22"/>
          <w:szCs w:val="22"/>
          <w:shd w:val="clear" w:fill="F5F5F5"/>
          <w:lang w:val="en-US"/>
        </w:rPr>
        <w:t xml:space="preserve">- </w:t>
      </w:r>
      <w:r>
        <w:rPr>
          <w:rFonts w:hint="default" w:ascii="Helvetica" w:hAnsi="Helvetica" w:eastAsia="Helvetica" w:cs="Helvetica"/>
          <w:i w:val="0"/>
          <w:caps w:val="0"/>
          <w:color w:val="000000"/>
          <w:spacing w:val="0"/>
          <w:sz w:val="22"/>
          <w:szCs w:val="22"/>
          <w:shd w:val="clear" w:fill="F5F5F5"/>
        </w:rPr>
        <w:t>Manag</w:t>
      </w:r>
      <w:r>
        <w:rPr>
          <w:rFonts w:hint="default" w:ascii="Helvetica" w:hAnsi="Helvetica" w:eastAsia="Helvetica" w:cs="Helvetica"/>
          <w:i w:val="0"/>
          <w:caps w:val="0"/>
          <w:color w:val="000000"/>
          <w:spacing w:val="0"/>
          <w:sz w:val="22"/>
          <w:szCs w:val="22"/>
          <w:shd w:val="clear" w:fill="F5F5F5"/>
          <w:lang w:val="en-US"/>
        </w:rPr>
        <w:t>e</w:t>
      </w:r>
      <w:r>
        <w:rPr>
          <w:rFonts w:hint="default" w:ascii="Helvetica" w:hAnsi="Helvetica" w:eastAsia="Helvetica" w:cs="Helvetica"/>
          <w:i w:val="0"/>
          <w:caps w:val="0"/>
          <w:color w:val="000000"/>
          <w:spacing w:val="0"/>
          <w:sz w:val="22"/>
          <w:szCs w:val="22"/>
          <w:shd w:val="clear" w:fill="F5F5F5"/>
        </w:rPr>
        <w:t xml:space="preserve"> employee list.</w:t>
      </w:r>
    </w:p>
    <w:p>
      <w:pPr>
        <w:rPr>
          <w:rFonts w:hint="default"/>
        </w:rPr>
      </w:pPr>
      <w:r>
        <w:rPr>
          <w:rFonts w:hint="default"/>
        </w:rPr>
        <w:t xml:space="preserve">Employee: </w:t>
      </w:r>
    </w:p>
    <w:p>
      <w:pPr>
        <w:rPr>
          <w:rFonts w:hint="default"/>
        </w:rPr>
      </w:pPr>
      <w:r>
        <w:rPr>
          <w:rFonts w:hint="default"/>
        </w:rPr>
        <w:t xml:space="preserve">- Import and export products into the warehouse. </w:t>
      </w:r>
    </w:p>
    <w:p>
      <w:pPr>
        <w:rPr>
          <w:rFonts w:hint="default"/>
        </w:rPr>
      </w:pPr>
      <w:r>
        <w:rPr>
          <w:rFonts w:hint="default"/>
        </w:rPr>
        <w:t xml:space="preserve">- Following the status of products in stock </w:t>
      </w:r>
    </w:p>
    <w:p>
      <w:pPr>
        <w:rPr>
          <w:rFonts w:hint="default"/>
        </w:rPr>
      </w:pPr>
      <w:r>
        <w:rPr>
          <w:rFonts w:hint="default"/>
        </w:rPr>
        <w:t xml:space="preserve">- Provide system access through </w:t>
      </w:r>
      <w:r>
        <w:rPr>
          <w:rFonts w:hint="default"/>
          <w:lang w:val="en-US"/>
        </w:rPr>
        <w:t>c</w:t>
      </w:r>
      <w:r>
        <w:rPr>
          <w:rFonts w:hint="default"/>
        </w:rPr>
        <w:t>orporate intranet, smart</w:t>
      </w:r>
      <w:r>
        <w:rPr>
          <w:rFonts w:hint="default"/>
          <w:lang w:val="en-US"/>
        </w:rPr>
        <w:t xml:space="preserve"> </w:t>
      </w:r>
      <w:r>
        <w:rPr>
          <w:rFonts w:hint="default"/>
        </w:rPr>
        <w:t xml:space="preserve">phone, tablet, and outside internet access by authorized employees. </w:t>
      </w:r>
    </w:p>
    <w:p>
      <w:pPr>
        <w:rPr>
          <w:rFonts w:hint="default"/>
        </w:rPr>
      </w:pPr>
      <w:r>
        <w:rPr>
          <w:rFonts w:hint="default"/>
        </w:rPr>
        <w:t xml:space="preserve">Customer: </w:t>
      </w:r>
    </w:p>
    <w:p>
      <w:pPr>
        <w:rPr>
          <w:rFonts w:hint="default"/>
        </w:rPr>
      </w:pPr>
      <w:r>
        <w:rPr>
          <w:rFonts w:hint="default"/>
        </w:rPr>
        <w:t xml:space="preserve">- </w:t>
      </w:r>
      <w:r>
        <w:rPr>
          <w:rFonts w:hint="default"/>
          <w:lang w:val="en-US"/>
        </w:rPr>
        <w:t>O</w:t>
      </w:r>
      <w:r>
        <w:rPr>
          <w:rFonts w:hint="default"/>
        </w:rPr>
        <w:t>rder and pay for acces</w:t>
      </w:r>
      <w:r>
        <w:rPr>
          <w:rFonts w:hint="default"/>
          <w:lang w:val="en-US"/>
        </w:rPr>
        <w:t>s</w:t>
      </w:r>
      <w:r>
        <w:rPr>
          <w:rFonts w:hint="default"/>
        </w:rPr>
        <w:t xml:space="preserve">ories from the store menu to be picked up and delivered. </w:t>
      </w:r>
    </w:p>
    <w:p>
      <w:pPr>
        <w:rPr>
          <w:rFonts w:hint="default"/>
        </w:rPr>
      </w:pPr>
      <w:r>
        <w:rPr>
          <w:rFonts w:hint="default"/>
        </w:rPr>
        <w:t xml:space="preserve">- </w:t>
      </w:r>
      <w:r>
        <w:rPr>
          <w:rFonts w:hint="default"/>
          <w:lang w:val="en-US"/>
        </w:rPr>
        <w:t>O</w:t>
      </w:r>
      <w:r>
        <w:rPr>
          <w:rFonts w:hint="default"/>
        </w:rPr>
        <w:t>rder and pay for acces</w:t>
      </w:r>
      <w:r>
        <w:rPr>
          <w:rFonts w:hint="default"/>
          <w:lang w:val="en-US"/>
        </w:rPr>
        <w:t>s</w:t>
      </w:r>
      <w:r>
        <w:rPr>
          <w:rFonts w:hint="default"/>
        </w:rPr>
        <w:t xml:space="preserve">ories from the local store. </w:t>
      </w:r>
    </w:p>
    <w:p>
      <w:pPr>
        <w:rPr>
          <w:rFonts w:hint="default"/>
        </w:rPr>
      </w:pPr>
      <w:r>
        <w:rPr>
          <w:rFonts w:hint="default"/>
        </w:rPr>
        <w:t xml:space="preserve">- </w:t>
      </w:r>
      <w:r>
        <w:rPr>
          <w:rFonts w:hint="default"/>
          <w:lang w:val="en-US"/>
        </w:rPr>
        <w:t>C</w:t>
      </w:r>
      <w:r>
        <w:rPr>
          <w:rFonts w:hint="default"/>
        </w:rPr>
        <w:t xml:space="preserve">reate, view, modify, and cancel the product in shopping card will be buy. </w:t>
      </w:r>
    </w:p>
    <w:p>
      <w:r>
        <w:rPr>
          <w:rFonts w:hint="default"/>
        </w:rPr>
        <w:t xml:space="preserve">- </w:t>
      </w:r>
      <w:r>
        <w:rPr>
          <w:rFonts w:hint="default"/>
          <w:lang w:val="en-US"/>
        </w:rPr>
        <w:t>V</w:t>
      </w:r>
      <w:r>
        <w:rPr>
          <w:rFonts w:hint="default"/>
        </w:rPr>
        <w:t>iew information of list accessories from the store.</w:t>
      </w:r>
    </w:p>
    <w:p>
      <w:pPr>
        <w:pStyle w:val="3"/>
      </w:pPr>
      <w:bookmarkStart w:id="18" w:name="_Toc356192843"/>
      <w:r>
        <w:t>Scope of Initial Release</w:t>
      </w:r>
      <w:bookmarkEnd w:id="18"/>
    </w:p>
    <w:tbl>
      <w:tblPr>
        <w:tblStyle w:val="33"/>
        <w:tblW w:w="5056" w:type="pct"/>
        <w:tblInd w:w="0" w:type="dxa"/>
        <w:tblLayout w:type="autofit"/>
        <w:tblCellMar>
          <w:top w:w="0" w:type="dxa"/>
          <w:left w:w="0" w:type="dxa"/>
          <w:bottom w:w="0" w:type="dxa"/>
          <w:right w:w="0" w:type="dxa"/>
        </w:tblCellMar>
      </w:tblPr>
      <w:tblGrid>
        <w:gridCol w:w="1963"/>
        <w:gridCol w:w="2752"/>
        <w:gridCol w:w="2814"/>
        <w:gridCol w:w="2257"/>
      </w:tblGrid>
      <w:tr>
        <w:tblPrEx>
          <w:tblCellMar>
            <w:top w:w="0" w:type="dxa"/>
            <w:left w:w="0" w:type="dxa"/>
            <w:bottom w:w="0" w:type="dxa"/>
            <w:right w:w="0" w:type="dxa"/>
          </w:tblCellMar>
        </w:tblPrEx>
        <w:tc>
          <w:tcPr>
            <w:tcW w:w="1003" w:type="pct"/>
            <w:tcBorders>
              <w:top w:val="single" w:color="auto" w:sz="12" w:space="0"/>
              <w:left w:val="single" w:color="auto" w:sz="12" w:space="0"/>
              <w:bottom w:val="double" w:color="auto" w:sz="12" w:space="0"/>
              <w:right w:val="single" w:color="auto" w:sz="6" w:space="0"/>
            </w:tcBorders>
            <w:shd w:val="clear" w:color="auto" w:fill="D8D8D8" w:themeFill="background1" w:themeFillShade="D9"/>
          </w:tcPr>
          <w:p>
            <w:pPr>
              <w:pStyle w:val="64"/>
            </w:pPr>
            <w:bookmarkStart w:id="19" w:name="_Toc356192844"/>
            <w:r>
              <w:t>Feature</w:t>
            </w:r>
          </w:p>
        </w:tc>
        <w:tc>
          <w:tcPr>
            <w:tcW w:w="1406" w:type="pct"/>
            <w:tcBorders>
              <w:top w:val="single" w:color="auto" w:sz="12" w:space="0"/>
              <w:left w:val="single" w:color="auto" w:sz="6" w:space="0"/>
              <w:bottom w:val="double" w:color="auto" w:sz="12" w:space="0"/>
              <w:right w:val="single" w:color="auto" w:sz="6" w:space="0"/>
            </w:tcBorders>
            <w:shd w:val="clear" w:color="auto" w:fill="D8D8D8" w:themeFill="background1" w:themeFillShade="D9"/>
          </w:tcPr>
          <w:p>
            <w:pPr>
              <w:pStyle w:val="64"/>
            </w:pPr>
            <w:r>
              <w:t>Release 1</w:t>
            </w:r>
          </w:p>
        </w:tc>
        <w:tc>
          <w:tcPr>
            <w:tcW w:w="1438" w:type="pct"/>
            <w:tcBorders>
              <w:top w:val="single" w:color="auto" w:sz="12" w:space="0"/>
              <w:left w:val="single" w:color="auto" w:sz="6" w:space="0"/>
              <w:bottom w:val="double" w:color="auto" w:sz="12" w:space="0"/>
              <w:right w:val="single" w:color="auto" w:sz="6" w:space="0"/>
            </w:tcBorders>
            <w:shd w:val="clear" w:color="auto" w:fill="D8D8D8" w:themeFill="background1" w:themeFillShade="D9"/>
          </w:tcPr>
          <w:p>
            <w:pPr>
              <w:pStyle w:val="64"/>
            </w:pPr>
            <w:r>
              <w:t>Release 2</w:t>
            </w:r>
          </w:p>
        </w:tc>
        <w:tc>
          <w:tcPr>
            <w:tcW w:w="1153" w:type="pct"/>
            <w:tcBorders>
              <w:top w:val="single" w:color="auto" w:sz="12" w:space="0"/>
              <w:left w:val="single" w:color="auto" w:sz="6" w:space="0"/>
              <w:bottom w:val="double" w:color="auto" w:sz="12" w:space="0"/>
              <w:right w:val="single" w:color="auto" w:sz="12" w:space="0"/>
            </w:tcBorders>
            <w:shd w:val="clear" w:color="auto" w:fill="D8D8D8" w:themeFill="background1" w:themeFillShade="D9"/>
          </w:tcPr>
          <w:p>
            <w:pPr>
              <w:pStyle w:val="64"/>
            </w:pPr>
            <w:r>
              <w:t>Release 3</w:t>
            </w:r>
          </w:p>
        </w:tc>
      </w:tr>
      <w:tr>
        <w:tblPrEx>
          <w:tblCellMar>
            <w:top w:w="0" w:type="dxa"/>
            <w:left w:w="0" w:type="dxa"/>
            <w:bottom w:w="0" w:type="dxa"/>
            <w:right w:w="0" w:type="dxa"/>
          </w:tblCellMar>
        </w:tblPrEx>
        <w:tc>
          <w:tcPr>
            <w:tcW w:w="1003" w:type="pct"/>
            <w:tcBorders>
              <w:top w:val="double" w:color="auto" w:sz="12" w:space="0"/>
              <w:left w:val="single" w:color="auto" w:sz="12" w:space="0"/>
              <w:bottom w:val="single" w:color="auto" w:sz="6" w:space="0"/>
              <w:right w:val="single" w:color="auto" w:sz="6" w:space="0"/>
            </w:tcBorders>
          </w:tcPr>
          <w:p>
            <w:pPr>
              <w:pStyle w:val="66"/>
              <w:rPr>
                <w:rFonts w:hint="default"/>
                <w:lang w:val="en-US"/>
              </w:rPr>
            </w:pPr>
            <w:r>
              <w:t xml:space="preserve">FE-1, Order from </w:t>
            </w:r>
            <w:r>
              <w:rPr>
                <w:rFonts w:hint="default"/>
                <w:lang w:val="en-US"/>
              </w:rPr>
              <w:t>car accessories store.</w:t>
            </w:r>
          </w:p>
        </w:tc>
        <w:tc>
          <w:tcPr>
            <w:tcW w:w="1406" w:type="pct"/>
            <w:tcBorders>
              <w:top w:val="double" w:color="auto" w:sz="12" w:space="0"/>
              <w:left w:val="single" w:color="auto" w:sz="6" w:space="0"/>
              <w:bottom w:val="single" w:color="auto" w:sz="6" w:space="0"/>
              <w:right w:val="single" w:color="auto" w:sz="6" w:space="0"/>
            </w:tcBorders>
          </w:tcPr>
          <w:p>
            <w:pPr>
              <w:pStyle w:val="66"/>
              <w:rPr>
                <w:rFonts w:hint="default" w:ascii="Arial" w:hAnsi="Arial" w:cs="Arial"/>
                <w:lang w:val="en-US"/>
              </w:rPr>
            </w:pPr>
            <w:r>
              <w:rPr>
                <w:rFonts w:hint="default" w:ascii="Arial" w:hAnsi="Arial" w:eastAsia="Helvetica" w:cs="Arial"/>
                <w:i/>
                <w:iCs/>
                <w:caps w:val="0"/>
                <w:color w:val="000000"/>
                <w:spacing w:val="0"/>
                <w:sz w:val="20"/>
                <w:szCs w:val="20"/>
                <w:shd w:val="clear" w:fill="F5F5F5"/>
              </w:rPr>
              <w:t>Product-for-delivery orders can only be paid for with a salary deductio</w:t>
            </w:r>
            <w:r>
              <w:rPr>
                <w:rFonts w:hint="default" w:ascii="Arial" w:hAnsi="Arial" w:eastAsia="Helvetica" w:cs="Arial"/>
                <w:i/>
                <w:iCs/>
                <w:caps w:val="0"/>
                <w:color w:val="000000"/>
                <w:spacing w:val="0"/>
                <w:sz w:val="20"/>
                <w:szCs w:val="20"/>
                <w:shd w:val="clear" w:fill="F5F5F5"/>
                <w:lang w:val="en-US"/>
              </w:rPr>
              <w:t>n.</w:t>
            </w:r>
          </w:p>
        </w:tc>
        <w:tc>
          <w:tcPr>
            <w:tcW w:w="1438" w:type="pct"/>
            <w:tcBorders>
              <w:top w:val="double" w:color="auto" w:sz="12" w:space="0"/>
              <w:left w:val="single" w:color="auto" w:sz="6" w:space="0"/>
              <w:bottom w:val="single" w:color="auto" w:sz="6" w:space="0"/>
              <w:right w:val="single" w:color="auto" w:sz="6" w:space="0"/>
            </w:tcBorders>
          </w:tcPr>
          <w:p>
            <w:pPr>
              <w:pStyle w:val="66"/>
            </w:pPr>
            <w:r>
              <w:t>Accept credit and debit card payments</w:t>
            </w:r>
          </w:p>
        </w:tc>
        <w:tc>
          <w:tcPr>
            <w:tcW w:w="1153" w:type="pct"/>
            <w:tcBorders>
              <w:top w:val="double" w:color="auto" w:sz="12" w:space="0"/>
              <w:left w:val="single" w:color="auto" w:sz="6" w:space="0"/>
              <w:bottom w:val="single" w:color="auto" w:sz="6" w:space="0"/>
              <w:right w:val="single" w:color="auto" w:sz="12" w:space="0"/>
            </w:tcBorders>
          </w:tcPr>
          <w:p>
            <w:pPr>
              <w:pStyle w:val="66"/>
            </w:pPr>
            <w:r>
              <w:rPr>
                <w:rFonts w:hint="default" w:ascii="Arial" w:hAnsi="Arial" w:eastAsia="Helvetica" w:cs="Arial"/>
                <w:i/>
                <w:iCs/>
                <w:caps w:val="0"/>
                <w:color w:val="000000"/>
                <w:spacing w:val="0"/>
                <w:sz w:val="20"/>
                <w:szCs w:val="20"/>
                <w:shd w:val="clear" w:fill="F5F5F5"/>
              </w:rPr>
              <w:t>Accept product order 24/7</w:t>
            </w:r>
          </w:p>
        </w:tc>
      </w:tr>
      <w:tr>
        <w:tblPrEx>
          <w:tblCellMar>
            <w:top w:w="0" w:type="dxa"/>
            <w:left w:w="0" w:type="dxa"/>
            <w:bottom w:w="0" w:type="dxa"/>
            <w:right w:w="0" w:type="dxa"/>
          </w:tblCellMar>
        </w:tblPrEx>
        <w:trPr>
          <w:trHeight w:val="332" w:hRule="atLeast"/>
        </w:trPr>
        <w:tc>
          <w:tcPr>
            <w:tcW w:w="1003" w:type="pct"/>
            <w:tcBorders>
              <w:top w:val="single" w:color="auto" w:sz="6" w:space="0"/>
              <w:left w:val="single" w:color="auto" w:sz="12" w:space="0"/>
              <w:bottom w:val="single" w:color="auto" w:sz="6" w:space="0"/>
              <w:right w:val="single" w:color="auto" w:sz="6" w:space="0"/>
            </w:tcBorders>
          </w:tcPr>
          <w:p>
            <w:pPr>
              <w:pStyle w:val="66"/>
              <w:rPr>
                <w:rFonts w:hint="default"/>
                <w:lang w:val="en-US"/>
              </w:rPr>
            </w:pPr>
            <w:r>
              <w:t xml:space="preserve">FE-2, Order from </w:t>
            </w:r>
            <w:r>
              <w:rPr>
                <w:rFonts w:hint="default"/>
                <w:lang w:val="en-US"/>
              </w:rPr>
              <w:t>store offline.</w:t>
            </w:r>
          </w:p>
        </w:tc>
        <w:tc>
          <w:tcPr>
            <w:tcW w:w="1406" w:type="pct"/>
            <w:tcBorders>
              <w:top w:val="single" w:color="auto" w:sz="6" w:space="0"/>
              <w:left w:val="single" w:color="auto" w:sz="6" w:space="0"/>
              <w:bottom w:val="single" w:color="auto" w:sz="6" w:space="0"/>
              <w:right w:val="single" w:color="auto" w:sz="6" w:space="0"/>
            </w:tcBorders>
          </w:tcPr>
          <w:p>
            <w:pPr>
              <w:pStyle w:val="66"/>
            </w:pPr>
            <w:r>
              <w:t>Not implemented</w:t>
            </w:r>
          </w:p>
        </w:tc>
        <w:tc>
          <w:tcPr>
            <w:tcW w:w="1438" w:type="pct"/>
            <w:tcBorders>
              <w:top w:val="single" w:color="auto" w:sz="6" w:space="0"/>
              <w:left w:val="single" w:color="auto" w:sz="6" w:space="0"/>
              <w:bottom w:val="single" w:color="auto" w:sz="6" w:space="0"/>
              <w:right w:val="single" w:color="auto" w:sz="6" w:space="0"/>
            </w:tcBorders>
          </w:tcPr>
          <w:p>
            <w:pPr>
              <w:pStyle w:val="66"/>
            </w:pPr>
            <w:r>
              <w:rPr>
                <w:rFonts w:hint="default" w:ascii="Arial" w:hAnsi="Arial" w:eastAsia="Helvetica" w:cs="Arial"/>
                <w:i/>
                <w:iCs/>
                <w:caps w:val="0"/>
                <w:color w:val="000000"/>
                <w:spacing w:val="0"/>
                <w:sz w:val="20"/>
                <w:szCs w:val="20"/>
                <w:shd w:val="clear" w:fill="F5F5F5"/>
                <w:lang w:val="en-US"/>
              </w:rPr>
              <w:t>Delivery only when specific location information is available</w:t>
            </w:r>
          </w:p>
        </w:tc>
        <w:tc>
          <w:tcPr>
            <w:tcW w:w="1153" w:type="pct"/>
            <w:tcBorders>
              <w:top w:val="single" w:color="auto" w:sz="6" w:space="0"/>
              <w:left w:val="single" w:color="auto" w:sz="6" w:space="0"/>
              <w:bottom w:val="single" w:color="auto" w:sz="6" w:space="0"/>
              <w:right w:val="single" w:color="auto" w:sz="12" w:space="0"/>
            </w:tcBorders>
          </w:tcPr>
          <w:p>
            <w:pPr>
              <w:pStyle w:val="66"/>
            </w:pPr>
            <w:r>
              <w:t>Fully implemented</w:t>
            </w:r>
          </w:p>
        </w:tc>
      </w:tr>
      <w:tr>
        <w:tblPrEx>
          <w:tblCellMar>
            <w:top w:w="0" w:type="dxa"/>
            <w:left w:w="0" w:type="dxa"/>
            <w:bottom w:w="0" w:type="dxa"/>
            <w:right w:w="0" w:type="dxa"/>
          </w:tblCellMar>
        </w:tblPrEx>
        <w:tc>
          <w:tcPr>
            <w:tcW w:w="1003" w:type="pct"/>
            <w:tcBorders>
              <w:top w:val="single" w:color="auto" w:sz="6" w:space="0"/>
              <w:left w:val="single" w:color="auto" w:sz="12" w:space="0"/>
              <w:bottom w:val="single" w:color="auto" w:sz="6" w:space="0"/>
              <w:right w:val="single" w:color="auto" w:sz="6" w:space="0"/>
            </w:tcBorders>
          </w:tcPr>
          <w:p>
            <w:pPr>
              <w:pStyle w:val="66"/>
            </w:pPr>
            <w:r>
              <w:t xml:space="preserve">FE-3, </w:t>
            </w:r>
            <w:r>
              <w:rPr>
                <w:rFonts w:hint="default"/>
              </w:rPr>
              <w:t>Product subscriptions</w:t>
            </w:r>
          </w:p>
        </w:tc>
        <w:tc>
          <w:tcPr>
            <w:tcW w:w="1406" w:type="pct"/>
            <w:tcBorders>
              <w:top w:val="single" w:color="auto" w:sz="6" w:space="0"/>
              <w:left w:val="single" w:color="auto" w:sz="6" w:space="0"/>
              <w:bottom w:val="single" w:color="auto" w:sz="6" w:space="0"/>
              <w:right w:val="single" w:color="auto" w:sz="6" w:space="0"/>
            </w:tcBorders>
          </w:tcPr>
          <w:p>
            <w:pPr>
              <w:pStyle w:val="66"/>
            </w:pPr>
            <w:r>
              <w:t xml:space="preserve">Not implemented </w:t>
            </w:r>
          </w:p>
        </w:tc>
        <w:tc>
          <w:tcPr>
            <w:tcW w:w="1438" w:type="pct"/>
            <w:tcBorders>
              <w:top w:val="single" w:color="auto" w:sz="6" w:space="0"/>
              <w:left w:val="single" w:color="auto" w:sz="6" w:space="0"/>
              <w:bottom w:val="single" w:color="auto" w:sz="6" w:space="0"/>
              <w:right w:val="single" w:color="auto" w:sz="6" w:space="0"/>
            </w:tcBorders>
          </w:tcPr>
          <w:p>
            <w:pPr>
              <w:pStyle w:val="66"/>
            </w:pPr>
            <w:r>
              <w:rPr>
                <w:rFonts w:hint="default" w:ascii="Arial" w:hAnsi="Arial" w:eastAsia="Helvetica" w:cs="Arial"/>
                <w:i/>
                <w:iCs/>
                <w:caps w:val="0"/>
                <w:color w:val="000000"/>
                <w:spacing w:val="0"/>
                <w:sz w:val="20"/>
                <w:szCs w:val="20"/>
                <w:shd w:val="clear" w:fill="F5F5F5"/>
                <w:lang w:val="en-US"/>
              </w:rPr>
              <w:t>Implemented if allowed by the provider</w:t>
            </w:r>
          </w:p>
        </w:tc>
        <w:tc>
          <w:tcPr>
            <w:tcW w:w="1153" w:type="pct"/>
            <w:tcBorders>
              <w:top w:val="single" w:color="auto" w:sz="6" w:space="0"/>
              <w:left w:val="single" w:color="auto" w:sz="6" w:space="0"/>
              <w:bottom w:val="single" w:color="auto" w:sz="6" w:space="0"/>
              <w:right w:val="single" w:color="auto" w:sz="12" w:space="0"/>
            </w:tcBorders>
          </w:tcPr>
          <w:p>
            <w:pPr>
              <w:pStyle w:val="66"/>
            </w:pPr>
            <w:r>
              <w:t>Fully implemented</w:t>
            </w:r>
          </w:p>
        </w:tc>
      </w:tr>
      <w:tr>
        <w:tblPrEx>
          <w:tblCellMar>
            <w:top w:w="0" w:type="dxa"/>
            <w:left w:w="0" w:type="dxa"/>
            <w:bottom w:w="0" w:type="dxa"/>
            <w:right w:w="0" w:type="dxa"/>
          </w:tblCellMar>
        </w:tblPrEx>
        <w:tc>
          <w:tcPr>
            <w:tcW w:w="1003" w:type="pct"/>
            <w:tcBorders>
              <w:top w:val="single" w:color="auto" w:sz="6" w:space="0"/>
              <w:left w:val="single" w:color="auto" w:sz="12" w:space="0"/>
              <w:bottom w:val="single" w:color="auto" w:sz="6" w:space="0"/>
              <w:right w:val="single" w:color="auto" w:sz="6" w:space="0"/>
            </w:tcBorders>
          </w:tcPr>
          <w:p>
            <w:pPr>
              <w:pStyle w:val="66"/>
              <w:rPr>
                <w:rFonts w:hint="default"/>
                <w:lang w:val="en-US"/>
              </w:rPr>
            </w:pPr>
            <w:r>
              <w:t xml:space="preserve">FE-4, </w:t>
            </w:r>
            <w:r>
              <w:rPr>
                <w:rFonts w:hint="default"/>
                <w:lang w:val="en-US"/>
              </w:rPr>
              <w:t>Product lists</w:t>
            </w:r>
          </w:p>
        </w:tc>
        <w:tc>
          <w:tcPr>
            <w:tcW w:w="1406" w:type="pct"/>
            <w:tcBorders>
              <w:top w:val="single" w:color="auto" w:sz="6" w:space="0"/>
              <w:left w:val="single" w:color="auto" w:sz="6" w:space="0"/>
              <w:bottom w:val="single" w:color="auto" w:sz="6" w:space="0"/>
              <w:right w:val="single" w:color="auto" w:sz="6" w:space="0"/>
            </w:tcBorders>
          </w:tcPr>
          <w:p>
            <w:pPr>
              <w:pStyle w:val="66"/>
              <w:rPr>
                <w:rFonts w:hint="default"/>
                <w:lang w:val="en-US"/>
              </w:rPr>
            </w:pPr>
            <w:r>
              <w:t xml:space="preserve">Create and view </w:t>
            </w:r>
            <w:r>
              <w:rPr>
                <w:rFonts w:hint="default"/>
                <w:lang w:val="en-US"/>
              </w:rPr>
              <w:t>list</w:t>
            </w:r>
          </w:p>
        </w:tc>
        <w:tc>
          <w:tcPr>
            <w:tcW w:w="1438" w:type="pct"/>
            <w:tcBorders>
              <w:top w:val="single" w:color="auto" w:sz="6" w:space="0"/>
              <w:left w:val="single" w:color="auto" w:sz="6" w:space="0"/>
              <w:bottom w:val="single" w:color="auto" w:sz="6" w:space="0"/>
              <w:right w:val="single" w:color="auto" w:sz="6" w:space="0"/>
            </w:tcBorders>
          </w:tcPr>
          <w:p>
            <w:pPr>
              <w:pStyle w:val="66"/>
              <w:rPr>
                <w:rFonts w:hint="default"/>
                <w:lang w:val="en-US"/>
              </w:rPr>
            </w:pPr>
            <w:r>
              <w:t xml:space="preserve">Modify, delete, and archive </w:t>
            </w:r>
            <w:r>
              <w:rPr>
                <w:rFonts w:hint="default"/>
                <w:lang w:val="en-US"/>
              </w:rPr>
              <w:t>list</w:t>
            </w:r>
          </w:p>
        </w:tc>
        <w:tc>
          <w:tcPr>
            <w:tcW w:w="1153" w:type="pct"/>
            <w:tcBorders>
              <w:top w:val="single" w:color="auto" w:sz="6" w:space="0"/>
              <w:left w:val="single" w:color="auto" w:sz="6" w:space="0"/>
              <w:bottom w:val="single" w:color="auto" w:sz="6" w:space="0"/>
              <w:right w:val="single" w:color="auto" w:sz="12" w:space="0"/>
            </w:tcBorders>
          </w:tcPr>
          <w:p>
            <w:pPr>
              <w:pStyle w:val="66"/>
            </w:pPr>
          </w:p>
        </w:tc>
      </w:tr>
      <w:tr>
        <w:tblPrEx>
          <w:tblCellMar>
            <w:top w:w="0" w:type="dxa"/>
            <w:left w:w="0" w:type="dxa"/>
            <w:bottom w:w="0" w:type="dxa"/>
            <w:right w:w="0" w:type="dxa"/>
          </w:tblCellMar>
        </w:tblPrEx>
        <w:tc>
          <w:tcPr>
            <w:tcW w:w="1003" w:type="pct"/>
            <w:tcBorders>
              <w:top w:val="single" w:color="auto" w:sz="6" w:space="0"/>
              <w:left w:val="single" w:color="auto" w:sz="12" w:space="0"/>
              <w:bottom w:val="single" w:color="auto" w:sz="6" w:space="0"/>
              <w:right w:val="single" w:color="auto" w:sz="6" w:space="0"/>
            </w:tcBorders>
          </w:tcPr>
          <w:p>
            <w:pPr>
              <w:pStyle w:val="66"/>
            </w:pPr>
            <w:r>
              <w:t>FE-5, Ingredient lists</w:t>
            </w:r>
          </w:p>
        </w:tc>
        <w:tc>
          <w:tcPr>
            <w:tcW w:w="1406" w:type="pct"/>
            <w:tcBorders>
              <w:top w:val="single" w:color="auto" w:sz="6" w:space="0"/>
              <w:left w:val="single" w:color="auto" w:sz="6" w:space="0"/>
              <w:bottom w:val="single" w:color="auto" w:sz="6" w:space="0"/>
              <w:right w:val="single" w:color="auto" w:sz="6" w:space="0"/>
            </w:tcBorders>
          </w:tcPr>
          <w:p>
            <w:pPr>
              <w:pStyle w:val="66"/>
            </w:pPr>
            <w:r>
              <w:t>Not implemented</w:t>
            </w:r>
          </w:p>
        </w:tc>
        <w:tc>
          <w:tcPr>
            <w:tcW w:w="1438" w:type="pct"/>
            <w:tcBorders>
              <w:top w:val="single" w:color="auto" w:sz="6" w:space="0"/>
              <w:left w:val="single" w:color="auto" w:sz="6" w:space="0"/>
              <w:bottom w:val="single" w:color="auto" w:sz="6" w:space="0"/>
              <w:right w:val="single" w:color="auto" w:sz="6" w:space="0"/>
            </w:tcBorders>
          </w:tcPr>
          <w:p>
            <w:pPr>
              <w:pStyle w:val="66"/>
            </w:pPr>
            <w:r>
              <w:t>Fully implemented</w:t>
            </w:r>
          </w:p>
        </w:tc>
        <w:tc>
          <w:tcPr>
            <w:tcW w:w="1153" w:type="pct"/>
            <w:tcBorders>
              <w:top w:val="single" w:color="auto" w:sz="6" w:space="0"/>
              <w:left w:val="single" w:color="auto" w:sz="6" w:space="0"/>
              <w:bottom w:val="single" w:color="auto" w:sz="6" w:space="0"/>
              <w:right w:val="single" w:color="auto" w:sz="12" w:space="0"/>
            </w:tcBorders>
          </w:tcPr>
          <w:p>
            <w:pPr>
              <w:pStyle w:val="66"/>
            </w:pPr>
          </w:p>
        </w:tc>
      </w:tr>
      <w:tr>
        <w:tblPrEx>
          <w:tblCellMar>
            <w:top w:w="0" w:type="dxa"/>
            <w:left w:w="0" w:type="dxa"/>
            <w:bottom w:w="0" w:type="dxa"/>
            <w:right w:w="0" w:type="dxa"/>
          </w:tblCellMar>
        </w:tblPrEx>
        <w:tc>
          <w:tcPr>
            <w:tcW w:w="1003" w:type="pct"/>
            <w:tcBorders>
              <w:top w:val="single" w:color="auto" w:sz="6" w:space="0"/>
              <w:left w:val="single" w:color="auto" w:sz="12" w:space="0"/>
              <w:bottom w:val="single" w:color="auto" w:sz="12" w:space="0"/>
              <w:right w:val="single" w:color="auto" w:sz="6" w:space="0"/>
            </w:tcBorders>
          </w:tcPr>
          <w:p>
            <w:pPr>
              <w:pStyle w:val="66"/>
            </w:pPr>
            <w:r>
              <w:t>FE-6, System access</w:t>
            </w:r>
          </w:p>
        </w:tc>
        <w:tc>
          <w:tcPr>
            <w:tcW w:w="1406" w:type="pct"/>
            <w:tcBorders>
              <w:top w:val="single" w:color="auto" w:sz="6" w:space="0"/>
              <w:left w:val="single" w:color="auto" w:sz="6" w:space="0"/>
              <w:bottom w:val="single" w:color="auto" w:sz="12" w:space="0"/>
              <w:right w:val="single" w:color="auto" w:sz="6" w:space="0"/>
            </w:tcBorders>
          </w:tcPr>
          <w:p>
            <w:pPr>
              <w:pStyle w:val="66"/>
            </w:pPr>
            <w:r>
              <w:t>Intranet and outside Internet access</w:t>
            </w:r>
          </w:p>
        </w:tc>
        <w:tc>
          <w:tcPr>
            <w:tcW w:w="1438" w:type="pct"/>
            <w:tcBorders>
              <w:top w:val="single" w:color="auto" w:sz="6" w:space="0"/>
              <w:left w:val="single" w:color="auto" w:sz="6" w:space="0"/>
              <w:bottom w:val="single" w:color="auto" w:sz="12" w:space="0"/>
              <w:right w:val="single" w:color="auto" w:sz="6" w:space="0"/>
            </w:tcBorders>
          </w:tcPr>
          <w:p>
            <w:pPr>
              <w:pStyle w:val="66"/>
            </w:pPr>
            <w:r>
              <w:t>iOS and Android phone and tablet apps</w:t>
            </w:r>
          </w:p>
        </w:tc>
        <w:tc>
          <w:tcPr>
            <w:tcW w:w="1153" w:type="pct"/>
            <w:tcBorders>
              <w:top w:val="single" w:color="auto" w:sz="6" w:space="0"/>
              <w:left w:val="single" w:color="auto" w:sz="6" w:space="0"/>
              <w:bottom w:val="single" w:color="auto" w:sz="12" w:space="0"/>
              <w:right w:val="single" w:color="auto" w:sz="12" w:space="0"/>
            </w:tcBorders>
          </w:tcPr>
          <w:p>
            <w:pPr>
              <w:pStyle w:val="66"/>
            </w:pPr>
            <w:r>
              <w:t>Windows Phone and tablet apps</w:t>
            </w:r>
          </w:p>
        </w:tc>
      </w:tr>
    </w:tbl>
    <w:p>
      <w:pPr>
        <w:pStyle w:val="3"/>
      </w:pPr>
      <w:bookmarkStart w:id="20" w:name="_Toc353293536"/>
      <w:r>
        <w:t>Limitations and Exclusion</w:t>
      </w:r>
      <w:bookmarkEnd w:id="19"/>
      <w:bookmarkEnd w:id="20"/>
      <w:r>
        <w:rPr>
          <w:rFonts w:hint="default"/>
          <w:lang w:val="en-US"/>
        </w:rPr>
        <w:t>s</w:t>
      </w:r>
    </w:p>
    <w:p>
      <w:pPr>
        <w:pStyle w:val="12"/>
        <w:rPr>
          <w:rFonts w:hint="default"/>
        </w:rPr>
      </w:pPr>
      <w:r>
        <w:rPr>
          <w:rFonts w:hint="default"/>
        </w:rPr>
        <w:t>LI-1:</w:t>
      </w:r>
      <w:r>
        <w:rPr>
          <w:rFonts w:hint="default"/>
        </w:rPr>
        <w:tab/>
      </w:r>
      <w:r>
        <w:rPr>
          <w:rFonts w:hint="default"/>
        </w:rPr>
        <w:t xml:space="preserve">Some product items that are available from the car accessories will not be suitable for delivery, so the list of products available to patrons of the </w:t>
      </w:r>
      <w:r>
        <w:rPr>
          <w:rFonts w:hint="eastAsia" w:eastAsia="MS Mincho"/>
          <w:lang w:val="en-US" w:eastAsia="ja-JP"/>
        </w:rPr>
        <w:t>AC</w:t>
      </w:r>
      <w:r>
        <w:rPr>
          <w:rFonts w:hint="default"/>
        </w:rPr>
        <w:t>S must be a subset of the full product items of the car store.</w:t>
      </w:r>
    </w:p>
    <w:p>
      <w:pPr>
        <w:pStyle w:val="12"/>
        <w:rPr>
          <w:rFonts w:hint="default"/>
          <w:lang w:val="en-US"/>
        </w:rPr>
      </w:pPr>
      <w:r>
        <w:rPr>
          <w:rFonts w:hint="default"/>
        </w:rPr>
        <w:t>LI-2:</w:t>
      </w:r>
      <w:r>
        <w:rPr>
          <w:rFonts w:hint="default"/>
        </w:rPr>
        <w:tab/>
      </w:r>
      <w:r>
        <w:rPr>
          <w:rFonts w:hint="default"/>
        </w:rPr>
        <w:t xml:space="preserve">The </w:t>
      </w:r>
      <w:r>
        <w:rPr>
          <w:rFonts w:hint="eastAsia" w:eastAsia="MS Mincho"/>
          <w:lang w:val="en-US" w:eastAsia="ja-JP"/>
        </w:rPr>
        <w:t>AC</w:t>
      </w:r>
      <w:r>
        <w:rPr>
          <w:rFonts w:hint="default"/>
        </w:rPr>
        <w:t>S shall be used only for the car accessories store at the Ho Chi Minh city.</w:t>
      </w:r>
    </w:p>
    <w:p/>
    <w:p>
      <w:pPr>
        <w:pStyle w:val="2"/>
      </w:pPr>
      <w:bookmarkStart w:id="21" w:name="_Toc439994673"/>
      <w:bookmarkStart w:id="22" w:name="_Toc360610005"/>
      <w:r>
        <w:t>Overall Description</w:t>
      </w:r>
      <w:bookmarkEnd w:id="21"/>
      <w:bookmarkEnd w:id="22"/>
    </w:p>
    <w:p>
      <w:pPr>
        <w:pStyle w:val="3"/>
      </w:pPr>
      <w:bookmarkStart w:id="23" w:name="_Toc360610006"/>
      <w:bookmarkStart w:id="24" w:name="_Toc439994674"/>
      <w:r>
        <w:t>Product Perspective</w:t>
      </w:r>
      <w:bookmarkEnd w:id="23"/>
      <w:bookmarkEnd w:id="24"/>
    </w:p>
    <w:p>
      <w:pPr>
        <w:pStyle w:val="62"/>
      </w:pPr>
      <w:r>
        <w:t xml:space="preserve">Figure 1. Context diagram for release 1.0 of the </w:t>
      </w:r>
      <w:r>
        <w:rPr>
          <w:rFonts w:hint="default"/>
          <w:lang w:val="en-US"/>
        </w:rPr>
        <w:t>Car Accessories Store</w:t>
      </w:r>
      <w:r>
        <w:t>.</w:t>
      </w:r>
    </w:p>
    <w:p/>
    <w:p>
      <w:pPr>
        <w:pStyle w:val="61"/>
        <w:rPr>
          <w:rFonts w:hint="default"/>
          <w:lang w:val="en-US"/>
        </w:rPr>
      </w:pPr>
      <w:bookmarkStart w:id="25" w:name="_Toc439994676"/>
      <w:r>
        <w:rPr>
          <w:rFonts w:hint="default"/>
          <w:lang w:val="en-US"/>
        </w:rPr>
        <w:drawing>
          <wp:inline distT="0" distB="0" distL="114300" distR="114300">
            <wp:extent cx="6125210" cy="4088765"/>
            <wp:effectExtent l="0" t="0" r="8890" b="6985"/>
            <wp:docPr id="5" name="Picture 5" descr="156613397_754181142136311_4820142955498202869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56613397_754181142136311_4820142955498202869_n"/>
                    <pic:cNvPicPr>
                      <a:picLocks noChangeAspect="1"/>
                    </pic:cNvPicPr>
                  </pic:nvPicPr>
                  <pic:blipFill>
                    <a:blip r:embed="rId8"/>
                    <a:stretch>
                      <a:fillRect/>
                    </a:stretch>
                  </pic:blipFill>
                  <pic:spPr>
                    <a:xfrm>
                      <a:off x="0" y="0"/>
                      <a:ext cx="6125210" cy="4088765"/>
                    </a:xfrm>
                    <a:prstGeom prst="rect">
                      <a:avLst/>
                    </a:prstGeom>
                  </pic:spPr>
                </pic:pic>
              </a:graphicData>
            </a:graphic>
          </wp:inline>
        </w:drawing>
      </w:r>
    </w:p>
    <w:p>
      <w:pPr>
        <w:pStyle w:val="3"/>
        <w:keepNext w:val="0"/>
        <w:keepLines w:val="0"/>
      </w:pPr>
      <w:bookmarkStart w:id="26" w:name="_Toc360610007"/>
      <w:r>
        <w:t>User Classes and Characteristics</w:t>
      </w:r>
      <w:bookmarkEnd w:id="25"/>
      <w:bookmarkEnd w:id="26"/>
    </w:p>
    <w:p>
      <w:pPr>
        <w:spacing w:line="240" w:lineRule="auto"/>
        <w:rPr>
          <w:rFonts w:hint="eastAsia" w:eastAsia="MS Mincho"/>
          <w:lang w:eastAsia="ja-JP"/>
        </w:rPr>
      </w:pPr>
      <w:r>
        <w:rPr>
          <w:rFonts w:hint="eastAsia" w:eastAsia="MS Mincho"/>
          <w:lang w:eastAsia="ja-JP"/>
        </w:rPr>
        <w:drawing>
          <wp:inline distT="0" distB="0" distL="114300" distR="114300">
            <wp:extent cx="6117590" cy="4586605"/>
            <wp:effectExtent l="0" t="0" r="16510" b="4445"/>
            <wp:docPr id="12" name="Picture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
                    <pic:cNvPicPr>
                      <a:picLocks noChangeAspect="1"/>
                    </pic:cNvPicPr>
                  </pic:nvPicPr>
                  <pic:blipFill>
                    <a:blip r:embed="rId9"/>
                    <a:stretch>
                      <a:fillRect/>
                    </a:stretch>
                  </pic:blipFill>
                  <pic:spPr>
                    <a:xfrm>
                      <a:off x="0" y="0"/>
                      <a:ext cx="6117590" cy="4586605"/>
                    </a:xfrm>
                    <a:prstGeom prst="rect">
                      <a:avLst/>
                    </a:prstGeom>
                  </pic:spPr>
                </pic:pic>
              </a:graphicData>
            </a:graphic>
          </wp:inline>
        </w:drawing>
      </w:r>
    </w:p>
    <w:p>
      <w:pPr>
        <w:spacing w:line="240" w:lineRule="auto"/>
        <w:rPr>
          <w:rFonts w:hint="eastAsia" w:eastAsia="MS Mincho"/>
          <w:lang w:eastAsia="ja-JP"/>
        </w:rPr>
      </w:pPr>
    </w:p>
    <w:p>
      <w:pPr>
        <w:spacing w:line="240" w:lineRule="auto"/>
        <w:rPr>
          <w:rFonts w:hint="eastAsia" w:eastAsia="MS Mincho"/>
          <w:lang w:eastAsia="ja-JP"/>
        </w:rPr>
      </w:pPr>
    </w:p>
    <w:tbl>
      <w:tblPr>
        <w:tblStyle w:val="33"/>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088"/>
        <w:gridCol w:w="2430"/>
        <w:gridCol w:w="1890"/>
        <w:gridCol w:w="315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2088" w:type="dxa"/>
          </w:tcPr>
          <w:p>
            <w:pPr>
              <w:jc w:val="right"/>
              <w:rPr>
                <w:szCs w:val="22"/>
              </w:rPr>
            </w:pPr>
            <w:r>
              <w:rPr>
                <w:szCs w:val="22"/>
              </w:rPr>
              <w:t>UC ID and Name:</w:t>
            </w:r>
          </w:p>
        </w:tc>
        <w:tc>
          <w:tcPr>
            <w:tcW w:w="7470" w:type="dxa"/>
            <w:gridSpan w:val="3"/>
          </w:tcPr>
          <w:p>
            <w:pPr>
              <w:rPr>
                <w:b/>
                <w:szCs w:val="22"/>
              </w:rPr>
            </w:pPr>
            <w:r>
              <w:rPr>
                <w:b/>
                <w:szCs w:val="22"/>
              </w:rPr>
              <w:t>UC-1 Order a Product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Created By:</w:t>
            </w:r>
          </w:p>
        </w:tc>
        <w:tc>
          <w:tcPr>
            <w:tcW w:w="2430" w:type="dxa"/>
          </w:tcPr>
          <w:p>
            <w:pPr>
              <w:rPr>
                <w:szCs w:val="22"/>
              </w:rPr>
            </w:pPr>
            <w:r>
              <w:rPr>
                <w:szCs w:val="22"/>
              </w:rPr>
              <w:t>Quy &amp; Thuan</w:t>
            </w:r>
          </w:p>
        </w:tc>
        <w:tc>
          <w:tcPr>
            <w:tcW w:w="1890" w:type="dxa"/>
          </w:tcPr>
          <w:p>
            <w:pPr>
              <w:jc w:val="right"/>
              <w:rPr>
                <w:szCs w:val="22"/>
              </w:rPr>
            </w:pPr>
            <w:r>
              <w:rPr>
                <w:szCs w:val="22"/>
              </w:rPr>
              <w:t>Date Created:</w:t>
            </w:r>
          </w:p>
        </w:tc>
        <w:tc>
          <w:tcPr>
            <w:tcW w:w="3150" w:type="dxa"/>
          </w:tcPr>
          <w:p>
            <w:pPr>
              <w:rPr>
                <w:szCs w:val="22"/>
              </w:rPr>
            </w:pPr>
            <w:r>
              <w:rPr>
                <w:szCs w:val="22"/>
              </w:rPr>
              <w:t>19/1/21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Primary Actor:</w:t>
            </w:r>
          </w:p>
        </w:tc>
        <w:tc>
          <w:tcPr>
            <w:tcW w:w="2430" w:type="dxa"/>
          </w:tcPr>
          <w:p>
            <w:pPr>
              <w:rPr>
                <w:szCs w:val="22"/>
              </w:rPr>
            </w:pPr>
            <w:r>
              <w:rPr>
                <w:szCs w:val="22"/>
              </w:rPr>
              <w:t>Authenticated User</w:t>
            </w:r>
          </w:p>
        </w:tc>
        <w:tc>
          <w:tcPr>
            <w:tcW w:w="1890" w:type="dxa"/>
          </w:tcPr>
          <w:p>
            <w:pPr>
              <w:jc w:val="right"/>
              <w:rPr>
                <w:szCs w:val="22"/>
              </w:rPr>
            </w:pPr>
            <w:r>
              <w:rPr>
                <w:szCs w:val="22"/>
              </w:rPr>
              <w:t>Secondary Actors:</w:t>
            </w:r>
          </w:p>
        </w:tc>
        <w:tc>
          <w:tcPr>
            <w:tcW w:w="3150" w:type="dxa"/>
          </w:tcPr>
          <w:p>
            <w:pPr>
              <w:rPr>
                <w:szCs w:val="22"/>
              </w:rPr>
            </w:pPr>
            <w:r>
              <w:rPr>
                <w:szCs w:val="22"/>
              </w:rPr>
              <w:t>Accessories Car System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Trigger:</w:t>
            </w:r>
          </w:p>
        </w:tc>
        <w:tc>
          <w:tcPr>
            <w:tcW w:w="7470" w:type="dxa"/>
            <w:gridSpan w:val="3"/>
          </w:tcPr>
          <w:p>
            <w:pPr>
              <w:rPr>
                <w:szCs w:val="22"/>
              </w:rPr>
            </w:pPr>
            <w:r>
              <w:rPr>
                <w:szCs w:val="22"/>
              </w:rPr>
              <w:t>An Authenticated User indicates that they wants to order a product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Description:</w:t>
            </w:r>
          </w:p>
        </w:tc>
        <w:tc>
          <w:tcPr>
            <w:tcW w:w="7470" w:type="dxa"/>
            <w:gridSpan w:val="3"/>
          </w:tcPr>
          <w:p>
            <w:pPr>
              <w:rPr>
                <w:szCs w:val="22"/>
              </w:rPr>
            </w:pPr>
            <w:r>
              <w:rPr>
                <w:szCs w:val="22"/>
              </w:rPr>
              <w:t>An Authenticated User access the Accessories Car System on the internet. View list product, selects items, fill in personal information, checkout and the product will be shipped to the customer.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Preconditions:</w:t>
            </w:r>
          </w:p>
        </w:tc>
        <w:tc>
          <w:tcPr>
            <w:tcW w:w="7470" w:type="dxa"/>
            <w:gridSpan w:val="3"/>
          </w:tcPr>
          <w:p>
            <w:pPr>
              <w:rPr>
                <w:szCs w:val="22"/>
              </w:rPr>
            </w:pPr>
            <w:r>
              <w:rPr>
                <w:szCs w:val="22"/>
              </w:rPr>
              <w:t>PRE – 1. User is logged into ACS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Postconditions:</w:t>
            </w:r>
          </w:p>
        </w:tc>
        <w:tc>
          <w:tcPr>
            <w:tcW w:w="7470" w:type="dxa"/>
            <w:gridSpan w:val="3"/>
          </w:tcPr>
          <w:p>
            <w:pPr>
              <w:rPr>
                <w:szCs w:val="22"/>
              </w:rPr>
            </w:pPr>
            <w:r>
              <w:rPr>
                <w:szCs w:val="22"/>
              </w:rPr>
              <w:t>POST-1. Product order is stored in ACS with a status of “Accepted”</w:t>
            </w:r>
          </w:p>
          <w:p>
            <w:pPr>
              <w:rPr>
                <w:szCs w:val="22"/>
              </w:rPr>
            </w:pPr>
            <w:r>
              <w:rPr>
                <w:szCs w:val="22"/>
              </w:rPr>
              <w:t>POST-2. Inventory of available product is updated to reflect items in this order.</w:t>
            </w:r>
          </w:p>
          <w:p>
            <w:pPr>
              <w:rPr>
                <w:szCs w:val="22"/>
              </w:rPr>
            </w:pPr>
            <w:r>
              <w:rPr>
                <w:szCs w:val="22"/>
              </w:rPr>
              <w:t>POST-3. User have an order on the ACS.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20" w:hRule="atLeast"/>
        </w:trPr>
        <w:tc>
          <w:tcPr>
            <w:tcW w:w="2088" w:type="dxa"/>
          </w:tcPr>
          <w:p>
            <w:pPr>
              <w:jc w:val="right"/>
              <w:rPr>
                <w:szCs w:val="22"/>
              </w:rPr>
            </w:pPr>
            <w:r>
              <w:rPr>
                <w:szCs w:val="22"/>
              </w:rPr>
              <w:t>Normal Flow:</w:t>
            </w:r>
          </w:p>
        </w:tc>
        <w:tc>
          <w:tcPr>
            <w:tcW w:w="7470" w:type="dxa"/>
            <w:gridSpan w:val="3"/>
          </w:tcPr>
          <w:p>
            <w:pPr>
              <w:rPr>
                <w:b/>
                <w:szCs w:val="22"/>
              </w:rPr>
            </w:pPr>
            <w:r>
              <w:rPr>
                <w:b/>
                <w:szCs w:val="22"/>
              </w:rPr>
              <w:t>1.0 Order a product</w:t>
            </w:r>
          </w:p>
          <w:p>
            <w:pPr>
              <w:pStyle w:val="63"/>
              <w:numPr>
                <w:ilvl w:val="0"/>
                <w:numId w:val="6"/>
              </w:numPr>
              <w:rPr>
                <w:szCs w:val="22"/>
              </w:rPr>
            </w:pPr>
            <w:r>
              <w:rPr>
                <w:szCs w:val="22"/>
              </w:rPr>
              <w:t>User login into ACS.</w:t>
            </w:r>
          </w:p>
          <w:p>
            <w:pPr>
              <w:numPr>
                <w:ilvl w:val="0"/>
                <w:numId w:val="6"/>
              </w:numPr>
              <w:rPr>
                <w:szCs w:val="22"/>
              </w:rPr>
            </w:pPr>
            <w:r>
              <w:rPr>
                <w:szCs w:val="22"/>
              </w:rPr>
              <w:t>ACS displays list of available product.</w:t>
            </w:r>
          </w:p>
          <w:p>
            <w:pPr>
              <w:numPr>
                <w:ilvl w:val="0"/>
                <w:numId w:val="6"/>
              </w:numPr>
              <w:rPr>
                <w:szCs w:val="22"/>
              </w:rPr>
            </w:pPr>
            <w:r>
              <w:rPr>
                <w:szCs w:val="22"/>
              </w:rPr>
              <w:t>User selects one product from list product.</w:t>
            </w:r>
          </w:p>
          <w:p>
            <w:pPr>
              <w:numPr>
                <w:ilvl w:val="0"/>
                <w:numId w:val="6"/>
              </w:numPr>
              <w:rPr>
                <w:szCs w:val="22"/>
              </w:rPr>
            </w:pPr>
            <w:r>
              <w:rPr>
                <w:szCs w:val="22"/>
              </w:rPr>
              <w:t>User goes to the shopping card.</w:t>
            </w:r>
          </w:p>
          <w:p>
            <w:pPr>
              <w:numPr>
                <w:ilvl w:val="0"/>
                <w:numId w:val="6"/>
              </w:numPr>
              <w:rPr>
                <w:szCs w:val="22"/>
              </w:rPr>
            </w:pPr>
            <w:r>
              <w:rPr>
                <w:szCs w:val="22"/>
              </w:rPr>
              <w:t>ACS displays all the product information and price that user choice.</w:t>
            </w:r>
          </w:p>
          <w:p>
            <w:pPr>
              <w:numPr>
                <w:ilvl w:val="0"/>
                <w:numId w:val="6"/>
              </w:numPr>
              <w:rPr>
                <w:szCs w:val="22"/>
              </w:rPr>
            </w:pPr>
            <w:r>
              <w:rPr>
                <w:szCs w:val="22"/>
              </w:rPr>
              <w:t>User confirms the product they selected.</w:t>
            </w:r>
          </w:p>
          <w:p>
            <w:pPr>
              <w:numPr>
                <w:ilvl w:val="0"/>
                <w:numId w:val="6"/>
              </w:numPr>
              <w:rPr>
                <w:szCs w:val="22"/>
              </w:rPr>
            </w:pPr>
            <w:r>
              <w:rPr>
                <w:szCs w:val="22"/>
              </w:rPr>
              <w:t>User fills in personal information and delivery time and specifies the delivery location.</w:t>
            </w:r>
          </w:p>
          <w:p>
            <w:pPr>
              <w:numPr>
                <w:ilvl w:val="0"/>
                <w:numId w:val="6"/>
              </w:numPr>
              <w:rPr>
                <w:szCs w:val="22"/>
              </w:rPr>
            </w:pPr>
            <w:r>
              <w:rPr>
                <w:szCs w:val="22"/>
              </w:rPr>
              <w:t>User confirms the order.</w:t>
            </w:r>
          </w:p>
          <w:p>
            <w:pPr>
              <w:numPr>
                <w:ilvl w:val="0"/>
                <w:numId w:val="6"/>
              </w:numPr>
              <w:rPr>
                <w:szCs w:val="22"/>
              </w:rPr>
            </w:pPr>
            <w:r>
              <w:rPr>
                <w:szCs w:val="22"/>
              </w:rPr>
              <w:t>ACS makes order for user.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Alternative Flows:</w:t>
            </w:r>
          </w:p>
        </w:tc>
        <w:tc>
          <w:tcPr>
            <w:tcW w:w="7470" w:type="dxa"/>
            <w:gridSpan w:val="3"/>
          </w:tcPr>
          <w:p>
            <w:pPr>
              <w:pStyle w:val="63"/>
              <w:numPr>
                <w:ilvl w:val="1"/>
                <w:numId w:val="7"/>
              </w:numPr>
              <w:rPr>
                <w:b/>
                <w:szCs w:val="22"/>
              </w:rPr>
            </w:pPr>
            <w:r>
              <w:rPr>
                <w:b/>
                <w:szCs w:val="22"/>
              </w:rPr>
              <w:t>Order multiple products</w:t>
            </w:r>
          </w:p>
          <w:p>
            <w:pPr>
              <w:pStyle w:val="63"/>
              <w:numPr>
                <w:ilvl w:val="0"/>
                <w:numId w:val="8"/>
              </w:numPr>
              <w:rPr>
                <w:szCs w:val="22"/>
              </w:rPr>
            </w:pPr>
            <w:r>
              <w:rPr>
                <w:szCs w:val="22"/>
              </w:rPr>
              <w:t>User wants to buy more products.</w:t>
            </w:r>
          </w:p>
          <w:p>
            <w:pPr>
              <w:pStyle w:val="63"/>
              <w:numPr>
                <w:ilvl w:val="0"/>
                <w:numId w:val="8"/>
              </w:numPr>
              <w:rPr>
                <w:szCs w:val="22"/>
              </w:rPr>
            </w:pPr>
            <w:r>
              <w:rPr>
                <w:szCs w:val="22"/>
              </w:rPr>
              <w:t>User will back to list of available product.</w:t>
            </w:r>
          </w:p>
          <w:p>
            <w:pPr>
              <w:pStyle w:val="63"/>
              <w:numPr>
                <w:ilvl w:val="0"/>
                <w:numId w:val="8"/>
              </w:numPr>
              <w:rPr>
                <w:szCs w:val="22"/>
              </w:rPr>
            </w:pPr>
            <w:r>
              <w:rPr>
                <w:szCs w:val="22"/>
              </w:rPr>
              <w:t>Return to step 2 of normal flow.</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Exceptions:</w:t>
            </w:r>
          </w:p>
        </w:tc>
        <w:tc>
          <w:tcPr>
            <w:tcW w:w="7470" w:type="dxa"/>
            <w:gridSpan w:val="3"/>
          </w:tcPr>
          <w:p>
            <w:pPr>
              <w:pStyle w:val="63"/>
              <w:numPr>
                <w:ilvl w:val="0"/>
                <w:numId w:val="9"/>
              </w:numPr>
              <w:rPr>
                <w:b/>
                <w:szCs w:val="22"/>
              </w:rPr>
            </w:pPr>
            <w:r>
              <w:rPr>
                <w:b/>
                <w:szCs w:val="22"/>
              </w:rPr>
              <w:t>E1 No delivery time left:</w:t>
            </w:r>
          </w:p>
          <w:p>
            <w:pPr>
              <w:pStyle w:val="63"/>
              <w:numPr>
                <w:ilvl w:val="0"/>
                <w:numId w:val="10"/>
              </w:numPr>
              <w:rPr>
                <w:szCs w:val="22"/>
              </w:rPr>
            </w:pPr>
            <w:r>
              <w:rPr>
                <w:szCs w:val="22"/>
              </w:rPr>
              <w:t>The user cancels the order, then ACS terminates use case.</w:t>
            </w:r>
          </w:p>
          <w:p>
            <w:pPr>
              <w:ind w:left="360"/>
              <w:rPr>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Priority:</w:t>
            </w:r>
          </w:p>
        </w:tc>
        <w:tc>
          <w:tcPr>
            <w:tcW w:w="7470" w:type="dxa"/>
            <w:gridSpan w:val="3"/>
          </w:tcPr>
          <w:p>
            <w:pPr>
              <w:rPr>
                <w:szCs w:val="22"/>
              </w:rPr>
            </w:pPr>
            <w:r>
              <w:rPr>
                <w:szCs w:val="22"/>
              </w:rPr>
              <w:t>High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Frequency of Use:</w:t>
            </w:r>
          </w:p>
        </w:tc>
        <w:tc>
          <w:tcPr>
            <w:tcW w:w="7470" w:type="dxa"/>
            <w:gridSpan w:val="3"/>
          </w:tcPr>
          <w:p>
            <w:pPr>
              <w:rPr>
                <w:szCs w:val="22"/>
              </w:rPr>
            </w:pPr>
            <w:r>
              <w:rPr>
                <w:szCs w:val="22"/>
              </w:rPr>
              <w:t>Approximately 500 users, average of one usage per day. The system works 24/24.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Business Rules:</w:t>
            </w:r>
          </w:p>
        </w:tc>
        <w:tc>
          <w:tcPr>
            <w:tcW w:w="7470" w:type="dxa"/>
            <w:gridSpan w:val="3"/>
          </w:tcPr>
          <w:p>
            <w:pPr>
              <w:rPr>
                <w:szCs w:val="22"/>
              </w:rPr>
            </w:pPr>
            <w:r>
              <w:rPr>
                <w:szCs w:val="22"/>
              </w:rPr>
              <w:t>BR-1. Order must be pay by Paypal or Momo e-wallet or internet banking.</w:t>
            </w:r>
          </w:p>
          <w:p>
            <w:pPr>
              <w:rPr>
                <w:szCs w:val="22"/>
              </w:rPr>
            </w:pPr>
            <w:r>
              <w:rPr>
                <w:szCs w:val="22"/>
              </w:rPr>
              <w:t>BR-2. Order price is calculated as the sum of each accessories item price times the quantity of that item ordered, plus applicable sales tax(10%).</w:t>
            </w:r>
          </w:p>
          <w:p>
            <w:pPr>
              <w:rPr>
                <w:szCs w:val="22"/>
              </w:rPr>
            </w:pPr>
            <w:r>
              <w:rPr>
                <w:szCs w:val="22"/>
              </w:rPr>
              <w:t>BR-3. If the total price of products is more than 1 million VND. The customer will be free to ship.</w:t>
            </w:r>
          </w:p>
          <w:p>
            <w:pPr>
              <w:rPr>
                <w:szCs w:val="22"/>
              </w:rPr>
            </w:pPr>
            <w:r>
              <w:rPr>
                <w:szCs w:val="22"/>
              </w:rPr>
              <w:t>BR-4. Customers are only allowed to buy maximum 100 products.</w:t>
            </w:r>
          </w:p>
          <w:p>
            <w:pPr>
              <w:rPr>
                <w:szCs w:val="22"/>
              </w:rPr>
            </w:pPr>
            <w:r>
              <w:rPr>
                <w:szCs w:val="22"/>
              </w:rPr>
              <w:t>BR-5. Customers are only allowed to choose 1 location to receive the products.</w:t>
            </w:r>
          </w:p>
          <w:p>
            <w:pPr>
              <w:rPr>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Other Information:</w:t>
            </w:r>
          </w:p>
        </w:tc>
        <w:tc>
          <w:tcPr>
            <w:tcW w:w="7470" w:type="dxa"/>
            <w:gridSpan w:val="3"/>
          </w:tcPr>
          <w:p>
            <w:pPr>
              <w:pStyle w:val="63"/>
              <w:numPr>
                <w:ilvl w:val="0"/>
                <w:numId w:val="11"/>
              </w:numPr>
              <w:rPr>
                <w:szCs w:val="22"/>
              </w:rPr>
            </w:pPr>
            <w:r>
              <w:rPr>
                <w:szCs w:val="22"/>
              </w:rPr>
              <w:t>User shall be able to cancel the product ordering process at any time prior to confirming it.</w:t>
            </w:r>
          </w:p>
          <w:p>
            <w:pPr>
              <w:pStyle w:val="63"/>
              <w:numPr>
                <w:ilvl w:val="0"/>
                <w:numId w:val="11"/>
              </w:numPr>
              <w:rPr>
                <w:szCs w:val="22"/>
              </w:rPr>
            </w:pPr>
            <w:r>
              <w:rPr>
                <w:szCs w:val="22"/>
              </w:rPr>
              <w:t>User shall be able to view all products he ordered within the previous six months and repeat one of those products as the new order. (Priority = 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Assumptions:</w:t>
            </w:r>
          </w:p>
        </w:tc>
        <w:tc>
          <w:tcPr>
            <w:tcW w:w="7470" w:type="dxa"/>
            <w:gridSpan w:val="3"/>
          </w:tcPr>
          <w:p>
            <w:pPr>
              <w:rPr>
                <w:szCs w:val="22"/>
              </w:rPr>
            </w:pPr>
            <w:r>
              <w:rPr>
                <w:szCs w:val="22"/>
              </w:rPr>
              <w:t>Assume that 15 percent of Patrons will order the monthly special</w:t>
            </w:r>
          </w:p>
        </w:tc>
      </w:tr>
    </w:tbl>
    <w:p>
      <w:pPr>
        <w:rPr>
          <w:sz w:val="20"/>
        </w:rPr>
      </w:pPr>
    </w:p>
    <w:p>
      <w:pPr>
        <w:rPr>
          <w:sz w:val="20"/>
        </w:rPr>
      </w:pPr>
    </w:p>
    <w:tbl>
      <w:tblPr>
        <w:tblStyle w:val="33"/>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088"/>
        <w:gridCol w:w="2430"/>
        <w:gridCol w:w="1890"/>
        <w:gridCol w:w="315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UC ID and Name:</w:t>
            </w:r>
          </w:p>
        </w:tc>
        <w:tc>
          <w:tcPr>
            <w:tcW w:w="7470" w:type="dxa"/>
            <w:gridSpan w:val="3"/>
          </w:tcPr>
          <w:p>
            <w:pPr>
              <w:rPr>
                <w:b/>
                <w:szCs w:val="22"/>
              </w:rPr>
            </w:pPr>
            <w:r>
              <w:rPr>
                <w:b/>
                <w:szCs w:val="22"/>
              </w:rPr>
              <w:t>UC-1 Revenue statistics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Created By:</w:t>
            </w:r>
          </w:p>
        </w:tc>
        <w:tc>
          <w:tcPr>
            <w:tcW w:w="2430" w:type="dxa"/>
          </w:tcPr>
          <w:p>
            <w:pPr>
              <w:rPr>
                <w:szCs w:val="22"/>
              </w:rPr>
            </w:pPr>
            <w:r>
              <w:rPr>
                <w:szCs w:val="22"/>
              </w:rPr>
              <w:t>Quy &amp; Thuan</w:t>
            </w:r>
          </w:p>
        </w:tc>
        <w:tc>
          <w:tcPr>
            <w:tcW w:w="1890" w:type="dxa"/>
          </w:tcPr>
          <w:p>
            <w:pPr>
              <w:jc w:val="right"/>
              <w:rPr>
                <w:szCs w:val="22"/>
              </w:rPr>
            </w:pPr>
            <w:r>
              <w:rPr>
                <w:szCs w:val="22"/>
              </w:rPr>
              <w:t>Date Created:</w:t>
            </w:r>
          </w:p>
        </w:tc>
        <w:tc>
          <w:tcPr>
            <w:tcW w:w="3150" w:type="dxa"/>
          </w:tcPr>
          <w:p>
            <w:pPr>
              <w:rPr>
                <w:szCs w:val="22"/>
              </w:rPr>
            </w:pPr>
            <w:r>
              <w:rPr>
                <w:szCs w:val="22"/>
              </w:rPr>
              <w:t>19/1/21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Primary Actor:</w:t>
            </w:r>
          </w:p>
        </w:tc>
        <w:tc>
          <w:tcPr>
            <w:tcW w:w="2430" w:type="dxa"/>
          </w:tcPr>
          <w:p>
            <w:pPr>
              <w:rPr>
                <w:szCs w:val="22"/>
              </w:rPr>
            </w:pPr>
            <w:r>
              <w:rPr>
                <w:szCs w:val="22"/>
              </w:rPr>
              <w:t>Shop Owner</w:t>
            </w:r>
          </w:p>
        </w:tc>
        <w:tc>
          <w:tcPr>
            <w:tcW w:w="1890" w:type="dxa"/>
          </w:tcPr>
          <w:p>
            <w:pPr>
              <w:jc w:val="right"/>
              <w:rPr>
                <w:szCs w:val="22"/>
              </w:rPr>
            </w:pPr>
            <w:r>
              <w:rPr>
                <w:szCs w:val="22"/>
              </w:rPr>
              <w:t>Secondary Actors:</w:t>
            </w:r>
          </w:p>
        </w:tc>
        <w:tc>
          <w:tcPr>
            <w:tcW w:w="3150" w:type="dxa"/>
          </w:tcPr>
          <w:p>
            <w:pPr>
              <w:rPr>
                <w:szCs w:val="22"/>
              </w:rPr>
            </w:pPr>
            <w:r>
              <w:rPr>
                <w:szCs w:val="22"/>
              </w:rPr>
              <w:t>Accessories Car System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Trigger:</w:t>
            </w:r>
          </w:p>
        </w:tc>
        <w:tc>
          <w:tcPr>
            <w:tcW w:w="7470" w:type="dxa"/>
            <w:gridSpan w:val="3"/>
          </w:tcPr>
          <w:p>
            <w:pPr>
              <w:rPr>
                <w:szCs w:val="22"/>
              </w:rPr>
            </w:pPr>
            <w:r>
              <w:rPr>
                <w:szCs w:val="22"/>
              </w:rPr>
              <w:t>Shop Owner indicates that they wants to revenue statistics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Description:</w:t>
            </w:r>
          </w:p>
        </w:tc>
        <w:tc>
          <w:tcPr>
            <w:tcW w:w="7470" w:type="dxa"/>
            <w:gridSpan w:val="3"/>
          </w:tcPr>
          <w:p>
            <w:pPr>
              <w:rPr>
                <w:szCs w:val="22"/>
              </w:rPr>
            </w:pPr>
            <w:r>
              <w:rPr>
                <w:szCs w:val="22"/>
              </w:rPr>
              <w:t>Shop Owner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Preconditions:</w:t>
            </w:r>
          </w:p>
        </w:tc>
        <w:tc>
          <w:tcPr>
            <w:tcW w:w="7470" w:type="dxa"/>
            <w:gridSpan w:val="3"/>
          </w:tcPr>
          <w:p>
            <w:pPr>
              <w:rPr>
                <w:szCs w:val="22"/>
              </w:rPr>
            </w:pPr>
            <w:r>
              <w:rPr>
                <w:szCs w:val="22"/>
              </w:rPr>
              <w:t>PRE-1. Shop Owner is logged into ACS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Postconditions:</w:t>
            </w:r>
          </w:p>
        </w:tc>
        <w:tc>
          <w:tcPr>
            <w:tcW w:w="7470" w:type="dxa"/>
            <w:gridSpan w:val="3"/>
          </w:tcPr>
          <w:p>
            <w:pPr>
              <w:rPr>
                <w:szCs w:val="22"/>
              </w:rPr>
            </w:pPr>
            <w:r>
              <w:rPr>
                <w:szCs w:val="22"/>
              </w:rPr>
              <w:t>POST-1.  Shop Owner will see the total sales of the shop for each month.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983" w:hRule="atLeast"/>
        </w:trPr>
        <w:tc>
          <w:tcPr>
            <w:tcW w:w="2088" w:type="dxa"/>
          </w:tcPr>
          <w:p>
            <w:pPr>
              <w:jc w:val="right"/>
              <w:rPr>
                <w:szCs w:val="22"/>
              </w:rPr>
            </w:pPr>
            <w:r>
              <w:rPr>
                <w:szCs w:val="22"/>
              </w:rPr>
              <w:t>Normal Flow:</w:t>
            </w:r>
          </w:p>
        </w:tc>
        <w:tc>
          <w:tcPr>
            <w:tcW w:w="7470" w:type="dxa"/>
            <w:gridSpan w:val="3"/>
          </w:tcPr>
          <w:p>
            <w:pPr>
              <w:rPr>
                <w:b/>
                <w:szCs w:val="22"/>
              </w:rPr>
            </w:pPr>
            <w:r>
              <w:rPr>
                <w:b/>
                <w:szCs w:val="22"/>
              </w:rPr>
              <w:t>1.0 Revenue statistics of a month</w:t>
            </w:r>
          </w:p>
          <w:p>
            <w:pPr>
              <w:rPr>
                <w:szCs w:val="22"/>
              </w:rPr>
            </w:pPr>
            <w:r>
              <w:rPr>
                <w:szCs w:val="22"/>
              </w:rPr>
              <w:t>1. Shop Owner login into ACS</w:t>
            </w:r>
          </w:p>
          <w:p>
            <w:pPr>
              <w:rPr>
                <w:szCs w:val="22"/>
              </w:rPr>
            </w:pPr>
            <w:r>
              <w:rPr>
                <w:szCs w:val="22"/>
              </w:rPr>
              <w:t>2. ACS displays the dashboard of the system.</w:t>
            </w:r>
          </w:p>
          <w:p>
            <w:pPr>
              <w:rPr>
                <w:szCs w:val="22"/>
              </w:rPr>
            </w:pPr>
            <w:r>
              <w:rPr>
                <w:szCs w:val="22"/>
              </w:rPr>
              <w:t>3. Shop Owner click button Invoice</w:t>
            </w:r>
          </w:p>
          <w:p>
            <w:pPr>
              <w:rPr>
                <w:szCs w:val="22"/>
              </w:rPr>
            </w:pPr>
            <w:r>
              <w:rPr>
                <w:szCs w:val="22"/>
              </w:rPr>
              <w:t>4. ACS wills display the bill statistics and the revenue statistics.</w:t>
            </w:r>
          </w:p>
          <w:p>
            <w:pPr>
              <w:rPr>
                <w:szCs w:val="22"/>
              </w:rPr>
            </w:pPr>
            <w:r>
              <w:rPr>
                <w:szCs w:val="22"/>
              </w:rPr>
              <w:t>5. Shop owner choose Revenue Statistics.</w:t>
            </w:r>
          </w:p>
          <w:p>
            <w:pPr>
              <w:rPr>
                <w:szCs w:val="22"/>
              </w:rPr>
            </w:pPr>
            <w:r>
              <w:rPr>
                <w:szCs w:val="22"/>
              </w:rPr>
              <w:t>6. By default, the system will show the sales for the most recent month.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173" w:hRule="atLeast"/>
        </w:trPr>
        <w:tc>
          <w:tcPr>
            <w:tcW w:w="2088" w:type="dxa"/>
          </w:tcPr>
          <w:p>
            <w:pPr>
              <w:jc w:val="right"/>
              <w:rPr>
                <w:szCs w:val="22"/>
              </w:rPr>
            </w:pPr>
            <w:r>
              <w:rPr>
                <w:szCs w:val="22"/>
              </w:rPr>
              <w:t>Alternative Flows:</w:t>
            </w:r>
          </w:p>
        </w:tc>
        <w:tc>
          <w:tcPr>
            <w:tcW w:w="7470" w:type="dxa"/>
            <w:gridSpan w:val="3"/>
          </w:tcPr>
          <w:p>
            <w:pPr>
              <w:rPr>
                <w:b/>
                <w:szCs w:val="22"/>
              </w:rPr>
            </w:pPr>
            <w:r>
              <w:rPr>
                <w:b/>
                <w:szCs w:val="22"/>
              </w:rPr>
              <w:t>1.1Revenue statistics of many months</w:t>
            </w:r>
          </w:p>
          <w:p>
            <w:pPr>
              <w:rPr>
                <w:szCs w:val="22"/>
              </w:rPr>
            </w:pPr>
            <w:r>
              <w:rPr>
                <w:szCs w:val="22"/>
              </w:rPr>
              <w:t>1. Shop owner want to view the statistic of many months.</w:t>
            </w:r>
          </w:p>
          <w:p>
            <w:pPr>
              <w:rPr>
                <w:szCs w:val="22"/>
              </w:rPr>
            </w:pPr>
            <w:r>
              <w:rPr>
                <w:szCs w:val="22"/>
              </w:rPr>
              <w:t>2. At the steps 5 of normal flow shop owner will choose the period of time.</w:t>
            </w:r>
          </w:p>
          <w:p>
            <w:pPr>
              <w:rPr>
                <w:szCs w:val="22"/>
              </w:rPr>
            </w:pPr>
            <w:r>
              <w:rPr>
                <w:szCs w:val="22"/>
              </w:rPr>
              <w:t>3. The system will show the total sales of this time.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Exceptions:</w:t>
            </w:r>
          </w:p>
        </w:tc>
        <w:tc>
          <w:tcPr>
            <w:tcW w:w="7470" w:type="dxa"/>
            <w:gridSpan w:val="3"/>
          </w:tcPr>
          <w:p>
            <w:pPr>
              <w:rPr>
                <w:szCs w:val="22"/>
              </w:rPr>
            </w:pPr>
            <w:r>
              <w:rPr>
                <w:szCs w:val="22"/>
              </w:rPr>
              <w:t>None</w:t>
            </w:r>
          </w:p>
          <w:p>
            <w:pPr>
              <w:ind w:left="360"/>
              <w:jc w:val="center"/>
              <w:rPr>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Priority:</w:t>
            </w:r>
          </w:p>
        </w:tc>
        <w:tc>
          <w:tcPr>
            <w:tcW w:w="7470" w:type="dxa"/>
            <w:gridSpan w:val="3"/>
          </w:tcPr>
          <w:p>
            <w:pPr>
              <w:rPr>
                <w:szCs w:val="22"/>
              </w:rPr>
            </w:pPr>
            <w:r>
              <w:rPr>
                <w:szCs w:val="22"/>
              </w:rPr>
              <w:t>Low</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Frequency of Use:</w:t>
            </w:r>
          </w:p>
        </w:tc>
        <w:tc>
          <w:tcPr>
            <w:tcW w:w="7470" w:type="dxa"/>
            <w:gridSpan w:val="3"/>
          </w:tcPr>
          <w:p>
            <w:pPr>
              <w:rPr>
                <w:szCs w:val="22"/>
              </w:rPr>
            </w:pPr>
            <w:r>
              <w:rPr>
                <w:szCs w:val="22"/>
              </w:rPr>
              <w:t>The system works 24/24.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Business Rules:</w:t>
            </w:r>
          </w:p>
        </w:tc>
        <w:tc>
          <w:tcPr>
            <w:tcW w:w="7470" w:type="dxa"/>
            <w:gridSpan w:val="3"/>
          </w:tcPr>
          <w:p>
            <w:pPr>
              <w:rPr>
                <w:szCs w:val="22"/>
              </w:rPr>
            </w:pPr>
            <w:r>
              <w:rPr>
                <w:szCs w:val="22"/>
              </w:rPr>
              <w:t>BR1. Shop owner can only revenue statistics record the sales for the two years.</w:t>
            </w:r>
          </w:p>
          <w:p>
            <w:pPr>
              <w:rPr>
                <w:szCs w:val="22"/>
              </w:rPr>
            </w:pPr>
            <w:r>
              <w:rPr>
                <w:szCs w:val="22"/>
              </w:rPr>
              <w:t>BR2. Shop owner can view statistics for a period of time such as 1 week, 1 month, 1 quarter.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Other Information:</w:t>
            </w:r>
          </w:p>
        </w:tc>
        <w:tc>
          <w:tcPr>
            <w:tcW w:w="7470" w:type="dxa"/>
            <w:gridSpan w:val="3"/>
          </w:tcPr>
          <w:p>
            <w:pPr>
              <w:rPr>
                <w:szCs w:val="22"/>
              </w:rPr>
            </w:pPr>
            <w:r>
              <w:rPr>
                <w:szCs w:val="22"/>
              </w:rPr>
              <w:t>None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szCs w:val="22"/>
              </w:rPr>
            </w:pPr>
            <w:r>
              <w:rPr>
                <w:szCs w:val="22"/>
              </w:rPr>
              <w:t>Assumptions:</w:t>
            </w:r>
          </w:p>
        </w:tc>
        <w:tc>
          <w:tcPr>
            <w:tcW w:w="7470" w:type="dxa"/>
            <w:gridSpan w:val="3"/>
          </w:tcPr>
          <w:p>
            <w:pPr>
              <w:rPr>
                <w:szCs w:val="22"/>
              </w:rPr>
            </w:pPr>
            <w:r>
              <w:rPr>
                <w:szCs w:val="22"/>
              </w:rPr>
              <w:t>None</w:t>
            </w:r>
          </w:p>
        </w:tc>
      </w:tr>
    </w:tbl>
    <w:p/>
    <w:p>
      <w:pPr>
        <w:pStyle w:val="3"/>
      </w:pPr>
      <w:bookmarkStart w:id="27" w:name="_Toc439994677"/>
      <w:bookmarkStart w:id="28" w:name="_Toc360610008"/>
      <w:r>
        <w:t>Operating Environment</w:t>
      </w:r>
      <w:bookmarkEnd w:id="27"/>
      <w:bookmarkEnd w:id="28"/>
      <w:r>
        <w:t xml:space="preserve"> </w:t>
      </w:r>
    </w:p>
    <w:p>
      <w:pPr>
        <w:pStyle w:val="3"/>
      </w:pPr>
      <w:bookmarkStart w:id="29" w:name="_Toc360610009"/>
      <w:bookmarkStart w:id="30" w:name="_Toc439994687"/>
      <w:r>
        <w:t>Design and Implementation Constraints</w:t>
      </w:r>
      <w:bookmarkEnd w:id="29"/>
    </w:p>
    <w:p>
      <w:pPr>
        <w:pStyle w:val="3"/>
      </w:pPr>
      <w:bookmarkStart w:id="31" w:name="_Toc360610010"/>
      <w:r>
        <w:t>Assumptions and Dependencies</w:t>
      </w:r>
      <w:bookmarkEnd w:id="31"/>
    </w:p>
    <w:p>
      <w:pPr>
        <w:pStyle w:val="2"/>
      </w:pPr>
      <w:bookmarkStart w:id="32" w:name="_Toc360610011"/>
      <w:r>
        <w:t>System Features</w:t>
      </w:r>
      <w:bookmarkEnd w:id="30"/>
      <w:bookmarkEnd w:id="32"/>
    </w:p>
    <w:p>
      <w:pPr>
        <w:rPr>
          <w:sz w:val="20"/>
        </w:rPr>
      </w:pPr>
    </w:p>
    <w:p/>
    <w:p>
      <w:pPr>
        <w:pStyle w:val="2"/>
      </w:pPr>
      <w:bookmarkStart w:id="33" w:name="_Toc360610018"/>
      <w:bookmarkStart w:id="34" w:name="_Toc439994682"/>
      <w:bookmarkStart w:id="35" w:name="_Toc439994690"/>
      <w:r>
        <w:t>Data Requirements</w:t>
      </w:r>
      <w:bookmarkEnd w:id="33"/>
    </w:p>
    <w:p>
      <w:pPr>
        <w:pStyle w:val="3"/>
      </w:pPr>
      <w:bookmarkStart w:id="36" w:name="_Toc360610019"/>
      <w:r>
        <w:t>Logical Data Model</w:t>
      </w:r>
      <w:bookmarkEnd w:id="36"/>
    </w:p>
    <w:p>
      <w:pPr>
        <w:pStyle w:val="61"/>
        <w:rPr>
          <w:rFonts w:hint="default" w:eastAsia="MS Mincho"/>
          <w:lang w:val="vi-VN" w:eastAsia="ja-JP"/>
        </w:rPr>
      </w:pPr>
      <w:r>
        <w:rPr>
          <w:rFonts w:hint="default" w:eastAsia="MS Mincho"/>
          <w:lang w:val="vi-VN" w:eastAsia="ja-JP"/>
        </w:rPr>
        <w:drawing>
          <wp:inline distT="0" distB="0" distL="114300" distR="114300">
            <wp:extent cx="6287135" cy="4314190"/>
            <wp:effectExtent l="0" t="0" r="18415" b="10160"/>
            <wp:docPr id="1" name="Picture 1" descr="158774703_239193344567739_896260061519208483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58774703_239193344567739_896260061519208483_n"/>
                    <pic:cNvPicPr>
                      <a:picLocks noChangeAspect="1"/>
                    </pic:cNvPicPr>
                  </pic:nvPicPr>
                  <pic:blipFill>
                    <a:blip r:embed="rId10"/>
                    <a:stretch>
                      <a:fillRect/>
                    </a:stretch>
                  </pic:blipFill>
                  <pic:spPr>
                    <a:xfrm>
                      <a:off x="0" y="0"/>
                      <a:ext cx="6287135" cy="4314190"/>
                    </a:xfrm>
                    <a:prstGeom prst="rect">
                      <a:avLst/>
                    </a:prstGeom>
                  </pic:spPr>
                </pic:pic>
              </a:graphicData>
            </a:graphic>
          </wp:inline>
        </w:drawing>
      </w:r>
    </w:p>
    <w:p>
      <w:pPr>
        <w:pStyle w:val="62"/>
      </w:pPr>
      <w:r>
        <w:t>Figure . Partial data model for release 1.0 of the Ca</w:t>
      </w:r>
      <w:r>
        <w:rPr>
          <w:rFonts w:hint="eastAsia" w:eastAsia="MS Mincho"/>
          <w:lang w:val="en-US" w:eastAsia="ja-JP"/>
        </w:rPr>
        <w:t>r Accessories</w:t>
      </w:r>
      <w:r>
        <w:t xml:space="preserve"> St</w:t>
      </w:r>
      <w:r>
        <w:rPr>
          <w:rFonts w:hint="eastAsia" w:eastAsia="MS Mincho"/>
          <w:lang w:val="en-US" w:eastAsia="ja-JP"/>
        </w:rPr>
        <w:t>ore</w:t>
      </w:r>
      <w:r>
        <w:t>.</w:t>
      </w:r>
    </w:p>
    <w:p>
      <w:pPr>
        <w:pStyle w:val="3"/>
      </w:pPr>
      <w:bookmarkStart w:id="37" w:name="_Toc360610020"/>
      <w:r>
        <w:t>Data Dictionary</w:t>
      </w:r>
      <w:bookmarkEnd w:id="37"/>
    </w:p>
    <w:tbl>
      <w:tblPr>
        <w:tblStyle w:val="33"/>
        <w:tblpPr w:leftFromText="180" w:rightFromText="180" w:vertAnchor="text" w:horzAnchor="page" w:tblpX="1313" w:tblpY="470"/>
        <w:tblOverlap w:val="never"/>
        <w:tblW w:w="5000" w:type="pct"/>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600"/>
        <w:gridCol w:w="2936"/>
        <w:gridCol w:w="2340"/>
        <w:gridCol w:w="951"/>
        <w:gridCol w:w="203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811" w:type="pct"/>
            <w:tcBorders>
              <w:top w:val="single" w:color="auto" w:sz="12" w:space="0"/>
              <w:left w:val="single" w:color="auto" w:sz="12" w:space="0"/>
              <w:bottom w:val="double" w:color="auto" w:sz="12" w:space="0"/>
            </w:tcBorders>
            <w:shd w:val="clear" w:color="auto" w:fill="D9D9D9"/>
          </w:tcPr>
          <w:p>
            <w:pPr>
              <w:pStyle w:val="64"/>
            </w:pPr>
            <w:r>
              <w:t>Data Element</w:t>
            </w:r>
          </w:p>
        </w:tc>
        <w:tc>
          <w:tcPr>
            <w:tcW w:w="1488" w:type="pct"/>
            <w:tcBorders>
              <w:top w:val="single" w:color="auto" w:sz="12" w:space="0"/>
              <w:bottom w:val="double" w:color="auto" w:sz="12" w:space="0"/>
            </w:tcBorders>
            <w:shd w:val="clear" w:color="auto" w:fill="D9D9D9"/>
          </w:tcPr>
          <w:p>
            <w:pPr>
              <w:pStyle w:val="64"/>
            </w:pPr>
            <w:r>
              <w:t>Description</w:t>
            </w:r>
          </w:p>
        </w:tc>
        <w:tc>
          <w:tcPr>
            <w:tcW w:w="1186" w:type="pct"/>
            <w:tcBorders>
              <w:top w:val="single" w:color="auto" w:sz="12" w:space="0"/>
              <w:bottom w:val="double" w:color="auto" w:sz="12" w:space="0"/>
            </w:tcBorders>
            <w:shd w:val="clear" w:color="auto" w:fill="D9D9D9"/>
          </w:tcPr>
          <w:p>
            <w:pPr>
              <w:pStyle w:val="64"/>
            </w:pPr>
            <w:r>
              <w:t>Composition or Data Type</w:t>
            </w:r>
          </w:p>
        </w:tc>
        <w:tc>
          <w:tcPr>
            <w:tcW w:w="482" w:type="pct"/>
            <w:tcBorders>
              <w:top w:val="single" w:color="auto" w:sz="12" w:space="0"/>
              <w:bottom w:val="double" w:color="auto" w:sz="12" w:space="0"/>
            </w:tcBorders>
            <w:shd w:val="clear" w:color="auto" w:fill="D9D9D9"/>
          </w:tcPr>
          <w:p>
            <w:pPr>
              <w:pStyle w:val="64"/>
            </w:pPr>
            <w:r>
              <w:t>Length</w:t>
            </w:r>
          </w:p>
        </w:tc>
        <w:tc>
          <w:tcPr>
            <w:tcW w:w="1032" w:type="pct"/>
            <w:tcBorders>
              <w:top w:val="single" w:color="auto" w:sz="12" w:space="0"/>
              <w:bottom w:val="double" w:color="auto" w:sz="12" w:space="0"/>
              <w:right w:val="single" w:color="auto" w:sz="12" w:space="0"/>
            </w:tcBorders>
            <w:shd w:val="clear" w:color="auto" w:fill="D9D9D9"/>
          </w:tcPr>
          <w:p>
            <w:pPr>
              <w:pStyle w:val="64"/>
            </w:pPr>
            <w:r>
              <w:t>Values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811" w:type="pct"/>
            <w:tcBorders>
              <w:left w:val="single" w:color="auto" w:sz="12" w:space="0"/>
            </w:tcBorders>
          </w:tcPr>
          <w:p>
            <w:pPr>
              <w:pStyle w:val="66"/>
            </w:pPr>
            <w:r>
              <w:rPr>
                <w:rFonts w:hint="default"/>
                <w:lang w:val="en-US"/>
              </w:rPr>
              <w:t xml:space="preserve">product </w:t>
            </w:r>
            <w:r>
              <w:t>ID</w:t>
            </w:r>
          </w:p>
        </w:tc>
        <w:tc>
          <w:tcPr>
            <w:tcW w:w="1488" w:type="pct"/>
          </w:tcPr>
          <w:p>
            <w:pPr>
              <w:pStyle w:val="66"/>
              <w:rPr>
                <w:rFonts w:hint="default"/>
                <w:lang w:val="en-US"/>
              </w:rPr>
            </w:pPr>
            <w:r>
              <w:rPr>
                <w:rFonts w:hint="default" w:ascii="Arial" w:hAnsi="Arial" w:eastAsia="Helvetica" w:cs="Arial"/>
                <w:i w:val="0"/>
                <w:caps w:val="0"/>
                <w:color w:val="000000"/>
                <w:spacing w:val="0"/>
                <w:sz w:val="20"/>
                <w:szCs w:val="20"/>
                <w:shd w:val="clear" w:fill="F5F5F5"/>
                <w:lang w:val="en-US"/>
              </w:rPr>
              <w:t>the product code of the order that the customer ordered</w:t>
            </w:r>
          </w:p>
        </w:tc>
        <w:tc>
          <w:tcPr>
            <w:tcW w:w="1186" w:type="pct"/>
          </w:tcPr>
          <w:p>
            <w:pPr>
              <w:pStyle w:val="66"/>
              <w:rPr>
                <w:rFonts w:hint="default"/>
                <w:lang w:val="en-US"/>
              </w:rPr>
            </w:pPr>
            <w:r>
              <w:rPr>
                <w:rFonts w:hint="default"/>
                <w:lang w:val="en-US"/>
              </w:rPr>
              <w:t>string</w:t>
            </w:r>
          </w:p>
        </w:tc>
        <w:tc>
          <w:tcPr>
            <w:tcW w:w="482" w:type="pct"/>
          </w:tcPr>
          <w:p>
            <w:pPr>
              <w:pStyle w:val="66"/>
              <w:rPr>
                <w:rFonts w:hint="default"/>
                <w:lang w:val="en-US"/>
              </w:rPr>
            </w:pPr>
            <w:r>
              <w:rPr>
                <w:rFonts w:hint="default"/>
                <w:lang w:val="en-US"/>
              </w:rPr>
              <w:t>100</w:t>
            </w:r>
          </w:p>
        </w:tc>
        <w:tc>
          <w:tcPr>
            <w:tcW w:w="1032" w:type="pct"/>
            <w:tcBorders>
              <w:right w:val="single" w:color="auto" w:sz="12" w:space="0"/>
            </w:tcBorders>
          </w:tcPr>
          <w:p>
            <w:pPr>
              <w:pStyle w:val="6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811" w:type="pct"/>
            <w:tcBorders>
              <w:left w:val="single" w:color="auto" w:sz="12" w:space="0"/>
            </w:tcBorders>
          </w:tcPr>
          <w:p>
            <w:pPr>
              <w:pStyle w:val="66"/>
              <w:spacing w:after="0" w:line="240" w:lineRule="auto"/>
              <w:ind w:left="0"/>
              <w:rPr>
                <w:rFonts w:hint="default"/>
                <w:lang w:val="en-US"/>
              </w:rPr>
            </w:pPr>
            <w:r>
              <w:rPr>
                <w:rFonts w:hint="default"/>
                <w:lang w:val="en-US"/>
              </w:rPr>
              <w:t>product date</w:t>
            </w:r>
          </w:p>
        </w:tc>
        <w:tc>
          <w:tcPr>
            <w:tcW w:w="1488" w:type="pct"/>
          </w:tcPr>
          <w:p>
            <w:pPr>
              <w:pStyle w:val="66"/>
              <w:rPr>
                <w:rFonts w:ascii="Helvetica" w:hAnsi="Helvetica" w:eastAsia="Helvetica" w:cs="Helvetica"/>
                <w:i w:val="0"/>
                <w:caps w:val="0"/>
                <w:color w:val="000000"/>
                <w:spacing w:val="0"/>
                <w:sz w:val="20"/>
                <w:szCs w:val="20"/>
                <w:shd w:val="clear" w:fill="F5F5F5"/>
                <w:lang w:val="en-US"/>
              </w:rPr>
            </w:pPr>
            <w:r>
              <w:rPr>
                <w:rFonts w:ascii="Helvetica" w:hAnsi="Helvetica" w:eastAsia="Helvetica" w:cs="Helvetica"/>
                <w:i w:val="0"/>
                <w:caps w:val="0"/>
                <w:color w:val="000000"/>
                <w:spacing w:val="0"/>
                <w:sz w:val="20"/>
                <w:szCs w:val="20"/>
                <w:shd w:val="clear" w:fill="F5F5F5"/>
                <w:lang w:val="en-US"/>
              </w:rPr>
              <w:t>the date the order will be delivered or received</w:t>
            </w:r>
          </w:p>
        </w:tc>
        <w:tc>
          <w:tcPr>
            <w:tcW w:w="1186" w:type="pct"/>
          </w:tcPr>
          <w:p>
            <w:pPr>
              <w:pStyle w:val="66"/>
              <w:rPr>
                <w:rFonts w:hint="default"/>
                <w:lang w:val="en-US"/>
              </w:rPr>
            </w:pPr>
            <w:r>
              <w:t>date, MM/DD/YYYY</w:t>
            </w:r>
          </w:p>
        </w:tc>
        <w:tc>
          <w:tcPr>
            <w:tcW w:w="482" w:type="pct"/>
          </w:tcPr>
          <w:p>
            <w:pPr>
              <w:pStyle w:val="66"/>
              <w:rPr>
                <w:rFonts w:hint="default"/>
                <w:lang w:val="en-US"/>
              </w:rPr>
            </w:pPr>
            <w:r>
              <w:rPr>
                <w:rFonts w:hint="default"/>
                <w:lang w:val="en-US"/>
              </w:rPr>
              <w:t>10</w:t>
            </w:r>
          </w:p>
        </w:tc>
        <w:tc>
          <w:tcPr>
            <w:tcW w:w="1032" w:type="pct"/>
            <w:tcBorders>
              <w:right w:val="single" w:color="auto" w:sz="12" w:space="0"/>
            </w:tcBorders>
          </w:tcPr>
          <w:p>
            <w:pPr>
              <w:pStyle w:val="66"/>
            </w:pPr>
            <w:r>
              <w:t>default = current date if the current time is before the order cutoff time, else the next day; cannot be prior to current date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811" w:type="pct"/>
            <w:tcBorders>
              <w:left w:val="single" w:color="auto" w:sz="12" w:space="0"/>
            </w:tcBorders>
          </w:tcPr>
          <w:p>
            <w:pPr>
              <w:pStyle w:val="66"/>
            </w:pPr>
            <w:r>
              <w:rPr>
                <w:rFonts w:hint="default"/>
                <w:lang w:val="en-US"/>
              </w:rPr>
              <w:t xml:space="preserve">product </w:t>
            </w:r>
            <w:r>
              <w:t>status</w:t>
            </w:r>
          </w:p>
        </w:tc>
        <w:tc>
          <w:tcPr>
            <w:tcW w:w="1488" w:type="pct"/>
          </w:tcPr>
          <w:p>
            <w:pPr>
              <w:pStyle w:val="66"/>
              <w:rPr>
                <w:rFonts w:hint="default"/>
                <w:lang w:val="en-US"/>
              </w:rPr>
            </w:pPr>
            <w:r>
              <w:rPr>
                <w:rFonts w:hint="default"/>
              </w:rPr>
              <w:t xml:space="preserve">the status of the </w:t>
            </w:r>
            <w:r>
              <w:rPr>
                <w:rFonts w:hint="default"/>
                <w:lang w:val="en-US"/>
              </w:rPr>
              <w:t xml:space="preserve">product </w:t>
            </w:r>
            <w:r>
              <w:rPr>
                <w:rFonts w:hint="default"/>
              </w:rPr>
              <w:t>where the customer has started</w:t>
            </w:r>
            <w:r>
              <w:rPr>
                <w:rFonts w:hint="default"/>
                <w:lang w:val="en-US"/>
              </w:rPr>
              <w:t xml:space="preserve"> to order</w:t>
            </w:r>
          </w:p>
        </w:tc>
        <w:tc>
          <w:tcPr>
            <w:tcW w:w="1186" w:type="pct"/>
          </w:tcPr>
          <w:p>
            <w:pPr>
              <w:pStyle w:val="66"/>
            </w:pPr>
            <w:r>
              <w:t>alphabetic</w:t>
            </w:r>
          </w:p>
        </w:tc>
        <w:tc>
          <w:tcPr>
            <w:tcW w:w="482" w:type="pct"/>
          </w:tcPr>
          <w:p>
            <w:pPr>
              <w:pStyle w:val="66"/>
            </w:pPr>
            <w:r>
              <w:t>16</w:t>
            </w:r>
          </w:p>
        </w:tc>
        <w:tc>
          <w:tcPr>
            <w:tcW w:w="1032" w:type="pct"/>
            <w:tcBorders>
              <w:right w:val="single" w:color="auto" w:sz="12" w:space="0"/>
            </w:tcBorders>
          </w:tcPr>
          <w:p>
            <w:pPr>
              <w:pStyle w:val="66"/>
            </w:pPr>
            <w:r>
              <w:t>incomplete, accepted, prepared, pending delivery, delivered, canceled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811" w:type="pct"/>
            <w:tcBorders>
              <w:left w:val="single" w:color="auto" w:sz="12" w:space="0"/>
            </w:tcBorders>
          </w:tcPr>
          <w:p>
            <w:pPr>
              <w:pStyle w:val="66"/>
              <w:ind w:left="0" w:leftChars="0" w:firstLine="0" w:firstLineChars="0"/>
            </w:pPr>
            <w:r>
              <w:t xml:space="preserve">quantity </w:t>
            </w:r>
          </w:p>
        </w:tc>
        <w:tc>
          <w:tcPr>
            <w:tcW w:w="1488" w:type="pct"/>
          </w:tcPr>
          <w:p>
            <w:pPr>
              <w:pStyle w:val="66"/>
            </w:pPr>
            <w:r>
              <w:t xml:space="preserve">the number of units of each </w:t>
            </w:r>
            <w:r>
              <w:rPr>
                <w:rFonts w:hint="default"/>
                <w:lang w:val="en-US"/>
              </w:rPr>
              <w:t xml:space="preserve">product </w:t>
            </w:r>
            <w:r>
              <w:t xml:space="preserve">item that the </w:t>
            </w:r>
            <w:r>
              <w:rPr>
                <w:rFonts w:hint="default"/>
                <w:lang w:val="en-US"/>
              </w:rPr>
              <w:t xml:space="preserve">Client </w:t>
            </w:r>
            <w:r>
              <w:t xml:space="preserve"> is ordering in a single </w:t>
            </w:r>
            <w:r>
              <w:rPr>
                <w:rFonts w:hint="default"/>
                <w:lang w:val="en-US"/>
              </w:rPr>
              <w:t xml:space="preserve">product </w:t>
            </w:r>
            <w:r>
              <w:t>order</w:t>
            </w:r>
          </w:p>
        </w:tc>
        <w:tc>
          <w:tcPr>
            <w:tcW w:w="1186" w:type="pct"/>
          </w:tcPr>
          <w:p>
            <w:pPr>
              <w:pStyle w:val="66"/>
            </w:pPr>
            <w:r>
              <w:t>integer</w:t>
            </w:r>
          </w:p>
        </w:tc>
        <w:tc>
          <w:tcPr>
            <w:tcW w:w="482" w:type="pct"/>
          </w:tcPr>
          <w:p>
            <w:pPr>
              <w:pStyle w:val="66"/>
            </w:pPr>
            <w:r>
              <w:t>4</w:t>
            </w:r>
          </w:p>
        </w:tc>
        <w:tc>
          <w:tcPr>
            <w:tcW w:w="1032" w:type="pct"/>
            <w:tcBorders>
              <w:right w:val="single" w:color="auto" w:sz="12" w:space="0"/>
            </w:tcBorders>
          </w:tcPr>
          <w:p>
            <w:pPr>
              <w:pStyle w:val="66"/>
            </w:pPr>
            <w:r>
              <w:t>default = 1; maximum = quantity presently in inventory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811" w:type="pct"/>
            <w:tcBorders>
              <w:left w:val="single" w:color="auto" w:sz="12" w:space="0"/>
            </w:tcBorders>
          </w:tcPr>
          <w:p>
            <w:pPr>
              <w:pStyle w:val="66"/>
              <w:ind w:left="0" w:leftChars="0" w:firstLine="0" w:firstLineChars="0"/>
              <w:rPr>
                <w:rFonts w:hint="default"/>
                <w:lang w:val="en-US"/>
              </w:rPr>
            </w:pPr>
            <w:r>
              <w:rPr>
                <w:rFonts w:hint="default"/>
                <w:lang w:val="en-US"/>
              </w:rPr>
              <w:t>product name</w:t>
            </w:r>
          </w:p>
        </w:tc>
        <w:tc>
          <w:tcPr>
            <w:tcW w:w="1488" w:type="pct"/>
          </w:tcPr>
          <w:p>
            <w:pPr>
              <w:pStyle w:val="66"/>
              <w:rPr>
                <w:rFonts w:hint="default"/>
                <w:lang w:val="en-US"/>
              </w:rPr>
            </w:pPr>
            <w:r>
              <w:rPr>
                <w:rFonts w:hint="default"/>
                <w:lang w:val="en-US"/>
              </w:rPr>
              <w:t xml:space="preserve">the name of the product the customer has ordered </w:t>
            </w:r>
          </w:p>
        </w:tc>
        <w:tc>
          <w:tcPr>
            <w:tcW w:w="1186" w:type="pct"/>
          </w:tcPr>
          <w:p>
            <w:pPr>
              <w:pStyle w:val="66"/>
              <w:rPr>
                <w:rFonts w:hint="default"/>
                <w:lang w:val="en-US"/>
              </w:rPr>
            </w:pPr>
            <w:r>
              <w:rPr>
                <w:rFonts w:hint="default"/>
                <w:lang w:val="en-US"/>
              </w:rPr>
              <w:t>string</w:t>
            </w:r>
          </w:p>
        </w:tc>
        <w:tc>
          <w:tcPr>
            <w:tcW w:w="482" w:type="pct"/>
          </w:tcPr>
          <w:p>
            <w:pPr>
              <w:pStyle w:val="66"/>
              <w:rPr>
                <w:rFonts w:hint="default"/>
                <w:lang w:val="en-US"/>
              </w:rPr>
            </w:pPr>
            <w:r>
              <w:rPr>
                <w:rFonts w:hint="default"/>
                <w:lang w:val="en-US"/>
              </w:rPr>
              <w:t>100</w:t>
            </w:r>
          </w:p>
        </w:tc>
        <w:tc>
          <w:tcPr>
            <w:tcW w:w="1032" w:type="pct"/>
            <w:tcBorders>
              <w:right w:val="single" w:color="auto" w:sz="12" w:space="0"/>
            </w:tcBorders>
          </w:tcPr>
          <w:p>
            <w:pPr>
              <w:pStyle w:val="6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811" w:type="pct"/>
            <w:tcBorders>
              <w:left w:val="single" w:color="auto" w:sz="12" w:space="0"/>
            </w:tcBorders>
          </w:tcPr>
          <w:p>
            <w:pPr>
              <w:pStyle w:val="66"/>
              <w:ind w:left="0" w:leftChars="0" w:firstLine="0" w:firstLineChars="0"/>
              <w:rPr>
                <w:rFonts w:hint="default"/>
                <w:lang w:val="en-US"/>
              </w:rPr>
            </w:pPr>
            <w:r>
              <w:rPr>
                <w:rFonts w:hint="default"/>
                <w:lang w:val="en-US"/>
              </w:rPr>
              <w:t>product item price</w:t>
            </w:r>
          </w:p>
        </w:tc>
        <w:tc>
          <w:tcPr>
            <w:tcW w:w="1488" w:type="pct"/>
          </w:tcPr>
          <w:p>
            <w:pPr>
              <w:pStyle w:val="66"/>
            </w:pPr>
            <w:r>
              <w:rPr>
                <w:rFonts w:hint="default"/>
              </w:rPr>
              <w:t>the pre-tax cost of a single unit of a product item</w:t>
            </w:r>
          </w:p>
        </w:tc>
        <w:tc>
          <w:tcPr>
            <w:tcW w:w="1186" w:type="pct"/>
            <w:vAlign w:val="top"/>
          </w:tcPr>
          <w:p>
            <w:pPr>
              <w:pStyle w:val="66"/>
              <w:ind w:left="-14" w:leftChars="0"/>
              <w:rPr>
                <w:rFonts w:ascii="Arial" w:hAnsi="Arial" w:eastAsia="Times New Roman" w:cs="Times New Roman"/>
                <w:sz w:val="20"/>
                <w:lang w:val="en-US" w:eastAsia="en-US" w:bidi="ar-SA"/>
              </w:rPr>
            </w:pPr>
            <w:r>
              <w:t>numeric, dollars and cents</w:t>
            </w:r>
          </w:p>
        </w:tc>
        <w:tc>
          <w:tcPr>
            <w:tcW w:w="482" w:type="pct"/>
          </w:tcPr>
          <w:p>
            <w:pPr>
              <w:pStyle w:val="66"/>
              <w:rPr>
                <w:rFonts w:hint="default"/>
                <w:lang w:val="en-US"/>
              </w:rPr>
            </w:pPr>
            <w:r>
              <w:rPr>
                <w:rFonts w:hint="default"/>
                <w:lang w:val="en-US"/>
              </w:rPr>
              <w:t>dd.cc</w:t>
            </w:r>
          </w:p>
        </w:tc>
        <w:tc>
          <w:tcPr>
            <w:tcW w:w="1032" w:type="pct"/>
            <w:tcBorders>
              <w:right w:val="single" w:color="auto" w:sz="12" w:space="0"/>
            </w:tcBorders>
          </w:tcPr>
          <w:p>
            <w:pPr>
              <w:pStyle w:val="66"/>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811" w:type="pct"/>
            <w:tcBorders>
              <w:left w:val="single" w:color="auto" w:sz="12" w:space="0"/>
            </w:tcBorders>
          </w:tcPr>
          <w:p>
            <w:pPr>
              <w:pStyle w:val="66"/>
              <w:ind w:left="0" w:leftChars="0" w:firstLine="0" w:firstLineChars="0"/>
            </w:pPr>
            <w:r>
              <w:rPr>
                <w:rFonts w:hint="default"/>
                <w:lang w:val="en-US"/>
              </w:rPr>
              <w:t xml:space="preserve">product </w:t>
            </w:r>
            <w:r>
              <w:t>item description</w:t>
            </w:r>
          </w:p>
        </w:tc>
        <w:tc>
          <w:tcPr>
            <w:tcW w:w="1488" w:type="pct"/>
          </w:tcPr>
          <w:p>
            <w:pPr>
              <w:pStyle w:val="66"/>
              <w:rPr>
                <w:rFonts w:hint="default"/>
                <w:lang w:val="en-US"/>
              </w:rPr>
            </w:pPr>
            <w:r>
              <w:t xml:space="preserve">ext description of a </w:t>
            </w:r>
            <w:r>
              <w:rPr>
                <w:rFonts w:hint="default"/>
                <w:lang w:val="en-US"/>
              </w:rPr>
              <w:t xml:space="preserve">product </w:t>
            </w:r>
            <w:r>
              <w:t xml:space="preserve">item on a </w:t>
            </w:r>
            <w:r>
              <w:rPr>
                <w:rFonts w:hint="default"/>
                <w:lang w:val="en-US"/>
              </w:rPr>
              <w:t>list</w:t>
            </w:r>
          </w:p>
        </w:tc>
        <w:tc>
          <w:tcPr>
            <w:tcW w:w="1186" w:type="pct"/>
          </w:tcPr>
          <w:p>
            <w:pPr>
              <w:pStyle w:val="66"/>
            </w:pPr>
            <w:r>
              <w:t>alphabetic</w:t>
            </w:r>
          </w:p>
        </w:tc>
        <w:tc>
          <w:tcPr>
            <w:tcW w:w="482" w:type="pct"/>
          </w:tcPr>
          <w:p>
            <w:pPr>
              <w:pStyle w:val="66"/>
              <w:rPr>
                <w:rFonts w:hint="default"/>
                <w:lang w:val="en-US"/>
              </w:rPr>
            </w:pPr>
            <w:r>
              <w:rPr>
                <w:rFonts w:hint="default"/>
                <w:lang w:val="en-US"/>
              </w:rPr>
              <w:t>100</w:t>
            </w:r>
          </w:p>
        </w:tc>
        <w:tc>
          <w:tcPr>
            <w:tcW w:w="1032" w:type="pct"/>
            <w:tcBorders>
              <w:right w:val="single" w:color="auto" w:sz="12" w:space="0"/>
            </w:tcBorders>
          </w:tcPr>
          <w:p>
            <w:pPr>
              <w:pStyle w:val="66"/>
            </w:pPr>
          </w:p>
        </w:tc>
      </w:tr>
    </w:tbl>
    <w:p/>
    <w:tbl>
      <w:tblPr>
        <w:tblStyle w:val="33"/>
        <w:tblpPr w:leftFromText="180" w:rightFromText="180" w:vertAnchor="text" w:horzAnchor="page" w:tblpX="1313" w:tblpY="470"/>
        <w:tblOverlap w:val="never"/>
        <w:tblW w:w="5000" w:type="pct"/>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600"/>
        <w:gridCol w:w="2936"/>
        <w:gridCol w:w="2340"/>
        <w:gridCol w:w="951"/>
        <w:gridCol w:w="203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00" w:type="dxa"/>
            <w:tcBorders>
              <w:top w:val="single" w:color="auto" w:sz="12" w:space="0"/>
              <w:left w:val="single" w:color="auto" w:sz="12" w:space="0"/>
              <w:bottom w:val="double" w:color="auto" w:sz="12" w:space="0"/>
            </w:tcBorders>
            <w:shd w:val="clear" w:color="auto" w:fill="D9D9D9"/>
            <w:vAlign w:val="top"/>
          </w:tcPr>
          <w:p>
            <w:pPr>
              <w:pStyle w:val="64"/>
            </w:pPr>
            <w:r>
              <w:t>Data Element</w:t>
            </w:r>
          </w:p>
        </w:tc>
        <w:tc>
          <w:tcPr>
            <w:tcW w:w="2936" w:type="dxa"/>
            <w:tcBorders>
              <w:top w:val="single" w:color="auto" w:sz="12" w:space="0"/>
              <w:bottom w:val="double" w:color="auto" w:sz="12" w:space="0"/>
            </w:tcBorders>
            <w:shd w:val="clear" w:color="auto" w:fill="D9D9D9"/>
            <w:vAlign w:val="top"/>
          </w:tcPr>
          <w:p>
            <w:pPr>
              <w:pStyle w:val="64"/>
            </w:pPr>
            <w:r>
              <w:t>Description</w:t>
            </w:r>
          </w:p>
        </w:tc>
        <w:tc>
          <w:tcPr>
            <w:tcW w:w="2340" w:type="dxa"/>
            <w:tcBorders>
              <w:top w:val="single" w:color="auto" w:sz="12" w:space="0"/>
              <w:bottom w:val="double" w:color="auto" w:sz="12" w:space="0"/>
            </w:tcBorders>
            <w:shd w:val="clear" w:color="auto" w:fill="D9D9D9"/>
            <w:vAlign w:val="top"/>
          </w:tcPr>
          <w:p>
            <w:pPr>
              <w:pStyle w:val="64"/>
            </w:pPr>
            <w:r>
              <w:t>Composition or Data Type</w:t>
            </w:r>
          </w:p>
        </w:tc>
        <w:tc>
          <w:tcPr>
            <w:tcW w:w="951" w:type="dxa"/>
            <w:tcBorders>
              <w:top w:val="single" w:color="auto" w:sz="12" w:space="0"/>
              <w:bottom w:val="double" w:color="auto" w:sz="12" w:space="0"/>
            </w:tcBorders>
            <w:shd w:val="clear" w:color="auto" w:fill="D9D9D9"/>
            <w:vAlign w:val="top"/>
          </w:tcPr>
          <w:p>
            <w:pPr>
              <w:pStyle w:val="64"/>
            </w:pPr>
            <w:r>
              <w:t>Length</w:t>
            </w:r>
          </w:p>
        </w:tc>
        <w:tc>
          <w:tcPr>
            <w:tcW w:w="2037" w:type="dxa"/>
            <w:tcBorders>
              <w:top w:val="single" w:color="auto" w:sz="12" w:space="0"/>
              <w:bottom w:val="double" w:color="auto" w:sz="12" w:space="0"/>
              <w:right w:val="single" w:color="auto" w:sz="12" w:space="0"/>
            </w:tcBorders>
            <w:shd w:val="clear" w:color="auto" w:fill="D9D9D9"/>
            <w:vAlign w:val="top"/>
          </w:tcPr>
          <w:p>
            <w:pPr>
              <w:pStyle w:val="64"/>
            </w:pPr>
            <w:r>
              <w:t>Values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00" w:type="dxa"/>
            <w:tcBorders>
              <w:left w:val="single" w:color="auto" w:sz="12" w:space="0"/>
            </w:tcBorders>
            <w:vAlign w:val="top"/>
          </w:tcPr>
          <w:p>
            <w:pPr>
              <w:pStyle w:val="66"/>
              <w:ind w:left="-14" w:leftChars="0"/>
            </w:pPr>
            <w:r>
              <w:t>delivery location</w:t>
            </w:r>
          </w:p>
        </w:tc>
        <w:tc>
          <w:tcPr>
            <w:tcW w:w="2936" w:type="dxa"/>
            <w:vAlign w:val="top"/>
          </w:tcPr>
          <w:p>
            <w:pPr>
              <w:pStyle w:val="66"/>
              <w:ind w:left="-14" w:leftChars="0"/>
            </w:pPr>
            <w:r>
              <w:t>building and room to which an ordered meal is to be delivered</w:t>
            </w:r>
          </w:p>
        </w:tc>
        <w:tc>
          <w:tcPr>
            <w:tcW w:w="2340" w:type="dxa"/>
            <w:vAlign w:val="top"/>
          </w:tcPr>
          <w:p>
            <w:pPr>
              <w:pStyle w:val="66"/>
              <w:ind w:left="-14" w:leftChars="0"/>
            </w:pPr>
            <w:r>
              <w:t>alphanumeric</w:t>
            </w:r>
          </w:p>
        </w:tc>
        <w:tc>
          <w:tcPr>
            <w:tcW w:w="951" w:type="dxa"/>
            <w:vAlign w:val="top"/>
          </w:tcPr>
          <w:p>
            <w:pPr>
              <w:pStyle w:val="66"/>
              <w:ind w:left="-14" w:leftChars="0"/>
            </w:pPr>
            <w:r>
              <w:t>50</w:t>
            </w:r>
          </w:p>
        </w:tc>
        <w:tc>
          <w:tcPr>
            <w:tcW w:w="2037" w:type="dxa"/>
            <w:tcBorders>
              <w:right w:val="single" w:color="auto" w:sz="12" w:space="0"/>
            </w:tcBorders>
            <w:vAlign w:val="top"/>
          </w:tcPr>
          <w:p>
            <w:pPr>
              <w:pStyle w:val="66"/>
              <w:ind w:left="-14" w:leftChars="0"/>
            </w:pPr>
            <w:r>
              <w:t>hyphens and commas permitted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1600" w:type="dxa"/>
            <w:tcBorders>
              <w:left w:val="single" w:color="auto" w:sz="12" w:space="0"/>
            </w:tcBorders>
            <w:vAlign w:val="top"/>
          </w:tcPr>
          <w:p>
            <w:pPr>
              <w:pStyle w:val="66"/>
              <w:ind w:left="-14" w:leftChars="0"/>
            </w:pPr>
            <w:r>
              <w:rPr>
                <w:rFonts w:hint="default"/>
                <w:lang w:val="en-US"/>
              </w:rPr>
              <w:t xml:space="preserve">order </w:t>
            </w:r>
            <w:r>
              <w:t>ID</w:t>
            </w:r>
          </w:p>
        </w:tc>
        <w:tc>
          <w:tcPr>
            <w:tcW w:w="2936" w:type="dxa"/>
            <w:vAlign w:val="top"/>
          </w:tcPr>
          <w:p>
            <w:pPr>
              <w:pStyle w:val="66"/>
              <w:ind w:left="-14" w:leftChars="0"/>
            </w:pPr>
            <w:r>
              <w:rPr>
                <w:rFonts w:ascii="Helvetica" w:hAnsi="Helvetica" w:eastAsia="Helvetica" w:cs="Helvetica"/>
                <w:i w:val="0"/>
                <w:caps w:val="0"/>
                <w:color w:val="000000"/>
                <w:spacing w:val="0"/>
                <w:sz w:val="20"/>
                <w:szCs w:val="20"/>
                <w:shd w:val="clear" w:fill="F5F5F5"/>
                <w:lang w:val="en-US"/>
              </w:rPr>
              <w:t>The ID of the order of the customer who ordered</w:t>
            </w:r>
          </w:p>
        </w:tc>
        <w:tc>
          <w:tcPr>
            <w:tcW w:w="2340" w:type="dxa"/>
            <w:vAlign w:val="top"/>
          </w:tcPr>
          <w:p>
            <w:pPr>
              <w:pStyle w:val="66"/>
              <w:ind w:left="-14" w:leftChars="0"/>
              <w:rPr>
                <w:rFonts w:hint="default"/>
                <w:lang w:val="en-US"/>
              </w:rPr>
            </w:pPr>
            <w:r>
              <w:rPr>
                <w:rFonts w:hint="default"/>
                <w:lang w:val="en-US"/>
              </w:rPr>
              <w:t>string</w:t>
            </w:r>
          </w:p>
        </w:tc>
        <w:tc>
          <w:tcPr>
            <w:tcW w:w="951" w:type="dxa"/>
            <w:vAlign w:val="top"/>
          </w:tcPr>
          <w:p>
            <w:pPr>
              <w:pStyle w:val="66"/>
              <w:ind w:left="-14" w:leftChars="0"/>
              <w:rPr>
                <w:rFonts w:hint="default"/>
                <w:lang w:val="en-US"/>
              </w:rPr>
            </w:pPr>
            <w:r>
              <w:rPr>
                <w:rFonts w:hint="default"/>
                <w:lang w:val="en-US"/>
              </w:rPr>
              <w:t>100</w:t>
            </w:r>
          </w:p>
        </w:tc>
        <w:tc>
          <w:tcPr>
            <w:tcW w:w="2037" w:type="dxa"/>
            <w:tcBorders>
              <w:right w:val="single" w:color="auto" w:sz="12" w:space="0"/>
            </w:tcBorders>
            <w:vAlign w:val="top"/>
          </w:tcPr>
          <w:p>
            <w:pPr>
              <w:pStyle w:val="66"/>
              <w:ind w:left="-14" w:leftChars="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1600" w:type="dxa"/>
            <w:tcBorders>
              <w:left w:val="single" w:color="auto" w:sz="12" w:space="0"/>
            </w:tcBorders>
            <w:vAlign w:val="top"/>
          </w:tcPr>
          <w:p>
            <w:pPr>
              <w:pStyle w:val="66"/>
              <w:spacing w:after="0" w:line="240" w:lineRule="auto"/>
              <w:ind w:left="0" w:leftChars="0"/>
              <w:rPr>
                <w:rFonts w:hint="default"/>
                <w:lang w:val="en-US"/>
              </w:rPr>
            </w:pPr>
            <w:r>
              <w:rPr>
                <w:rFonts w:hint="default"/>
                <w:lang w:val="en-US"/>
              </w:rPr>
              <w:t>order date</w:t>
            </w:r>
          </w:p>
        </w:tc>
        <w:tc>
          <w:tcPr>
            <w:tcW w:w="2936" w:type="dxa"/>
            <w:vAlign w:val="top"/>
          </w:tcPr>
          <w:p>
            <w:pPr>
              <w:pStyle w:val="66"/>
              <w:ind w:left="-14" w:leftChars="0"/>
              <w:rPr>
                <w:rFonts w:ascii="Helvetica" w:hAnsi="Helvetica" w:eastAsia="Helvetica" w:cs="Helvetica"/>
                <w:i w:val="0"/>
                <w:caps w:val="0"/>
                <w:color w:val="000000"/>
                <w:spacing w:val="0"/>
                <w:sz w:val="20"/>
                <w:szCs w:val="20"/>
                <w:shd w:val="clear" w:fill="F5F5F5"/>
                <w:lang w:val="en-US"/>
              </w:rPr>
            </w:pPr>
            <w:r>
              <w:rPr>
                <w:rFonts w:ascii="Helvetica" w:hAnsi="Helvetica" w:eastAsia="Helvetica" w:cs="Helvetica"/>
                <w:i w:val="0"/>
                <w:caps w:val="0"/>
                <w:color w:val="000000"/>
                <w:spacing w:val="0"/>
                <w:sz w:val="20"/>
                <w:szCs w:val="20"/>
                <w:shd w:val="clear" w:fill="F5F5F5"/>
                <w:lang w:val="en-US"/>
              </w:rPr>
              <w:t>the date the order will be delivered or received</w:t>
            </w:r>
          </w:p>
        </w:tc>
        <w:tc>
          <w:tcPr>
            <w:tcW w:w="2340" w:type="dxa"/>
            <w:vAlign w:val="top"/>
          </w:tcPr>
          <w:p>
            <w:pPr>
              <w:pStyle w:val="66"/>
              <w:ind w:left="-14" w:leftChars="0"/>
              <w:rPr>
                <w:rFonts w:hint="default"/>
                <w:lang w:val="en-US"/>
              </w:rPr>
            </w:pPr>
            <w:r>
              <w:t>date, MM/DD/YYYY</w:t>
            </w:r>
          </w:p>
        </w:tc>
        <w:tc>
          <w:tcPr>
            <w:tcW w:w="951" w:type="dxa"/>
            <w:vAlign w:val="top"/>
          </w:tcPr>
          <w:p>
            <w:pPr>
              <w:pStyle w:val="66"/>
              <w:ind w:left="-14" w:leftChars="0"/>
              <w:rPr>
                <w:rFonts w:hint="default"/>
                <w:lang w:val="en-US"/>
              </w:rPr>
            </w:pPr>
            <w:r>
              <w:rPr>
                <w:rFonts w:hint="default"/>
                <w:lang w:val="en-US"/>
              </w:rPr>
              <w:t>10</w:t>
            </w:r>
          </w:p>
        </w:tc>
        <w:tc>
          <w:tcPr>
            <w:tcW w:w="2037" w:type="dxa"/>
            <w:tcBorders>
              <w:right w:val="single" w:color="auto" w:sz="12" w:space="0"/>
            </w:tcBorders>
            <w:vAlign w:val="top"/>
          </w:tcPr>
          <w:p>
            <w:pPr>
              <w:pStyle w:val="66"/>
              <w:ind w:left="-14" w:leftChars="0"/>
            </w:pPr>
            <w:r>
              <w:t>default = current date if the current time is before the order cutoff time, else the next day; cannot be prior to current date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00" w:type="dxa"/>
            <w:tcBorders>
              <w:left w:val="single" w:color="auto" w:sz="12" w:space="0"/>
            </w:tcBorders>
            <w:vAlign w:val="top"/>
          </w:tcPr>
          <w:p>
            <w:pPr>
              <w:pStyle w:val="66"/>
              <w:ind w:left="-14" w:leftChars="0"/>
            </w:pPr>
            <w:r>
              <w:t>order status</w:t>
            </w:r>
          </w:p>
        </w:tc>
        <w:tc>
          <w:tcPr>
            <w:tcW w:w="2936" w:type="dxa"/>
            <w:vAlign w:val="top"/>
          </w:tcPr>
          <w:p>
            <w:pPr>
              <w:pStyle w:val="66"/>
              <w:ind w:left="-14" w:leftChars="0"/>
            </w:pPr>
            <w:r>
              <w:rPr>
                <w:rFonts w:hint="default"/>
              </w:rPr>
              <w:t>the status of the order where the customer has started</w:t>
            </w:r>
          </w:p>
        </w:tc>
        <w:tc>
          <w:tcPr>
            <w:tcW w:w="2340" w:type="dxa"/>
            <w:vAlign w:val="top"/>
          </w:tcPr>
          <w:p>
            <w:pPr>
              <w:pStyle w:val="66"/>
              <w:ind w:left="-14" w:leftChars="0"/>
            </w:pPr>
            <w:r>
              <w:t>alphabetic</w:t>
            </w:r>
          </w:p>
        </w:tc>
        <w:tc>
          <w:tcPr>
            <w:tcW w:w="951" w:type="dxa"/>
            <w:vAlign w:val="top"/>
          </w:tcPr>
          <w:p>
            <w:pPr>
              <w:pStyle w:val="66"/>
              <w:ind w:left="-14" w:leftChars="0"/>
            </w:pPr>
            <w:r>
              <w:t>16</w:t>
            </w:r>
          </w:p>
        </w:tc>
        <w:tc>
          <w:tcPr>
            <w:tcW w:w="2037" w:type="dxa"/>
            <w:tcBorders>
              <w:right w:val="single" w:color="auto" w:sz="12" w:space="0"/>
            </w:tcBorders>
            <w:vAlign w:val="top"/>
          </w:tcPr>
          <w:p>
            <w:pPr>
              <w:pStyle w:val="66"/>
              <w:ind w:left="-14" w:leftChars="0"/>
            </w:pPr>
            <w:r>
              <w:t>incomplete, accepted, prepared, pending delivery, delivered, canceled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00" w:type="dxa"/>
            <w:tcBorders>
              <w:left w:val="single" w:color="auto" w:sz="12" w:space="0"/>
            </w:tcBorders>
            <w:vAlign w:val="top"/>
          </w:tcPr>
          <w:p>
            <w:pPr>
              <w:pStyle w:val="66"/>
              <w:ind w:left="-14" w:leftChars="0"/>
            </w:pPr>
            <w:r>
              <w:rPr>
                <w:rFonts w:hint="default"/>
                <w:lang w:val="en-US"/>
              </w:rPr>
              <w:t xml:space="preserve">order </w:t>
            </w:r>
            <w:r>
              <w:t>payment</w:t>
            </w:r>
          </w:p>
        </w:tc>
        <w:tc>
          <w:tcPr>
            <w:tcW w:w="2936" w:type="dxa"/>
            <w:vAlign w:val="top"/>
          </w:tcPr>
          <w:p>
            <w:pPr>
              <w:pStyle w:val="66"/>
              <w:ind w:left="-14" w:leftChars="0"/>
            </w:pPr>
            <w:r>
              <w:rPr>
                <w:rFonts w:hint="default"/>
              </w:rPr>
              <w:t xml:space="preserve">information about a payment COS accepted for a product item order </w:t>
            </w:r>
          </w:p>
        </w:tc>
        <w:tc>
          <w:tcPr>
            <w:tcW w:w="2340" w:type="dxa"/>
            <w:vAlign w:val="top"/>
          </w:tcPr>
          <w:p>
            <w:pPr>
              <w:pStyle w:val="66"/>
            </w:pPr>
            <w:r>
              <w:t>payment amount</w:t>
            </w:r>
          </w:p>
          <w:p>
            <w:pPr>
              <w:pStyle w:val="66"/>
            </w:pPr>
            <w:r>
              <w:t>+ payment method</w:t>
            </w:r>
          </w:p>
          <w:p>
            <w:pPr>
              <w:pStyle w:val="66"/>
              <w:ind w:left="-14" w:leftChars="0"/>
            </w:pPr>
            <w:r>
              <w:t>+ transaction number</w:t>
            </w:r>
          </w:p>
        </w:tc>
        <w:tc>
          <w:tcPr>
            <w:tcW w:w="951" w:type="dxa"/>
            <w:vAlign w:val="top"/>
          </w:tcPr>
          <w:p>
            <w:pPr>
              <w:pStyle w:val="66"/>
              <w:ind w:left="-14" w:leftChars="0"/>
            </w:pPr>
          </w:p>
        </w:tc>
        <w:tc>
          <w:tcPr>
            <w:tcW w:w="2037" w:type="dxa"/>
            <w:tcBorders>
              <w:right w:val="single" w:color="auto" w:sz="12" w:space="0"/>
            </w:tcBorders>
            <w:vAlign w:val="top"/>
          </w:tcPr>
          <w:p>
            <w:pPr>
              <w:pStyle w:val="66"/>
              <w:ind w:left="-14" w:leftChars="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00" w:type="dxa"/>
            <w:tcBorders>
              <w:left w:val="single" w:color="auto" w:sz="12" w:space="0"/>
            </w:tcBorders>
            <w:vAlign w:val="top"/>
          </w:tcPr>
          <w:p>
            <w:pPr>
              <w:pStyle w:val="66"/>
              <w:ind w:left="0" w:leftChars="0" w:firstLine="0" w:firstLineChars="0"/>
            </w:pPr>
            <w:r>
              <w:rPr>
                <w:rFonts w:hint="default"/>
                <w:lang w:val="en-US"/>
              </w:rPr>
              <w:t xml:space="preserve">customer </w:t>
            </w:r>
            <w:r>
              <w:t>email</w:t>
            </w:r>
          </w:p>
        </w:tc>
        <w:tc>
          <w:tcPr>
            <w:tcW w:w="2936" w:type="dxa"/>
            <w:vAlign w:val="top"/>
          </w:tcPr>
          <w:p>
            <w:pPr>
              <w:pStyle w:val="66"/>
              <w:ind w:left="-14" w:leftChars="0"/>
            </w:pPr>
            <w:r>
              <w:rPr>
                <w:rFonts w:hint="default"/>
                <w:lang w:val="en-US"/>
              </w:rPr>
              <w:t xml:space="preserve">the </w:t>
            </w:r>
            <w:r>
              <w:t xml:space="preserve">email address of the </w:t>
            </w:r>
            <w:r>
              <w:rPr>
                <w:rFonts w:hint="default"/>
                <w:lang w:val="en-US"/>
              </w:rPr>
              <w:t xml:space="preserve">client </w:t>
            </w:r>
            <w:r>
              <w:t xml:space="preserve">who placed a </w:t>
            </w:r>
            <w:r>
              <w:rPr>
                <w:rFonts w:hint="default"/>
                <w:lang w:val="en-US"/>
              </w:rPr>
              <w:t xml:space="preserve">product </w:t>
            </w:r>
            <w:r>
              <w:t>order</w:t>
            </w:r>
          </w:p>
        </w:tc>
        <w:tc>
          <w:tcPr>
            <w:tcW w:w="2340" w:type="dxa"/>
            <w:vAlign w:val="top"/>
          </w:tcPr>
          <w:p>
            <w:pPr>
              <w:pStyle w:val="66"/>
              <w:ind w:left="-14" w:leftChars="0"/>
            </w:pPr>
            <w:r>
              <w:t>alphanumeric</w:t>
            </w:r>
          </w:p>
        </w:tc>
        <w:tc>
          <w:tcPr>
            <w:tcW w:w="951" w:type="dxa"/>
            <w:vAlign w:val="top"/>
          </w:tcPr>
          <w:p>
            <w:pPr>
              <w:pStyle w:val="66"/>
              <w:ind w:left="-14" w:leftChars="0"/>
            </w:pPr>
            <w:r>
              <w:t>50</w:t>
            </w:r>
          </w:p>
        </w:tc>
        <w:tc>
          <w:tcPr>
            <w:tcW w:w="2037" w:type="dxa"/>
            <w:tcBorders>
              <w:right w:val="single" w:color="auto" w:sz="12" w:space="0"/>
            </w:tcBorders>
            <w:vAlign w:val="top"/>
          </w:tcPr>
          <w:p>
            <w:pPr>
              <w:pStyle w:val="66"/>
              <w:ind w:left="-14" w:leftChars="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00" w:type="dxa"/>
            <w:tcBorders>
              <w:left w:val="single" w:color="auto" w:sz="12" w:space="0"/>
            </w:tcBorders>
            <w:vAlign w:val="top"/>
          </w:tcPr>
          <w:p>
            <w:pPr>
              <w:pStyle w:val="66"/>
              <w:ind w:left="-14" w:leftChars="0"/>
            </w:pPr>
            <w:r>
              <w:t>quantity ordered</w:t>
            </w:r>
          </w:p>
        </w:tc>
        <w:tc>
          <w:tcPr>
            <w:tcW w:w="2936" w:type="dxa"/>
            <w:vAlign w:val="top"/>
          </w:tcPr>
          <w:p>
            <w:pPr>
              <w:pStyle w:val="66"/>
              <w:ind w:left="-14" w:leftChars="0"/>
            </w:pPr>
            <w:r>
              <w:t xml:space="preserve">the number of units of each </w:t>
            </w:r>
            <w:r>
              <w:rPr>
                <w:rFonts w:hint="default"/>
                <w:lang w:val="en-US"/>
              </w:rPr>
              <w:t xml:space="preserve">product </w:t>
            </w:r>
            <w:r>
              <w:t xml:space="preserve">item that the </w:t>
            </w:r>
            <w:r>
              <w:rPr>
                <w:rFonts w:hint="default"/>
                <w:lang w:val="en-US"/>
              </w:rPr>
              <w:t xml:space="preserve">Client </w:t>
            </w:r>
            <w:r>
              <w:t xml:space="preserve"> is ordering in a single </w:t>
            </w:r>
            <w:r>
              <w:rPr>
                <w:rFonts w:hint="default"/>
                <w:lang w:val="en-US"/>
              </w:rPr>
              <w:t xml:space="preserve">product </w:t>
            </w:r>
            <w:r>
              <w:t>order</w:t>
            </w:r>
          </w:p>
        </w:tc>
        <w:tc>
          <w:tcPr>
            <w:tcW w:w="2340" w:type="dxa"/>
            <w:vAlign w:val="top"/>
          </w:tcPr>
          <w:p>
            <w:pPr>
              <w:pStyle w:val="66"/>
              <w:ind w:left="-14" w:leftChars="0"/>
            </w:pPr>
            <w:r>
              <w:t>integer</w:t>
            </w:r>
          </w:p>
        </w:tc>
        <w:tc>
          <w:tcPr>
            <w:tcW w:w="951" w:type="dxa"/>
            <w:vAlign w:val="top"/>
          </w:tcPr>
          <w:p>
            <w:pPr>
              <w:pStyle w:val="66"/>
              <w:ind w:left="-14" w:leftChars="0"/>
            </w:pPr>
            <w:r>
              <w:t>4</w:t>
            </w:r>
          </w:p>
        </w:tc>
        <w:tc>
          <w:tcPr>
            <w:tcW w:w="2037" w:type="dxa"/>
            <w:tcBorders>
              <w:right w:val="single" w:color="auto" w:sz="12" w:space="0"/>
            </w:tcBorders>
            <w:vAlign w:val="top"/>
          </w:tcPr>
          <w:p>
            <w:pPr>
              <w:pStyle w:val="66"/>
              <w:ind w:left="-14" w:leftChars="0"/>
            </w:pPr>
            <w:r>
              <w:t>default = 1; maximum = quantity presently in inventory</w:t>
            </w:r>
          </w:p>
        </w:tc>
      </w:tr>
    </w:tbl>
    <w:p>
      <w:pPr>
        <w:pStyle w:val="3"/>
        <w:pageBreakBefore/>
        <w:spacing w:before="0" w:after="0" w:line="480" w:lineRule="auto"/>
      </w:pPr>
      <w:bookmarkStart w:id="38" w:name="_Toc360610021"/>
      <w:r>
        <w:t>Reports</w:t>
      </w:r>
      <w:bookmarkEnd w:id="38"/>
    </w:p>
    <w:p>
      <w:pPr>
        <w:pStyle w:val="4"/>
        <w:keepNext/>
        <w:keepLines/>
        <w:spacing w:before="0" w:after="0" w:line="480" w:lineRule="auto"/>
        <w:ind w:left="0"/>
      </w:pPr>
      <w:bookmarkStart w:id="39" w:name="_Toc360610022"/>
      <w:r>
        <w:t>Ordered Meal History Report</w:t>
      </w:r>
      <w:bookmarkEnd w:id="39"/>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6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top w:val="single" w:color="auto" w:sz="12" w:space="0"/>
              <w:left w:val="single" w:color="auto" w:sz="12" w:space="0"/>
            </w:tcBorders>
          </w:tcPr>
          <w:p>
            <w:pPr>
              <w:pStyle w:val="66"/>
              <w:keepNext/>
              <w:keepLines/>
              <w:jc w:val="right"/>
            </w:pPr>
            <w:r>
              <w:t>Report ID:</w:t>
            </w:r>
          </w:p>
        </w:tc>
        <w:tc>
          <w:tcPr>
            <w:tcW w:w="6708" w:type="dxa"/>
            <w:tcBorders>
              <w:top w:val="single" w:color="auto" w:sz="12" w:space="0"/>
              <w:right w:val="single" w:color="auto" w:sz="12" w:space="0"/>
            </w:tcBorders>
          </w:tcPr>
          <w:p>
            <w:pPr>
              <w:pStyle w:val="66"/>
              <w:keepNext/>
              <w:keepLines/>
            </w:pPr>
            <w:r>
              <w:t>COS-RPT-1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left w:val="single" w:color="auto" w:sz="12" w:space="0"/>
            </w:tcBorders>
          </w:tcPr>
          <w:p>
            <w:pPr>
              <w:pStyle w:val="66"/>
              <w:keepLines/>
              <w:jc w:val="right"/>
            </w:pPr>
            <w:r>
              <w:t>Report Title:</w:t>
            </w:r>
          </w:p>
        </w:tc>
        <w:tc>
          <w:tcPr>
            <w:tcW w:w="6708" w:type="dxa"/>
            <w:tcBorders>
              <w:right w:val="single" w:color="auto" w:sz="12" w:space="0"/>
            </w:tcBorders>
          </w:tcPr>
          <w:p>
            <w:pPr>
              <w:pStyle w:val="66"/>
              <w:keepLines/>
            </w:pPr>
            <w:r>
              <w:t>Ordered Meal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left w:val="single" w:color="auto" w:sz="12" w:space="0"/>
            </w:tcBorders>
          </w:tcPr>
          <w:p>
            <w:pPr>
              <w:pStyle w:val="66"/>
              <w:keepLines/>
              <w:jc w:val="right"/>
            </w:pPr>
            <w:r>
              <w:t>Report Purpose:</w:t>
            </w:r>
          </w:p>
        </w:tc>
        <w:tc>
          <w:tcPr>
            <w:tcW w:w="6708" w:type="dxa"/>
            <w:tcBorders>
              <w:right w:val="single" w:color="auto" w:sz="12" w:space="0"/>
            </w:tcBorders>
          </w:tcPr>
          <w:p>
            <w:pPr>
              <w:pStyle w:val="66"/>
              <w:keepLines/>
            </w:pPr>
            <w:r>
              <w:t>Patron wants to see a list of all meals that he had previously ordered from the Process Impact cafeteria or local restaurants over a specified time period up to six months prior to the current date, so he can reorder a particular meal he liked.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left w:val="single" w:color="auto" w:sz="12" w:space="0"/>
            </w:tcBorders>
          </w:tcPr>
          <w:p>
            <w:pPr>
              <w:pStyle w:val="66"/>
              <w:keepLines/>
              <w:jc w:val="right"/>
            </w:pPr>
            <w:r>
              <w:t>Priority:</w:t>
            </w:r>
          </w:p>
        </w:tc>
        <w:tc>
          <w:tcPr>
            <w:tcW w:w="6708" w:type="dxa"/>
            <w:tcBorders>
              <w:right w:val="single" w:color="auto" w:sz="12" w:space="0"/>
            </w:tcBorders>
          </w:tcPr>
          <w:p>
            <w:pPr>
              <w:pStyle w:val="66"/>
              <w:keepLines/>
            </w:pPr>
            <w: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left w:val="single" w:color="auto" w:sz="12" w:space="0"/>
            </w:tcBorders>
          </w:tcPr>
          <w:p>
            <w:pPr>
              <w:pStyle w:val="66"/>
              <w:keepLines/>
              <w:jc w:val="right"/>
            </w:pPr>
            <w:r>
              <w:t>Report Users:</w:t>
            </w:r>
          </w:p>
        </w:tc>
        <w:tc>
          <w:tcPr>
            <w:tcW w:w="6708" w:type="dxa"/>
            <w:tcBorders>
              <w:right w:val="single" w:color="auto" w:sz="12" w:space="0"/>
            </w:tcBorders>
          </w:tcPr>
          <w:p>
            <w:pPr>
              <w:pStyle w:val="66"/>
              <w:keepLines/>
            </w:pPr>
            <w:r>
              <w:t>Patrons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left w:val="single" w:color="auto" w:sz="12" w:space="0"/>
            </w:tcBorders>
          </w:tcPr>
          <w:p>
            <w:pPr>
              <w:pStyle w:val="66"/>
              <w:keepLines/>
              <w:jc w:val="right"/>
            </w:pPr>
            <w:r>
              <w:t>Data Sources:</w:t>
            </w:r>
          </w:p>
        </w:tc>
        <w:tc>
          <w:tcPr>
            <w:tcW w:w="6708" w:type="dxa"/>
            <w:tcBorders>
              <w:right w:val="single" w:color="auto" w:sz="12" w:space="0"/>
            </w:tcBorders>
          </w:tcPr>
          <w:p>
            <w:pPr>
              <w:pStyle w:val="66"/>
              <w:keepLines/>
            </w:pPr>
            <w:r>
              <w:t>Database of previously placed meal orders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left w:val="single" w:color="auto" w:sz="12" w:space="0"/>
            </w:tcBorders>
          </w:tcPr>
          <w:p>
            <w:pPr>
              <w:pStyle w:val="66"/>
              <w:keepLines/>
              <w:jc w:val="right"/>
            </w:pPr>
            <w:r>
              <w:t>Frequency and Disposition;</w:t>
            </w:r>
          </w:p>
        </w:tc>
        <w:tc>
          <w:tcPr>
            <w:tcW w:w="6708" w:type="dxa"/>
            <w:tcBorders>
              <w:right w:val="single" w:color="auto" w:sz="12" w:space="0"/>
            </w:tcBorders>
          </w:tcPr>
          <w:p>
            <w:pPr>
              <w:pStyle w:val="66"/>
              <w:keepLines/>
            </w:pPr>
            <w:r>
              <w:t>Report is generated on demand by a Patron. Data in the report is static. Report is displayed on user's web browser screen on a computer, tablet, or smartphone. It can be printed if the display device permits printing.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left w:val="single" w:color="auto" w:sz="12" w:space="0"/>
            </w:tcBorders>
          </w:tcPr>
          <w:p>
            <w:pPr>
              <w:pStyle w:val="66"/>
              <w:keepLines/>
              <w:jc w:val="right"/>
            </w:pPr>
            <w:r>
              <w:t>Latency:</w:t>
            </w:r>
          </w:p>
        </w:tc>
        <w:tc>
          <w:tcPr>
            <w:tcW w:w="6708" w:type="dxa"/>
            <w:tcBorders>
              <w:right w:val="single" w:color="auto" w:sz="12" w:space="0"/>
            </w:tcBorders>
          </w:tcPr>
          <w:p>
            <w:pPr>
              <w:pStyle w:val="66"/>
              <w:keepLines/>
            </w:pPr>
            <w:r>
              <w:t xml:space="preserve">Complete report must be displayed to Patron within 3 seconds after it is requested.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left w:val="single" w:color="auto" w:sz="12" w:space="0"/>
            </w:tcBorders>
          </w:tcPr>
          <w:p>
            <w:pPr>
              <w:pStyle w:val="66"/>
              <w:keepLines/>
              <w:jc w:val="right"/>
            </w:pPr>
            <w:r>
              <w:t>Visual Layout:</w:t>
            </w:r>
          </w:p>
        </w:tc>
        <w:tc>
          <w:tcPr>
            <w:tcW w:w="6708" w:type="dxa"/>
            <w:tcBorders>
              <w:right w:val="single" w:color="auto" w:sz="12" w:space="0"/>
            </w:tcBorders>
          </w:tcPr>
          <w:p>
            <w:pPr>
              <w:pStyle w:val="66"/>
              <w:keepLines/>
            </w:pPr>
            <w:r>
              <w:t>Landscape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left w:val="single" w:color="auto" w:sz="12" w:space="0"/>
            </w:tcBorders>
          </w:tcPr>
          <w:p>
            <w:pPr>
              <w:pStyle w:val="66"/>
              <w:keepLines/>
              <w:jc w:val="right"/>
            </w:pPr>
            <w:r>
              <w:t>Header and Footer:</w:t>
            </w:r>
          </w:p>
        </w:tc>
        <w:tc>
          <w:tcPr>
            <w:tcW w:w="6708" w:type="dxa"/>
            <w:tcBorders>
              <w:right w:val="single" w:color="auto" w:sz="12" w:space="0"/>
            </w:tcBorders>
          </w:tcPr>
          <w:p>
            <w:pPr>
              <w:pStyle w:val="66"/>
              <w:keepLines/>
            </w:pPr>
            <w:r>
              <w:t>Report header shall contain the report title, Patron's name, and date range specified. If printed, report footer shall show the page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left w:val="single" w:color="auto" w:sz="12" w:space="0"/>
            </w:tcBorders>
          </w:tcPr>
          <w:p>
            <w:pPr>
              <w:pStyle w:val="66"/>
              <w:keepLines/>
              <w:jc w:val="right"/>
            </w:pPr>
            <w:r>
              <w:t>Report Body:</w:t>
            </w:r>
          </w:p>
        </w:tc>
        <w:tc>
          <w:tcPr>
            <w:tcW w:w="6708" w:type="dxa"/>
            <w:tcBorders>
              <w:right w:val="single" w:color="auto" w:sz="12" w:space="0"/>
            </w:tcBorders>
          </w:tcPr>
          <w:p>
            <w:pPr>
              <w:pStyle w:val="66"/>
              <w:keepLines/>
            </w:pPr>
            <w:r>
              <w:t xml:space="preserve">Fields shown and column headings: </w:t>
            </w:r>
          </w:p>
          <w:p>
            <w:pPr>
              <w:pStyle w:val="66"/>
              <w:keepLines/>
              <w:numPr>
                <w:ilvl w:val="0"/>
                <w:numId w:val="12"/>
              </w:numPr>
              <w:ind w:left="342"/>
            </w:pPr>
            <w:r>
              <w:t>Order Number</w:t>
            </w:r>
          </w:p>
          <w:p>
            <w:pPr>
              <w:pStyle w:val="66"/>
              <w:keepLines/>
              <w:numPr>
                <w:ilvl w:val="0"/>
                <w:numId w:val="12"/>
              </w:numPr>
              <w:ind w:left="342"/>
            </w:pPr>
            <w:r>
              <w:t>Meal Date</w:t>
            </w:r>
          </w:p>
          <w:p>
            <w:pPr>
              <w:pStyle w:val="66"/>
              <w:keepLines/>
              <w:numPr>
                <w:ilvl w:val="0"/>
                <w:numId w:val="12"/>
              </w:numPr>
              <w:ind w:left="342"/>
            </w:pPr>
            <w:r>
              <w:t>Ordered From ("Cafeteria" or restaurant name)</w:t>
            </w:r>
          </w:p>
          <w:p>
            <w:pPr>
              <w:pStyle w:val="66"/>
              <w:keepLines/>
              <w:numPr>
                <w:ilvl w:val="0"/>
                <w:numId w:val="12"/>
              </w:numPr>
              <w:ind w:left="342"/>
            </w:pPr>
            <w:r>
              <w:t>Items ordered (list all items in the meal order, their quantity, and their prices)</w:t>
            </w:r>
          </w:p>
          <w:p>
            <w:pPr>
              <w:pStyle w:val="66"/>
              <w:keepLines/>
              <w:numPr>
                <w:ilvl w:val="0"/>
                <w:numId w:val="12"/>
              </w:numPr>
              <w:ind w:left="342"/>
            </w:pPr>
            <w:r>
              <w:t>Total Food Price</w:t>
            </w:r>
          </w:p>
          <w:p>
            <w:pPr>
              <w:pStyle w:val="66"/>
              <w:keepLines/>
              <w:numPr>
                <w:ilvl w:val="0"/>
                <w:numId w:val="12"/>
              </w:numPr>
              <w:ind w:left="342"/>
            </w:pPr>
            <w:r>
              <w:t>Tax</w:t>
            </w:r>
          </w:p>
          <w:p>
            <w:pPr>
              <w:pStyle w:val="66"/>
              <w:keepLines/>
              <w:numPr>
                <w:ilvl w:val="0"/>
                <w:numId w:val="12"/>
              </w:numPr>
              <w:ind w:left="342"/>
            </w:pPr>
            <w:r>
              <w:t>Delivery Charge</w:t>
            </w:r>
          </w:p>
          <w:p>
            <w:pPr>
              <w:pStyle w:val="66"/>
              <w:keepLines/>
              <w:numPr>
                <w:ilvl w:val="0"/>
                <w:numId w:val="12"/>
              </w:numPr>
              <w:ind w:left="342"/>
            </w:pPr>
            <w:r>
              <w:t>Total Price (sum of food item prices, tax, and delivery charge)</w:t>
            </w:r>
          </w:p>
          <w:p>
            <w:pPr>
              <w:pStyle w:val="66"/>
              <w:keepLines/>
            </w:pPr>
          </w:p>
          <w:p>
            <w:pPr>
              <w:pStyle w:val="66"/>
              <w:keepLines/>
            </w:pPr>
            <w:r>
              <w:t>Selection Criteria: date range specified by Patron, inclusive of end points</w:t>
            </w:r>
          </w:p>
          <w:p>
            <w:pPr>
              <w:pStyle w:val="66"/>
              <w:keepLines/>
            </w:pPr>
            <w:r>
              <w:t>Sort Criteria: reverse chronological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left w:val="single" w:color="auto" w:sz="12" w:space="0"/>
            </w:tcBorders>
          </w:tcPr>
          <w:p>
            <w:pPr>
              <w:pStyle w:val="66"/>
              <w:keepLines/>
              <w:jc w:val="right"/>
            </w:pPr>
            <w:r>
              <w:t>End-of-Report Indicator:</w:t>
            </w:r>
          </w:p>
        </w:tc>
        <w:tc>
          <w:tcPr>
            <w:tcW w:w="6708" w:type="dxa"/>
            <w:tcBorders>
              <w:right w:val="single" w:color="auto" w:sz="12" w:space="0"/>
            </w:tcBorders>
          </w:tcPr>
          <w:p>
            <w:pPr>
              <w:pStyle w:val="66"/>
              <w:keepLines/>
            </w:pPr>
            <w: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left w:val="single" w:color="auto" w:sz="12" w:space="0"/>
            </w:tcBorders>
          </w:tcPr>
          <w:p>
            <w:pPr>
              <w:pStyle w:val="66"/>
              <w:keepLines/>
              <w:jc w:val="right"/>
            </w:pPr>
            <w:r>
              <w:t>Interactivity:</w:t>
            </w:r>
          </w:p>
        </w:tc>
        <w:tc>
          <w:tcPr>
            <w:tcW w:w="6708" w:type="dxa"/>
            <w:tcBorders>
              <w:right w:val="single" w:color="auto" w:sz="12" w:space="0"/>
            </w:tcBorders>
          </w:tcPr>
          <w:p>
            <w:pPr>
              <w:pStyle w:val="66"/>
              <w:keepLines/>
            </w:pPr>
            <w:r>
              <w:t>Patron can drill down to see ingredients and nutritional information for each item in the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Borders>
              <w:left w:val="single" w:color="auto" w:sz="12" w:space="0"/>
              <w:bottom w:val="single" w:color="auto" w:sz="12" w:space="0"/>
            </w:tcBorders>
          </w:tcPr>
          <w:p>
            <w:pPr>
              <w:pStyle w:val="66"/>
              <w:keepLines/>
              <w:jc w:val="right"/>
            </w:pPr>
            <w:r>
              <w:t>Security Access Restrictions:</w:t>
            </w:r>
          </w:p>
        </w:tc>
        <w:tc>
          <w:tcPr>
            <w:tcW w:w="6708" w:type="dxa"/>
            <w:tcBorders>
              <w:bottom w:val="single" w:color="auto" w:sz="12" w:space="0"/>
              <w:right w:val="single" w:color="auto" w:sz="12" w:space="0"/>
            </w:tcBorders>
          </w:tcPr>
          <w:p>
            <w:pPr>
              <w:pStyle w:val="66"/>
              <w:keepLines/>
            </w:pPr>
            <w:r>
              <w:t>A Patron may retrieve only his own meal order history</w:t>
            </w:r>
          </w:p>
        </w:tc>
      </w:tr>
    </w:tbl>
    <w:p>
      <w:pPr>
        <w:rPr>
          <w:rStyle w:val="60"/>
          <w:rFonts w:ascii="Times New Roman" w:hAnsi="Times New Roman"/>
        </w:rPr>
      </w:pPr>
    </w:p>
    <w:p>
      <w:pPr>
        <w:pStyle w:val="59"/>
        <w:rPr>
          <w:rStyle w:val="60"/>
          <w:rFonts w:ascii="Arial" w:hAnsi="Arial" w:cs="Arial"/>
          <w:sz w:val="22"/>
          <w:szCs w:val="22"/>
        </w:rPr>
      </w:pPr>
      <w:r>
        <w:rPr>
          <w:rStyle w:val="60"/>
          <w:rFonts w:ascii="Arial" w:hAnsi="Arial" w:cs="Arial"/>
          <w:sz w:val="22"/>
          <w:szCs w:val="22"/>
        </w:rPr>
        <w:t>[Note: Other COS reports are not provided in this example.]</w:t>
      </w:r>
    </w:p>
    <w:p>
      <w:pPr>
        <w:pStyle w:val="3"/>
      </w:pPr>
      <w:bookmarkStart w:id="40" w:name="_Toc360610023"/>
      <w:r>
        <w:t>Data Integrity, Retention, and Disposal</w:t>
      </w:r>
      <w:bookmarkEnd w:id="40"/>
    </w:p>
    <w:p>
      <w:pPr>
        <w:pStyle w:val="18"/>
      </w:pPr>
      <w:r>
        <w:t>DI-1:</w:t>
      </w:r>
      <w:r>
        <w:tab/>
      </w:r>
      <w:r>
        <w:t>The COS shall retain Individual Patron meal orders for 6 months following the meal's delivery date.</w:t>
      </w:r>
    </w:p>
    <w:p>
      <w:pPr>
        <w:pStyle w:val="18"/>
      </w:pPr>
      <w:r>
        <w:t>DI-2:</w:t>
      </w:r>
      <w:r>
        <w:tab/>
      </w:r>
      <w:r>
        <w:t>The COS shall retain menus for one year following the menu date.</w:t>
      </w:r>
    </w:p>
    <w:p>
      <w:pPr>
        <w:pStyle w:val="2"/>
      </w:pPr>
      <w:bookmarkStart w:id="41" w:name="_Toc360610024"/>
      <w:r>
        <w:t>External Interface Requirements</w:t>
      </w:r>
      <w:bookmarkEnd w:id="34"/>
      <w:bookmarkEnd w:id="41"/>
    </w:p>
    <w:p>
      <w:pPr>
        <w:pStyle w:val="3"/>
      </w:pPr>
      <w:bookmarkStart w:id="42" w:name="_Toc439994686"/>
      <w:r>
        <w:t xml:space="preserve"> </w:t>
      </w:r>
      <w:bookmarkStart w:id="43" w:name="_Toc360610025"/>
      <w:r>
        <w:t>User Interfaces</w:t>
      </w:r>
      <w:bookmarkEnd w:id="43"/>
    </w:p>
    <w:p>
      <w:pPr>
        <w:ind w:firstLine="600" w:firstLineChars="250"/>
        <w:rPr>
          <w:rFonts w:hint="default"/>
        </w:rPr>
      </w:pPr>
      <w:r>
        <w:rPr>
          <w:rFonts w:hint="default"/>
        </w:rPr>
        <w:t>UI-1:</w:t>
      </w:r>
      <w:r>
        <w:rPr>
          <w:rFonts w:hint="default"/>
          <w:lang w:val="en-US"/>
        </w:rPr>
        <w:t xml:space="preserve"> </w:t>
      </w:r>
      <w:r>
        <w:rPr>
          <w:rFonts w:hint="default"/>
        </w:rPr>
        <w:t>The Car Accessories Store screen displays shall conform to the Process Impact Internet Application User Interface Standard</w:t>
      </w:r>
    </w:p>
    <w:p>
      <w:pPr>
        <w:ind w:firstLine="600" w:firstLineChars="250"/>
        <w:rPr>
          <w:rFonts w:hint="default"/>
        </w:rPr>
      </w:pPr>
    </w:p>
    <w:p>
      <w:pPr>
        <w:ind w:firstLine="600" w:firstLineChars="250"/>
      </w:pPr>
      <w:r>
        <w:rPr>
          <w:rFonts w:hint="default"/>
        </w:rPr>
        <w:t>UI-2:The web</w:t>
      </w:r>
      <w:r>
        <w:rPr>
          <w:rFonts w:hint="default"/>
          <w:lang w:val="en-US"/>
        </w:rPr>
        <w:t xml:space="preserve"> </w:t>
      </w:r>
      <w:r>
        <w:rPr>
          <w:rFonts w:hint="default"/>
        </w:rPr>
        <w:t>pages shall permit complete navigation and product item selection by using the keyboard alone, in addition to using mouse and keyboard combinations.</w:t>
      </w:r>
    </w:p>
    <w:p>
      <w:pPr>
        <w:pStyle w:val="3"/>
      </w:pPr>
      <w:r>
        <w:t xml:space="preserve"> </w:t>
      </w:r>
      <w:bookmarkStart w:id="44" w:name="_Toc360610026"/>
      <w:r>
        <w:t>Software Interfaces</w:t>
      </w:r>
      <w:bookmarkEnd w:id="44"/>
    </w:p>
    <w:p>
      <w:pPr>
        <w:rPr>
          <w:rFonts w:hint="default"/>
          <w:lang w:val="en-US"/>
        </w:rPr>
      </w:pPr>
      <w:r>
        <w:rPr>
          <w:rFonts w:hint="default"/>
          <w:lang w:val="en-US"/>
        </w:rPr>
        <w:t xml:space="preserve">        SI-1: Accessories inventory System</w:t>
      </w:r>
    </w:p>
    <w:p>
      <w:pPr>
        <w:ind w:firstLine="480" w:firstLineChars="200"/>
        <w:rPr>
          <w:rFonts w:hint="default"/>
          <w:lang w:val="en-US"/>
        </w:rPr>
      </w:pPr>
      <w:r>
        <w:rPr>
          <w:rFonts w:hint="default"/>
          <w:lang w:val="en-US"/>
        </w:rPr>
        <w:t>SI-1.1: AOS shall poll the Accessories Inventory System to determine whether a requested accessories item is available.</w:t>
      </w:r>
    </w:p>
    <w:p>
      <w:pPr>
        <w:ind w:firstLine="480" w:firstLineChars="200"/>
        <w:rPr>
          <w:rFonts w:hint="default"/>
          <w:lang w:val="en-US"/>
        </w:rPr>
      </w:pPr>
      <w:r>
        <w:rPr>
          <w:rFonts w:hint="default"/>
          <w:lang w:val="en-US"/>
        </w:rPr>
        <w:t>SI-1.2: When the Accessories Inventory System notifies the AOS that a specific accessories item is no longer available, the AOS shall display sold in the menu.</w:t>
      </w:r>
    </w:p>
    <w:p>
      <w:pPr>
        <w:pStyle w:val="3"/>
      </w:pPr>
      <w:bookmarkStart w:id="45" w:name="_Toc360610027"/>
      <w:r>
        <w:t>Hardware Interfaces</w:t>
      </w:r>
      <w:bookmarkEnd w:id="45"/>
    </w:p>
    <w:p>
      <w:pPr>
        <w:pStyle w:val="18"/>
      </w:pPr>
      <w:r>
        <w:t>No hardware interfaces have been identified.</w:t>
      </w:r>
    </w:p>
    <w:bookmarkEnd w:id="35"/>
    <w:bookmarkEnd w:id="42"/>
    <w:p>
      <w:pPr>
        <w:pStyle w:val="2"/>
      </w:pPr>
      <w:bookmarkStart w:id="46" w:name="_Toc360610029"/>
      <w:bookmarkStart w:id="47" w:name="_Toc439994697"/>
      <w:r>
        <w:t>Quality Attributes</w:t>
      </w:r>
      <w:bookmarkEnd w:id="46"/>
    </w:p>
    <w:p>
      <w:pPr>
        <w:pStyle w:val="3"/>
      </w:pPr>
      <w:bookmarkStart w:id="48" w:name="_Toc360610030"/>
      <w:r>
        <w:t>Usability Requirements</w:t>
      </w:r>
      <w:bookmarkEnd w:id="48"/>
    </w:p>
    <w:p>
      <w:pPr>
        <w:ind w:firstLine="480" w:firstLineChars="200"/>
        <w:jc w:val="both"/>
        <w:rPr>
          <w:rFonts w:hint="default"/>
        </w:rPr>
      </w:pPr>
      <w:r>
        <w:rPr>
          <w:rFonts w:hint="default"/>
        </w:rPr>
        <w:t>USE-1: 99% of new users shall be able to successfully order a accessories product without errors on their first try.</w:t>
      </w:r>
    </w:p>
    <w:p>
      <w:pPr>
        <w:ind w:firstLine="480" w:firstLineChars="200"/>
      </w:pPr>
      <w:r>
        <w:rPr>
          <w:rFonts w:hint="default"/>
        </w:rPr>
        <w:t xml:space="preserve">USE-2: The ACS shall allow customer to retrieve the previous </w:t>
      </w:r>
      <w:r>
        <w:rPr>
          <w:rFonts w:hint="default"/>
          <w:lang w:val="en-US"/>
        </w:rPr>
        <w:t xml:space="preserve">accessories </w:t>
      </w:r>
      <w:r>
        <w:rPr>
          <w:rFonts w:hint="default"/>
        </w:rPr>
        <w:t>ordered with a single interaction.</w:t>
      </w:r>
    </w:p>
    <w:p>
      <w:pPr>
        <w:pStyle w:val="3"/>
      </w:pPr>
      <w:bookmarkStart w:id="49" w:name="_Toc360610031"/>
      <w:r>
        <w:t>Performance Requirements</w:t>
      </w:r>
      <w:bookmarkEnd w:id="49"/>
    </w:p>
    <w:p>
      <w:pPr>
        <w:rPr>
          <w:rFonts w:hint="default"/>
          <w:lang w:val="vi-VN"/>
        </w:rPr>
      </w:pPr>
      <w:r>
        <w:rPr>
          <w:rFonts w:hint="default"/>
          <w:lang w:val="vi-VN"/>
        </w:rPr>
        <w:t xml:space="preserve">         PER-1: The system shall accommodate a total of </w:t>
      </w:r>
      <w:r>
        <w:rPr>
          <w:rFonts w:hint="default"/>
          <w:lang w:val="en-US"/>
        </w:rPr>
        <w:t xml:space="preserve"> 5</w:t>
      </w:r>
      <w:r>
        <w:rPr>
          <w:rFonts w:hint="default"/>
          <w:lang w:val="vi-VN"/>
        </w:rPr>
        <w:t>00.000 users and a maximum of 1000 concurrent users .</w:t>
      </w:r>
    </w:p>
    <w:p>
      <w:pPr>
        <w:ind w:firstLine="480" w:firstLineChars="200"/>
        <w:rPr>
          <w:rFonts w:hint="default"/>
          <w:lang w:val="vi-VN"/>
        </w:rPr>
      </w:pPr>
      <w:r>
        <w:rPr>
          <w:rFonts w:hint="default"/>
          <w:lang w:val="vi-VN"/>
        </w:rPr>
        <w:t>PER-2:  95% of webpages generated by the ACS shall download completely within 4 seconds from the user requests the page over a 20Mbps or faster Internet connection.</w:t>
      </w:r>
    </w:p>
    <w:p>
      <w:pPr>
        <w:ind w:firstLine="480" w:firstLineChars="200"/>
        <w:rPr>
          <w:rFonts w:hint="default"/>
          <w:lang w:val="vi-VN"/>
        </w:rPr>
      </w:pPr>
      <w:r>
        <w:rPr>
          <w:rFonts w:hint="default"/>
          <w:lang w:val="vi-VN"/>
        </w:rPr>
        <w:t>PER-3:The system shall display confirmation messages to users within an average of 3 seconds and a maximum of 6 seconds after the user submits information to the system.</w:t>
      </w:r>
    </w:p>
    <w:p>
      <w:pPr>
        <w:pStyle w:val="3"/>
      </w:pPr>
      <w:bookmarkStart w:id="50" w:name="_Toc360610032"/>
      <w:r>
        <w:t>Security Requirements</w:t>
      </w:r>
      <w:bookmarkEnd w:id="50"/>
    </w:p>
    <w:p>
      <w:pPr>
        <w:rPr>
          <w:rFonts w:hint="default"/>
          <w:lang w:val="vi-VN"/>
        </w:rPr>
      </w:pPr>
      <w:r>
        <w:rPr>
          <w:rFonts w:hint="default"/>
          <w:lang w:val="vi-VN"/>
        </w:rPr>
        <w:t xml:space="preserve">       SEC-1:</w:t>
      </w:r>
      <w:r>
        <w:rPr>
          <w:rFonts w:hint="default"/>
          <w:lang w:val="vi-VN"/>
        </w:rPr>
        <w:tab/>
      </w:r>
      <w:r>
        <w:rPr>
          <w:rFonts w:hint="default"/>
          <w:lang w:val="vi-VN"/>
        </w:rPr>
        <w:t>All network transactions that involve financial information or personally identifiable information shall be encrypted per BR-33.</w:t>
      </w:r>
    </w:p>
    <w:p>
      <w:pPr>
        <w:ind w:firstLine="360" w:firstLineChars="150"/>
        <w:rPr>
          <w:rFonts w:hint="default"/>
          <w:lang w:val="vi-VN"/>
        </w:rPr>
      </w:pPr>
      <w:r>
        <w:rPr>
          <w:rFonts w:hint="default"/>
          <w:lang w:val="vi-VN"/>
        </w:rPr>
        <w:t>SEC-2:</w:t>
      </w:r>
      <w:r>
        <w:rPr>
          <w:rFonts w:hint="default"/>
          <w:lang w:val="vi-VN"/>
        </w:rPr>
        <w:tab/>
      </w:r>
      <w:r>
        <w:rPr>
          <w:rFonts w:hint="default"/>
          <w:lang w:val="vi-VN"/>
        </w:rPr>
        <w:t>Users shall be required to log on to the ACS for all operations except viewing a menu.</w:t>
      </w:r>
    </w:p>
    <w:p>
      <w:pPr>
        <w:ind w:firstLine="360" w:firstLineChars="150"/>
        <w:rPr>
          <w:rFonts w:hint="default"/>
          <w:lang w:val="vi-VN"/>
        </w:rPr>
      </w:pPr>
      <w:r>
        <w:rPr>
          <w:rFonts w:hint="default"/>
          <w:lang w:val="vi-VN"/>
        </w:rPr>
        <w:t>SEC-3:</w:t>
      </w:r>
      <w:r>
        <w:rPr>
          <w:rFonts w:hint="default"/>
          <w:lang w:val="vi-VN"/>
        </w:rPr>
        <w:tab/>
      </w:r>
      <w:r>
        <w:rPr>
          <w:rFonts w:hint="default"/>
          <w:lang w:val="vi-VN"/>
        </w:rPr>
        <w:t>Only authorized Menu Managers shall be permitted to work with menus, per BR-24.</w:t>
      </w:r>
    </w:p>
    <w:p>
      <w:pPr>
        <w:ind w:firstLine="360" w:firstLineChars="150"/>
        <w:rPr>
          <w:rFonts w:hint="default"/>
          <w:lang w:val="vi-VN"/>
        </w:rPr>
      </w:pPr>
      <w:r>
        <w:rPr>
          <w:rFonts w:hint="default"/>
          <w:lang w:val="vi-VN"/>
        </w:rPr>
        <w:t>SEC-4:</w:t>
      </w:r>
      <w:r>
        <w:rPr>
          <w:rFonts w:hint="default"/>
          <w:lang w:val="vi-VN"/>
        </w:rPr>
        <w:tab/>
      </w:r>
      <w:r>
        <w:rPr>
          <w:rFonts w:hint="default"/>
          <w:lang w:val="vi-VN"/>
        </w:rPr>
        <w:t>The system shall permit Patrons to view only orders that they placed.</w:t>
      </w:r>
    </w:p>
    <w:p>
      <w:pPr>
        <w:pStyle w:val="3"/>
      </w:pPr>
      <w:bookmarkStart w:id="51" w:name="_Toc360610033"/>
      <w:r>
        <w:t>Safety Requirements</w:t>
      </w:r>
      <w:bookmarkEnd w:id="51"/>
    </w:p>
    <w:p>
      <w:pPr>
        <w:rPr>
          <w:rFonts w:hint="default" w:ascii="Arial" w:hAnsi="Arial" w:cs="Arial"/>
          <w:sz w:val="21"/>
          <w:szCs w:val="21"/>
          <w:lang w:val="vi-VN"/>
        </w:rPr>
      </w:pPr>
      <w:r>
        <w:rPr>
          <w:rFonts w:hint="default" w:ascii="Arial" w:hAnsi="Arial" w:cs="Arial"/>
          <w:sz w:val="21"/>
          <w:szCs w:val="21"/>
          <w:lang w:val="vi-VN"/>
        </w:rPr>
        <w:t xml:space="preserve">         </w:t>
      </w:r>
      <w:r>
        <w:rPr>
          <w:rFonts w:hint="default" w:ascii="Arial" w:hAnsi="Arial" w:eastAsia="Helvetica" w:cs="Arial"/>
          <w:i w:val="0"/>
          <w:caps w:val="0"/>
          <w:color w:val="000000"/>
          <w:spacing w:val="0"/>
          <w:sz w:val="21"/>
          <w:szCs w:val="21"/>
          <w:shd w:val="clear" w:fill="F5F5F5"/>
          <w:lang w:val="en-US"/>
        </w:rPr>
        <w:t>SAF-1: Users will be able to test product ingredients before receiving goods</w:t>
      </w:r>
      <w:r>
        <w:rPr>
          <w:rFonts w:hint="default" w:ascii="Arial" w:hAnsi="Arial" w:eastAsia="Helvetica" w:cs="Arial"/>
          <w:i w:val="0"/>
          <w:caps w:val="0"/>
          <w:color w:val="000000"/>
          <w:spacing w:val="0"/>
          <w:sz w:val="21"/>
          <w:szCs w:val="21"/>
          <w:shd w:val="clear" w:fill="F5F5F5"/>
          <w:lang w:val="vi-VN"/>
        </w:rPr>
        <w:t>.</w:t>
      </w:r>
    </w:p>
    <w:p>
      <w:pPr>
        <w:pStyle w:val="3"/>
      </w:pPr>
      <w:bookmarkStart w:id="52" w:name="_Toc360610034"/>
      <w:r>
        <w:t>Availability Requirements</w:t>
      </w:r>
      <w:bookmarkEnd w:id="52"/>
    </w:p>
    <w:p>
      <w:pPr>
        <w:pStyle w:val="18"/>
      </w:pPr>
      <w:r>
        <w:t>AVL-1:</w:t>
      </w:r>
      <w:r>
        <w:tab/>
      </w:r>
      <w:r>
        <w:t xml:space="preserve">The </w:t>
      </w:r>
      <w:r>
        <w:rPr>
          <w:rFonts w:hint="default"/>
          <w:lang w:val="en-US"/>
        </w:rPr>
        <w:t>AC</w:t>
      </w:r>
      <w:r>
        <w:t>S shall be available at least 98% of the time between 5:00 A.M. and midnight local time and at least 90% of the time between midnight and 5:00 A.M. local time, excluding scheduled maintenance windows.</w:t>
      </w:r>
    </w:p>
    <w:p>
      <w:pPr>
        <w:pStyle w:val="3"/>
      </w:pPr>
      <w:bookmarkStart w:id="53" w:name="_Toc360610035"/>
      <w:r>
        <w:t>Robustness Requirements</w:t>
      </w:r>
      <w:bookmarkEnd w:id="53"/>
    </w:p>
    <w:p>
      <w:pPr>
        <w:pStyle w:val="18"/>
      </w:pPr>
      <w:r>
        <w:t>ROB-1:</w:t>
      </w:r>
      <w:r>
        <w:tab/>
      </w:r>
      <w:r>
        <w:t xml:space="preserve">If the connection between the user and the </w:t>
      </w:r>
      <w:r>
        <w:rPr>
          <w:rFonts w:hint="default"/>
          <w:lang w:val="en-US"/>
        </w:rPr>
        <w:t>AC</w:t>
      </w:r>
      <w:r>
        <w:t xml:space="preserve">S is broken prior to a new order being either confirmed or terminated, the </w:t>
      </w:r>
      <w:r>
        <w:rPr>
          <w:rFonts w:hint="default"/>
          <w:lang w:val="en-US"/>
        </w:rPr>
        <w:t>AC</w:t>
      </w:r>
      <w:r>
        <w:t>S shall enable the user to recover an incomplete order and continue working on it.</w:t>
      </w:r>
    </w:p>
    <w:p>
      <w:pPr>
        <w:pStyle w:val="18"/>
      </w:pPr>
    </w:p>
    <w:p>
      <w:pPr>
        <w:pStyle w:val="18"/>
      </w:pPr>
    </w:p>
    <w:bookmarkEnd w:id="47"/>
    <w:p>
      <w:pPr>
        <w:pStyle w:val="62"/>
        <w:spacing w:line="240" w:lineRule="auto"/>
        <w:rPr>
          <w:rFonts w:hint="default"/>
          <w:lang w:val="en-US"/>
        </w:rPr>
      </w:pPr>
      <w:r>
        <w:rPr>
          <w:rFonts w:hint="default"/>
          <w:lang w:val="en-US"/>
        </w:rPr>
        <w:drawing>
          <wp:inline distT="0" distB="0" distL="114300" distR="114300">
            <wp:extent cx="6117590" cy="4586605"/>
            <wp:effectExtent l="0" t="0" r="16510" b="4445"/>
            <wp:docPr id="10" name="Picture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
                    <pic:cNvPicPr>
                      <a:picLocks noChangeAspect="1"/>
                    </pic:cNvPicPr>
                  </pic:nvPicPr>
                  <pic:blipFill>
                    <a:blip r:embed="rId9"/>
                    <a:stretch>
                      <a:fillRect/>
                    </a:stretch>
                  </pic:blipFill>
                  <pic:spPr>
                    <a:xfrm>
                      <a:off x="0" y="0"/>
                      <a:ext cx="6117590" cy="4586605"/>
                    </a:xfrm>
                    <a:prstGeom prst="rect">
                      <a:avLst/>
                    </a:prstGeom>
                  </pic:spPr>
                </pic:pic>
              </a:graphicData>
            </a:graphic>
          </wp:inline>
        </w:drawing>
      </w:r>
    </w:p>
    <w:p/>
    <w:p>
      <w:pPr>
        <w:spacing w:line="240" w:lineRule="auto"/>
        <w:rPr>
          <w:rFonts w:hint="default"/>
          <w:lang w:val="en-US"/>
        </w:rPr>
      </w:pPr>
      <w:r>
        <w:rPr>
          <w:rFonts w:hint="default"/>
          <w:lang w:val="en-US"/>
        </w:rPr>
        <w:drawing>
          <wp:inline distT="0" distB="0" distL="114300" distR="114300">
            <wp:extent cx="6118860" cy="3994150"/>
            <wp:effectExtent l="0" t="0" r="15240" b="6350"/>
            <wp:docPr id="11" name="Picture 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2"/>
                    <pic:cNvPicPr>
                      <a:picLocks noChangeAspect="1"/>
                    </pic:cNvPicPr>
                  </pic:nvPicPr>
                  <pic:blipFill>
                    <a:blip r:embed="rId11"/>
                    <a:stretch>
                      <a:fillRect/>
                    </a:stretch>
                  </pic:blipFill>
                  <pic:spPr>
                    <a:xfrm>
                      <a:off x="0" y="0"/>
                      <a:ext cx="6118860" cy="3994150"/>
                    </a:xfrm>
                    <a:prstGeom prst="rect">
                      <a:avLst/>
                    </a:prstGeom>
                  </pic:spPr>
                </pic:pic>
              </a:graphicData>
            </a:graphic>
          </wp:inline>
        </w:drawing>
      </w:r>
    </w:p>
    <w:p/>
    <w:p>
      <w:pPr>
        <w:spacing w:line="240" w:lineRule="auto"/>
        <w:rPr>
          <w:rFonts w:hint="default"/>
          <w:lang w:val="en-US"/>
        </w:rPr>
      </w:pPr>
      <w:r>
        <w:rPr>
          <w:rFonts w:hint="default"/>
          <w:lang w:val="en-US"/>
        </w:rPr>
        <w:drawing>
          <wp:inline distT="0" distB="0" distL="114300" distR="114300">
            <wp:extent cx="6118860" cy="4714875"/>
            <wp:effectExtent l="0" t="0" r="15240" b="9525"/>
            <wp:docPr id="2" name="Picture 2" descr="141210622_410919689967171_4806673886042556575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41210622_410919689967171_4806673886042556575_n"/>
                    <pic:cNvPicPr>
                      <a:picLocks noChangeAspect="1"/>
                    </pic:cNvPicPr>
                  </pic:nvPicPr>
                  <pic:blipFill>
                    <a:blip r:embed="rId12"/>
                    <a:stretch>
                      <a:fillRect/>
                    </a:stretch>
                  </pic:blipFill>
                  <pic:spPr>
                    <a:xfrm>
                      <a:off x="0" y="0"/>
                      <a:ext cx="6118860" cy="4714875"/>
                    </a:xfrm>
                    <a:prstGeom prst="rect">
                      <a:avLst/>
                    </a:prstGeom>
                  </pic:spPr>
                </pic:pic>
              </a:graphicData>
            </a:graphic>
          </wp:inline>
        </w:drawing>
      </w:r>
    </w:p>
    <w:p/>
    <w:p/>
    <w:p/>
    <w:p/>
    <w:p>
      <w:pPr>
        <w:spacing w:line="240" w:lineRule="auto"/>
        <w:rPr>
          <w:rFonts w:hint="default"/>
          <w:lang w:val="en-US"/>
        </w:rPr>
      </w:pPr>
      <w:r>
        <w:rPr>
          <w:rFonts w:hint="default"/>
          <w:lang w:val="en-US"/>
        </w:rPr>
        <w:drawing>
          <wp:inline distT="0" distB="0" distL="114300" distR="114300">
            <wp:extent cx="6125210" cy="4073525"/>
            <wp:effectExtent l="0" t="0" r="8890" b="3175"/>
            <wp:docPr id="6" name="Pictur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
                    <pic:cNvPicPr>
                      <a:picLocks noChangeAspect="1"/>
                    </pic:cNvPicPr>
                  </pic:nvPicPr>
                  <pic:blipFill>
                    <a:blip r:embed="rId13"/>
                    <a:stretch>
                      <a:fillRect/>
                    </a:stretch>
                  </pic:blipFill>
                  <pic:spPr>
                    <a:xfrm>
                      <a:off x="0" y="0"/>
                      <a:ext cx="6125210" cy="4073525"/>
                    </a:xfrm>
                    <a:prstGeom prst="rect">
                      <a:avLst/>
                    </a:prstGeom>
                  </pic:spPr>
                </pic:pic>
              </a:graphicData>
            </a:graphic>
          </wp:inline>
        </w:drawing>
      </w:r>
    </w:p>
    <w:p>
      <w:pPr>
        <w:spacing w:line="240" w:lineRule="auto"/>
        <w:rPr>
          <w:rFonts w:hint="default"/>
          <w:lang w:val="en-US"/>
        </w:rPr>
      </w:pPr>
    </w:p>
    <w:p>
      <w:pPr>
        <w:spacing w:line="240" w:lineRule="auto"/>
        <w:rPr>
          <w:rFonts w:hint="default"/>
          <w:lang w:val="en-US"/>
        </w:rPr>
      </w:pPr>
      <w:r>
        <w:rPr>
          <w:rFonts w:hint="default"/>
          <w:lang w:val="en-US"/>
        </w:rPr>
        <w:drawing>
          <wp:inline distT="0" distB="0" distL="114300" distR="114300">
            <wp:extent cx="6122035" cy="3865245"/>
            <wp:effectExtent l="0" t="0" r="12065" b="1905"/>
            <wp:docPr id="4" name="Picture 4" descr="158354261_775376546742892_3942806824458577091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58354261_775376546742892_3942806824458577091_n"/>
                    <pic:cNvPicPr>
                      <a:picLocks noChangeAspect="1"/>
                    </pic:cNvPicPr>
                  </pic:nvPicPr>
                  <pic:blipFill>
                    <a:blip r:embed="rId14"/>
                    <a:stretch>
                      <a:fillRect/>
                    </a:stretch>
                  </pic:blipFill>
                  <pic:spPr>
                    <a:xfrm>
                      <a:off x="0" y="0"/>
                      <a:ext cx="6122035" cy="3865245"/>
                    </a:xfrm>
                    <a:prstGeom prst="rect">
                      <a:avLst/>
                    </a:prstGeom>
                  </pic:spPr>
                </pic:pic>
              </a:graphicData>
            </a:graphic>
          </wp:inline>
        </w:drawing>
      </w: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pPr>
      <w:r>
        <w:rPr>
          <w:rFonts w:hint="default"/>
          <w:lang w:val="en-US"/>
        </w:rPr>
        <w:drawing>
          <wp:inline distT="0" distB="0" distL="114300" distR="114300">
            <wp:extent cx="6122670" cy="5161915"/>
            <wp:effectExtent l="0" t="0" r="11430" b="635"/>
            <wp:docPr id="8" name="Picture 8" descr="158228778_453746552440794_655057926520678398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58228778_453746552440794_6550579265206783988_n"/>
                    <pic:cNvPicPr>
                      <a:picLocks noChangeAspect="1"/>
                    </pic:cNvPicPr>
                  </pic:nvPicPr>
                  <pic:blipFill>
                    <a:blip r:embed="rId15"/>
                    <a:stretch>
                      <a:fillRect/>
                    </a:stretch>
                  </pic:blipFill>
                  <pic:spPr>
                    <a:xfrm>
                      <a:off x="0" y="0"/>
                      <a:ext cx="6122670" cy="5161915"/>
                    </a:xfrm>
                    <a:prstGeom prst="rect">
                      <a:avLst/>
                    </a:prstGeom>
                  </pic:spPr>
                </pic:pic>
              </a:graphicData>
            </a:graphic>
          </wp:inline>
        </w:drawing>
      </w:r>
    </w:p>
    <w:p>
      <w:pPr>
        <w:spacing w:line="240" w:lineRule="auto"/>
        <w:rPr>
          <w:rFonts w:hint="default"/>
          <w:lang w:val="en-US"/>
        </w:rPr>
      </w:pPr>
    </w:p>
    <w:p>
      <w:pPr>
        <w:spacing w:line="240" w:lineRule="auto"/>
        <w:rPr>
          <w:rFonts w:hint="default"/>
          <w:lang w:val="en-US"/>
        </w:rPr>
      </w:pPr>
      <w:r>
        <w:rPr>
          <w:rFonts w:hint="default"/>
          <w:lang w:val="en-US"/>
        </w:rPr>
        <w:drawing>
          <wp:inline distT="0" distB="0" distL="114300" distR="114300">
            <wp:extent cx="6123940" cy="2607310"/>
            <wp:effectExtent l="0" t="0" r="10160" b="2540"/>
            <wp:docPr id="7" name="Picture 7"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1"/>
                    <pic:cNvPicPr>
                      <a:picLocks noChangeAspect="1"/>
                    </pic:cNvPicPr>
                  </pic:nvPicPr>
                  <pic:blipFill>
                    <a:blip r:embed="rId16"/>
                    <a:stretch>
                      <a:fillRect/>
                    </a:stretch>
                  </pic:blipFill>
                  <pic:spPr>
                    <a:xfrm>
                      <a:off x="0" y="0"/>
                      <a:ext cx="6123940" cy="2607310"/>
                    </a:xfrm>
                    <a:prstGeom prst="rect">
                      <a:avLst/>
                    </a:prstGeom>
                  </pic:spPr>
                </pic:pic>
              </a:graphicData>
            </a:graphic>
          </wp:inline>
        </w:drawing>
      </w:r>
    </w:p>
    <w:sectPr>
      <w:headerReference r:id="rId6" w:type="default"/>
      <w:pgSz w:w="12240" w:h="15840"/>
      <w:pgMar w:top="1440" w:right="1296" w:bottom="1440" w:left="129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w:altName w:val="Arial"/>
    <w:panose1 w:val="020B0502040504020203"/>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MS Mincho">
    <w:panose1 w:val="02020609040205080304"/>
    <w:charset w:val="80"/>
    <w:family w:val="auto"/>
    <w:pitch w:val="default"/>
    <w:sig w:usb0="E00002FF" w:usb1="6AC7FDFB" w:usb2="08000012" w:usb3="00000000" w:csb0="4002009F" w:csb1="DFD7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b w:val="0"/>
        <w:sz w:val="22"/>
      </w:rPr>
    </w:pPr>
    <w:r>
      <w:rPr>
        <w:b w:val="0"/>
        <w:sz w:val="22"/>
      </w:rPr>
      <w:t>Copyright © 2013 by Karl Wiegers and Seilevel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b w:val="0"/>
        <w:sz w:val="22"/>
      </w:rPr>
    </w:pPr>
    <w:r>
      <w:rPr>
        <w:b w:val="0"/>
        <w:sz w:val="22"/>
      </w:rPr>
      <w:t>Copyright © 2013 by Karl Wiegers and Seilevel</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clear" w:pos="4680"/>
      </w:tabs>
    </w:pPr>
    <w:r>
      <w:t>Software</w:t>
    </w:r>
    <w:r>
      <w:rPr>
        <w:sz w:val="24"/>
      </w:rPr>
      <w:t xml:space="preserve"> </w:t>
    </w:r>
    <w:r>
      <w:t>Requirements Specification for Cafeteria Ordering System</w:t>
    </w:r>
    <w:r>
      <w:tab/>
    </w:r>
    <w:r>
      <w:t xml:space="preserve">Page </w:t>
    </w:r>
    <w:r>
      <w:fldChar w:fldCharType="begin"/>
    </w:r>
    <w:r>
      <w:instrText xml:space="preserve"> PAGE  \* MERGEFORMAT </w:instrText>
    </w:r>
    <w:r>
      <w:fldChar w:fldCharType="separate"/>
    </w:r>
    <w: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right" w:pos="9630"/>
        <w:tab w:val="clear" w:pos="4680"/>
        <w:tab w:val="clear" w:pos="9360"/>
      </w:tabs>
    </w:pPr>
    <w:r>
      <w:t>Software</w:t>
    </w:r>
    <w:r>
      <w:rPr>
        <w:sz w:val="24"/>
      </w:rPr>
      <w:t xml:space="preserve"> </w:t>
    </w:r>
    <w:r>
      <w:t>Requirements Specification for Cafeteria Ordering System</w:t>
    </w:r>
    <w:r>
      <w:tab/>
    </w:r>
    <w:r>
      <w:t xml:space="preserve">Page </w:t>
    </w:r>
    <w:r>
      <w:fldChar w:fldCharType="begin"/>
    </w:r>
    <w:r>
      <w:instrText xml:space="preserve"> PAGE  \* MERGEFORMAT </w:instrText>
    </w:r>
    <w:r>
      <w:fldChar w:fldCharType="separate"/>
    </w:r>
    <w: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1490E33"/>
    <w:multiLevelType w:val="singleLevel"/>
    <w:tmpl w:val="01490E33"/>
    <w:lvl w:ilvl="0" w:tentative="0">
      <w:start w:val="1"/>
      <w:numFmt w:val="decimal"/>
      <w:pStyle w:val="46"/>
      <w:lvlText w:val="%1."/>
      <w:lvlJc w:val="left"/>
      <w:pPr>
        <w:tabs>
          <w:tab w:val="left" w:pos="360"/>
        </w:tabs>
        <w:ind w:left="360" w:hanging="360"/>
      </w:pPr>
    </w:lvl>
  </w:abstractNum>
  <w:abstractNum w:abstractNumId="2">
    <w:nsid w:val="0DF646DA"/>
    <w:multiLevelType w:val="multilevel"/>
    <w:tmpl w:val="0DF646DA"/>
    <w:lvl w:ilvl="0" w:tentative="0">
      <w:start w:val="1"/>
      <w:numFmt w:val="decimal"/>
      <w:lvlText w:val="%1."/>
      <w:lvlJc w:val="left"/>
      <w:pPr>
        <w:ind w:left="720" w:hanging="360"/>
      </w:pPr>
      <w:rPr>
        <w:rFonts w:hint="default"/>
      </w:rPr>
    </w:lvl>
    <w:lvl w:ilvl="1" w:tentative="0">
      <w:start w:val="0"/>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abstractNum w:abstractNumId="3">
    <w:nsid w:val="15E40E64"/>
    <w:multiLevelType w:val="multilevel"/>
    <w:tmpl w:val="15E40E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43B165B"/>
    <w:multiLevelType w:val="multilevel"/>
    <w:tmpl w:val="243B165B"/>
    <w:lvl w:ilvl="0" w:tentative="0">
      <w:start w:val="1"/>
      <w:numFmt w:val="decimal"/>
      <w:pStyle w:val="6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5">
    <w:nsid w:val="29753A19"/>
    <w:multiLevelType w:val="multilevel"/>
    <w:tmpl w:val="29753A19"/>
    <w:lvl w:ilvl="0" w:tentative="0">
      <w:start w:val="1"/>
      <w:numFmt w:val="decimal"/>
      <w:pStyle w:val="71"/>
      <w:lvlText w:val="%1."/>
      <w:lvlJc w:val="left"/>
      <w:pPr>
        <w:ind w:left="1051" w:hanging="360"/>
      </w:pPr>
    </w:lvl>
    <w:lvl w:ilvl="1" w:tentative="0">
      <w:start w:val="1"/>
      <w:numFmt w:val="lowerLetter"/>
      <w:lvlText w:val="%2."/>
      <w:lvlJc w:val="left"/>
      <w:pPr>
        <w:ind w:left="2640" w:hanging="360"/>
      </w:pPr>
    </w:lvl>
    <w:lvl w:ilvl="2" w:tentative="0">
      <w:start w:val="1"/>
      <w:numFmt w:val="lowerRoman"/>
      <w:lvlText w:val="%3."/>
      <w:lvlJc w:val="right"/>
      <w:pPr>
        <w:ind w:left="3360" w:hanging="180"/>
      </w:pPr>
    </w:lvl>
    <w:lvl w:ilvl="3" w:tentative="0">
      <w:start w:val="1"/>
      <w:numFmt w:val="decimal"/>
      <w:lvlText w:val="%4."/>
      <w:lvlJc w:val="left"/>
      <w:pPr>
        <w:ind w:left="4080" w:hanging="360"/>
      </w:pPr>
    </w:lvl>
    <w:lvl w:ilvl="4" w:tentative="0">
      <w:start w:val="1"/>
      <w:numFmt w:val="lowerLetter"/>
      <w:lvlText w:val="%5."/>
      <w:lvlJc w:val="left"/>
      <w:pPr>
        <w:ind w:left="4800" w:hanging="360"/>
      </w:pPr>
    </w:lvl>
    <w:lvl w:ilvl="5" w:tentative="0">
      <w:start w:val="1"/>
      <w:numFmt w:val="lowerRoman"/>
      <w:lvlText w:val="%6."/>
      <w:lvlJc w:val="right"/>
      <w:pPr>
        <w:ind w:left="5520" w:hanging="180"/>
      </w:pPr>
    </w:lvl>
    <w:lvl w:ilvl="6" w:tentative="0">
      <w:start w:val="1"/>
      <w:numFmt w:val="decimal"/>
      <w:lvlText w:val="%7."/>
      <w:lvlJc w:val="left"/>
      <w:pPr>
        <w:ind w:left="6240" w:hanging="360"/>
      </w:pPr>
    </w:lvl>
    <w:lvl w:ilvl="7" w:tentative="0">
      <w:start w:val="1"/>
      <w:numFmt w:val="lowerLetter"/>
      <w:lvlText w:val="%8."/>
      <w:lvlJc w:val="left"/>
      <w:pPr>
        <w:ind w:left="6960" w:hanging="360"/>
      </w:pPr>
    </w:lvl>
    <w:lvl w:ilvl="8" w:tentative="0">
      <w:start w:val="1"/>
      <w:numFmt w:val="lowerRoman"/>
      <w:lvlText w:val="%9."/>
      <w:lvlJc w:val="right"/>
      <w:pPr>
        <w:ind w:left="7680" w:hanging="180"/>
      </w:pPr>
    </w:lvl>
  </w:abstractNum>
  <w:abstractNum w:abstractNumId="6">
    <w:nsid w:val="32390493"/>
    <w:multiLevelType w:val="multilevel"/>
    <w:tmpl w:val="32390493"/>
    <w:lvl w:ilvl="0" w:tentative="0">
      <w:start w:val="1"/>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200" w:hanging="1440"/>
      </w:pPr>
      <w:rPr>
        <w:rFonts w:hint="default"/>
      </w:rPr>
    </w:lvl>
  </w:abstractNum>
  <w:abstractNum w:abstractNumId="7">
    <w:nsid w:val="57077052"/>
    <w:multiLevelType w:val="multilevel"/>
    <w:tmpl w:val="5707705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FE219C6"/>
    <w:multiLevelType w:val="multilevel"/>
    <w:tmpl w:val="5FE219C6"/>
    <w:lvl w:ilvl="0" w:tentative="0">
      <w:start w:val="1"/>
      <w:numFmt w:val="bullet"/>
      <w:pStyle w:val="58"/>
      <w:lvlText w:val=""/>
      <w:lvlJc w:val="left"/>
      <w:pPr>
        <w:ind w:left="1680" w:hanging="360"/>
      </w:pPr>
      <w:rPr>
        <w:rFonts w:hint="default" w:ascii="Symbol" w:hAnsi="Symbol"/>
      </w:rPr>
    </w:lvl>
    <w:lvl w:ilvl="1" w:tentative="0">
      <w:start w:val="1"/>
      <w:numFmt w:val="bullet"/>
      <w:lvlText w:val="o"/>
      <w:lvlJc w:val="left"/>
      <w:pPr>
        <w:ind w:left="2400" w:hanging="360"/>
      </w:pPr>
      <w:rPr>
        <w:rFonts w:hint="default" w:ascii="Courier New" w:hAnsi="Courier New" w:cs="Courier New"/>
      </w:rPr>
    </w:lvl>
    <w:lvl w:ilvl="2" w:tentative="0">
      <w:start w:val="1"/>
      <w:numFmt w:val="bullet"/>
      <w:lvlText w:val=""/>
      <w:lvlJc w:val="left"/>
      <w:pPr>
        <w:ind w:left="3120" w:hanging="360"/>
      </w:pPr>
      <w:rPr>
        <w:rFonts w:hint="default" w:ascii="Wingdings" w:hAnsi="Wingdings"/>
      </w:rPr>
    </w:lvl>
    <w:lvl w:ilvl="3" w:tentative="0">
      <w:start w:val="1"/>
      <w:numFmt w:val="bullet"/>
      <w:lvlText w:val=""/>
      <w:lvlJc w:val="left"/>
      <w:pPr>
        <w:ind w:left="3840" w:hanging="360"/>
      </w:pPr>
      <w:rPr>
        <w:rFonts w:hint="default" w:ascii="Symbol" w:hAnsi="Symbol"/>
      </w:rPr>
    </w:lvl>
    <w:lvl w:ilvl="4" w:tentative="0">
      <w:start w:val="1"/>
      <w:numFmt w:val="bullet"/>
      <w:lvlText w:val="o"/>
      <w:lvlJc w:val="left"/>
      <w:pPr>
        <w:ind w:left="4560" w:hanging="360"/>
      </w:pPr>
      <w:rPr>
        <w:rFonts w:hint="default" w:ascii="Courier New" w:hAnsi="Courier New" w:cs="Courier New"/>
      </w:rPr>
    </w:lvl>
    <w:lvl w:ilvl="5" w:tentative="0">
      <w:start w:val="1"/>
      <w:numFmt w:val="bullet"/>
      <w:lvlText w:val=""/>
      <w:lvlJc w:val="left"/>
      <w:pPr>
        <w:ind w:left="5280" w:hanging="360"/>
      </w:pPr>
      <w:rPr>
        <w:rFonts w:hint="default" w:ascii="Wingdings" w:hAnsi="Wingdings"/>
      </w:rPr>
    </w:lvl>
    <w:lvl w:ilvl="6" w:tentative="0">
      <w:start w:val="1"/>
      <w:numFmt w:val="bullet"/>
      <w:lvlText w:val=""/>
      <w:lvlJc w:val="left"/>
      <w:pPr>
        <w:ind w:left="6000" w:hanging="360"/>
      </w:pPr>
      <w:rPr>
        <w:rFonts w:hint="default" w:ascii="Symbol" w:hAnsi="Symbol"/>
      </w:rPr>
    </w:lvl>
    <w:lvl w:ilvl="7" w:tentative="0">
      <w:start w:val="1"/>
      <w:numFmt w:val="bullet"/>
      <w:lvlText w:val="o"/>
      <w:lvlJc w:val="left"/>
      <w:pPr>
        <w:ind w:left="6720" w:hanging="360"/>
      </w:pPr>
      <w:rPr>
        <w:rFonts w:hint="default" w:ascii="Courier New" w:hAnsi="Courier New" w:cs="Courier New"/>
      </w:rPr>
    </w:lvl>
    <w:lvl w:ilvl="8" w:tentative="0">
      <w:start w:val="1"/>
      <w:numFmt w:val="bullet"/>
      <w:lvlText w:val=""/>
      <w:lvlJc w:val="left"/>
      <w:pPr>
        <w:ind w:left="7440" w:hanging="360"/>
      </w:pPr>
      <w:rPr>
        <w:rFonts w:hint="default" w:ascii="Wingdings" w:hAnsi="Wingdings"/>
      </w:rPr>
    </w:lvl>
  </w:abstractNum>
  <w:abstractNum w:abstractNumId="9">
    <w:nsid w:val="67E33098"/>
    <w:multiLevelType w:val="multilevel"/>
    <w:tmpl w:val="67E33098"/>
    <w:lvl w:ilvl="0" w:tentative="0">
      <w:start w:val="1"/>
      <w:numFmt w:val="decimal"/>
      <w:lvlText w:val="%1."/>
      <w:lvlJc w:val="left"/>
      <w:pPr>
        <w:tabs>
          <w:tab w:val="left" w:pos="360"/>
        </w:tabs>
        <w:ind w:left="360" w:hanging="360"/>
      </w:pPr>
      <w:rPr>
        <w:rFonts w:ascii="Times New Roman" w:hAnsi="Times New Roman" w:eastAsia="Times New Roman" w:cs="Times New Roman"/>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0">
    <w:nsid w:val="712738D7"/>
    <w:multiLevelType w:val="multilevel"/>
    <w:tmpl w:val="712738D7"/>
    <w:lvl w:ilvl="0" w:tentative="0">
      <w:start w:val="1"/>
      <w:numFmt w:val="bullet"/>
      <w:lvlText w:val=""/>
      <w:lvlJc w:val="left"/>
      <w:pPr>
        <w:ind w:left="706" w:hanging="360"/>
      </w:pPr>
      <w:rPr>
        <w:rFonts w:hint="default" w:ascii="Symbol" w:hAnsi="Symbol"/>
      </w:rPr>
    </w:lvl>
    <w:lvl w:ilvl="1" w:tentative="0">
      <w:start w:val="1"/>
      <w:numFmt w:val="bullet"/>
      <w:lvlText w:val="o"/>
      <w:lvlJc w:val="left"/>
      <w:pPr>
        <w:ind w:left="1426" w:hanging="360"/>
      </w:pPr>
      <w:rPr>
        <w:rFonts w:hint="default" w:ascii="Courier New" w:hAnsi="Courier New" w:cs="Courier New"/>
      </w:rPr>
    </w:lvl>
    <w:lvl w:ilvl="2" w:tentative="0">
      <w:start w:val="1"/>
      <w:numFmt w:val="bullet"/>
      <w:lvlText w:val=""/>
      <w:lvlJc w:val="left"/>
      <w:pPr>
        <w:ind w:left="2146" w:hanging="360"/>
      </w:pPr>
      <w:rPr>
        <w:rFonts w:hint="default" w:ascii="Wingdings" w:hAnsi="Wingdings"/>
      </w:rPr>
    </w:lvl>
    <w:lvl w:ilvl="3" w:tentative="0">
      <w:start w:val="1"/>
      <w:numFmt w:val="bullet"/>
      <w:lvlText w:val=""/>
      <w:lvlJc w:val="left"/>
      <w:pPr>
        <w:ind w:left="2866" w:hanging="360"/>
      </w:pPr>
      <w:rPr>
        <w:rFonts w:hint="default" w:ascii="Symbol" w:hAnsi="Symbol"/>
      </w:rPr>
    </w:lvl>
    <w:lvl w:ilvl="4" w:tentative="0">
      <w:start w:val="1"/>
      <w:numFmt w:val="bullet"/>
      <w:lvlText w:val="o"/>
      <w:lvlJc w:val="left"/>
      <w:pPr>
        <w:ind w:left="3586" w:hanging="360"/>
      </w:pPr>
      <w:rPr>
        <w:rFonts w:hint="default" w:ascii="Courier New" w:hAnsi="Courier New" w:cs="Courier New"/>
      </w:rPr>
    </w:lvl>
    <w:lvl w:ilvl="5" w:tentative="0">
      <w:start w:val="1"/>
      <w:numFmt w:val="bullet"/>
      <w:lvlText w:val=""/>
      <w:lvlJc w:val="left"/>
      <w:pPr>
        <w:ind w:left="4306" w:hanging="360"/>
      </w:pPr>
      <w:rPr>
        <w:rFonts w:hint="default" w:ascii="Wingdings" w:hAnsi="Wingdings"/>
      </w:rPr>
    </w:lvl>
    <w:lvl w:ilvl="6" w:tentative="0">
      <w:start w:val="1"/>
      <w:numFmt w:val="bullet"/>
      <w:lvlText w:val=""/>
      <w:lvlJc w:val="left"/>
      <w:pPr>
        <w:ind w:left="5026" w:hanging="360"/>
      </w:pPr>
      <w:rPr>
        <w:rFonts w:hint="default" w:ascii="Symbol" w:hAnsi="Symbol"/>
      </w:rPr>
    </w:lvl>
    <w:lvl w:ilvl="7" w:tentative="0">
      <w:start w:val="1"/>
      <w:numFmt w:val="bullet"/>
      <w:lvlText w:val="o"/>
      <w:lvlJc w:val="left"/>
      <w:pPr>
        <w:ind w:left="5746" w:hanging="360"/>
      </w:pPr>
      <w:rPr>
        <w:rFonts w:hint="default" w:ascii="Courier New" w:hAnsi="Courier New" w:cs="Courier New"/>
      </w:rPr>
    </w:lvl>
    <w:lvl w:ilvl="8" w:tentative="0">
      <w:start w:val="1"/>
      <w:numFmt w:val="bullet"/>
      <w:lvlText w:val=""/>
      <w:lvlJc w:val="left"/>
      <w:pPr>
        <w:ind w:left="6466" w:hanging="360"/>
      </w:pPr>
      <w:rPr>
        <w:rFonts w:hint="default" w:ascii="Wingdings" w:hAnsi="Wingdings"/>
      </w:rPr>
    </w:lvl>
  </w:abstractNum>
  <w:abstractNum w:abstractNumId="11">
    <w:nsid w:val="71A473EA"/>
    <w:multiLevelType w:val="multilevel"/>
    <w:tmpl w:val="71A473EA"/>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0"/>
  </w:num>
  <w:num w:numId="2">
    <w:abstractNumId w:val="1"/>
  </w:num>
  <w:num w:numId="3">
    <w:abstractNumId w:val="8"/>
  </w:num>
  <w:num w:numId="4">
    <w:abstractNumId w:val="4"/>
  </w:num>
  <w:num w:numId="5">
    <w:abstractNumId w:val="5"/>
  </w:num>
  <w:num w:numId="6">
    <w:abstractNumId w:val="9"/>
  </w:num>
  <w:num w:numId="7">
    <w:abstractNumId w:val="11"/>
  </w:num>
  <w:num w:numId="8">
    <w:abstractNumId w:val="3"/>
  </w:num>
  <w:num w:numId="9">
    <w:abstractNumId w:val="6"/>
  </w:num>
  <w:num w:numId="10">
    <w:abstractNumId w:val="2"/>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docVars>
    <w:docVar w:name="dgnword-docGUID" w:val="{B080177E-C7EF-40FD-9DF7-8419C5338655}"/>
    <w:docVar w:name="dgnword-eventsink" w:val="61183928"/>
  </w:docVars>
  <w:rsids>
    <w:rsidRoot w:val="003E6416"/>
    <w:rsid w:val="00005348"/>
    <w:rsid w:val="00021AB9"/>
    <w:rsid w:val="00042AB7"/>
    <w:rsid w:val="00042E67"/>
    <w:rsid w:val="00050361"/>
    <w:rsid w:val="00084D65"/>
    <w:rsid w:val="000B1DDA"/>
    <w:rsid w:val="000B3FF9"/>
    <w:rsid w:val="000B504B"/>
    <w:rsid w:val="00100C5B"/>
    <w:rsid w:val="00113D52"/>
    <w:rsid w:val="001166B0"/>
    <w:rsid w:val="00120819"/>
    <w:rsid w:val="001350DA"/>
    <w:rsid w:val="00184B28"/>
    <w:rsid w:val="001A2D93"/>
    <w:rsid w:val="001E6CF8"/>
    <w:rsid w:val="00222350"/>
    <w:rsid w:val="0022505F"/>
    <w:rsid w:val="00243FE0"/>
    <w:rsid w:val="00245DA4"/>
    <w:rsid w:val="0026181E"/>
    <w:rsid w:val="0026594E"/>
    <w:rsid w:val="00267F58"/>
    <w:rsid w:val="00291D5F"/>
    <w:rsid w:val="002A2BA5"/>
    <w:rsid w:val="002A445B"/>
    <w:rsid w:val="003147D3"/>
    <w:rsid w:val="0032237C"/>
    <w:rsid w:val="00360A2E"/>
    <w:rsid w:val="00374564"/>
    <w:rsid w:val="003849BC"/>
    <w:rsid w:val="003E6416"/>
    <w:rsid w:val="003F320E"/>
    <w:rsid w:val="004341FC"/>
    <w:rsid w:val="00444D35"/>
    <w:rsid w:val="00447AFB"/>
    <w:rsid w:val="004B7347"/>
    <w:rsid w:val="004C1752"/>
    <w:rsid w:val="004E0E2E"/>
    <w:rsid w:val="00501746"/>
    <w:rsid w:val="00532A1E"/>
    <w:rsid w:val="00593D29"/>
    <w:rsid w:val="005A2174"/>
    <w:rsid w:val="00610FB0"/>
    <w:rsid w:val="006C61BF"/>
    <w:rsid w:val="006D3153"/>
    <w:rsid w:val="00781AFF"/>
    <w:rsid w:val="007B1BC3"/>
    <w:rsid w:val="007B2062"/>
    <w:rsid w:val="007B7CC5"/>
    <w:rsid w:val="007F147C"/>
    <w:rsid w:val="008076A0"/>
    <w:rsid w:val="008236DF"/>
    <w:rsid w:val="008313B7"/>
    <w:rsid w:val="00864585"/>
    <w:rsid w:val="00895FF3"/>
    <w:rsid w:val="008C150D"/>
    <w:rsid w:val="0098412A"/>
    <w:rsid w:val="00996FC4"/>
    <w:rsid w:val="009E6DF2"/>
    <w:rsid w:val="00A232EA"/>
    <w:rsid w:val="00B271E4"/>
    <w:rsid w:val="00BC609C"/>
    <w:rsid w:val="00C010D8"/>
    <w:rsid w:val="00C45FA3"/>
    <w:rsid w:val="00C82A24"/>
    <w:rsid w:val="00CA06BF"/>
    <w:rsid w:val="00CD569A"/>
    <w:rsid w:val="00DA4394"/>
    <w:rsid w:val="00DD7A77"/>
    <w:rsid w:val="00E3081C"/>
    <w:rsid w:val="00E6092C"/>
    <w:rsid w:val="00E93AD3"/>
    <w:rsid w:val="00EC31F1"/>
    <w:rsid w:val="00FA6E09"/>
    <w:rsid w:val="00FD0692"/>
    <w:rsid w:val="013F1DDA"/>
    <w:rsid w:val="034344A8"/>
    <w:rsid w:val="04093B78"/>
    <w:rsid w:val="05D151BF"/>
    <w:rsid w:val="07731471"/>
    <w:rsid w:val="0828309C"/>
    <w:rsid w:val="08AF65C5"/>
    <w:rsid w:val="0AFE7900"/>
    <w:rsid w:val="0C9321D4"/>
    <w:rsid w:val="0CDF65EC"/>
    <w:rsid w:val="0D2779C5"/>
    <w:rsid w:val="0EC05FB7"/>
    <w:rsid w:val="0EF84A78"/>
    <w:rsid w:val="13AA20D8"/>
    <w:rsid w:val="1454183B"/>
    <w:rsid w:val="15BD388E"/>
    <w:rsid w:val="185204FC"/>
    <w:rsid w:val="18F17D61"/>
    <w:rsid w:val="1B242377"/>
    <w:rsid w:val="1BEE4193"/>
    <w:rsid w:val="1F3D019A"/>
    <w:rsid w:val="20062220"/>
    <w:rsid w:val="205F39AC"/>
    <w:rsid w:val="208836BE"/>
    <w:rsid w:val="214457D6"/>
    <w:rsid w:val="21631CD8"/>
    <w:rsid w:val="22FC289E"/>
    <w:rsid w:val="238C577A"/>
    <w:rsid w:val="24F74330"/>
    <w:rsid w:val="25392F2A"/>
    <w:rsid w:val="25540DCA"/>
    <w:rsid w:val="25D40976"/>
    <w:rsid w:val="26827A7B"/>
    <w:rsid w:val="29167531"/>
    <w:rsid w:val="29BC44C7"/>
    <w:rsid w:val="2BEB38E3"/>
    <w:rsid w:val="2C9A108B"/>
    <w:rsid w:val="2E1B35DC"/>
    <w:rsid w:val="319D2300"/>
    <w:rsid w:val="31A0726D"/>
    <w:rsid w:val="32FA2E04"/>
    <w:rsid w:val="33A41639"/>
    <w:rsid w:val="33CA4B84"/>
    <w:rsid w:val="34A829D5"/>
    <w:rsid w:val="34FF62EF"/>
    <w:rsid w:val="35411A19"/>
    <w:rsid w:val="36FD4CBE"/>
    <w:rsid w:val="36FF1085"/>
    <w:rsid w:val="377013A4"/>
    <w:rsid w:val="3B822AFF"/>
    <w:rsid w:val="3EB1376C"/>
    <w:rsid w:val="406C7CCB"/>
    <w:rsid w:val="417B4A86"/>
    <w:rsid w:val="468D668D"/>
    <w:rsid w:val="48C50F6B"/>
    <w:rsid w:val="4AA028E1"/>
    <w:rsid w:val="4B007F91"/>
    <w:rsid w:val="4DA45EFD"/>
    <w:rsid w:val="509A1404"/>
    <w:rsid w:val="52F917A0"/>
    <w:rsid w:val="54857C06"/>
    <w:rsid w:val="5A2363AE"/>
    <w:rsid w:val="5B9478C0"/>
    <w:rsid w:val="5BDF5659"/>
    <w:rsid w:val="5C634C5C"/>
    <w:rsid w:val="5D8B3166"/>
    <w:rsid w:val="5E3B7F86"/>
    <w:rsid w:val="60047B80"/>
    <w:rsid w:val="60705937"/>
    <w:rsid w:val="610577B4"/>
    <w:rsid w:val="617E53F1"/>
    <w:rsid w:val="62784F0E"/>
    <w:rsid w:val="6567106A"/>
    <w:rsid w:val="66C43626"/>
    <w:rsid w:val="676348BF"/>
    <w:rsid w:val="688B03EF"/>
    <w:rsid w:val="69E65EF2"/>
    <w:rsid w:val="6B1D0AA6"/>
    <w:rsid w:val="6B29496E"/>
    <w:rsid w:val="6BA741FA"/>
    <w:rsid w:val="6DB9629E"/>
    <w:rsid w:val="6F2E38F1"/>
    <w:rsid w:val="6F82641B"/>
    <w:rsid w:val="6FA36A34"/>
    <w:rsid w:val="71A03408"/>
    <w:rsid w:val="72C56449"/>
    <w:rsid w:val="754B631F"/>
    <w:rsid w:val="75F00B93"/>
    <w:rsid w:val="77F34BE3"/>
    <w:rsid w:val="78E72483"/>
    <w:rsid w:val="79C807A2"/>
    <w:rsid w:val="7A980AC9"/>
    <w:rsid w:val="7AC80DB2"/>
    <w:rsid w:val="7AFF528F"/>
    <w:rsid w:val="7BF87611"/>
    <w:rsid w:val="7DAE444E"/>
    <w:rsid w:val="7E545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name="annotation text"/>
    <w:lsdException w:qFormat="1" w:unhideWhenUsed="0" w:uiPriority="0" w:name="header"/>
    <w:lsdException w:qFormat="1" w:unhideWhenUsed="0" w:uiPriority="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name="List"/>
    <w:lsdException w:uiPriority="99" w:name="List Bullet"/>
    <w:lsdException w:uiPriority="99" w:name="List Number"/>
    <w:lsdException w:qFormat="1" w:unhideWhenUsed="0" w:uiPriority="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New Roman" w:hAnsi="Times New Roman" w:eastAsia="Times New Roman" w:cs="Times New Roman"/>
      <w:sz w:val="24"/>
      <w:lang w:val="en-US" w:eastAsia="en-US" w:bidi="ar-SA"/>
    </w:rPr>
  </w:style>
  <w:style w:type="paragraph" w:styleId="2">
    <w:name w:val="heading 1"/>
    <w:basedOn w:val="1"/>
    <w:next w:val="1"/>
    <w:qFormat/>
    <w:uiPriority w:val="0"/>
    <w:pPr>
      <w:keepNext/>
      <w:keepLines/>
      <w:numPr>
        <w:ilvl w:val="0"/>
        <w:numId w:val="1"/>
      </w:numPr>
      <w:spacing w:before="320" w:after="160" w:line="240" w:lineRule="atLeast"/>
      <w:outlineLvl w:val="0"/>
    </w:pPr>
    <w:rPr>
      <w:b/>
      <w:kern w:val="28"/>
      <w:sz w:val="36"/>
    </w:rPr>
  </w:style>
  <w:style w:type="paragraph" w:styleId="3">
    <w:name w:val="heading 2"/>
    <w:basedOn w:val="1"/>
    <w:next w:val="1"/>
    <w:qFormat/>
    <w:uiPriority w:val="0"/>
    <w:pPr>
      <w:keepNext/>
      <w:keepLines/>
      <w:numPr>
        <w:ilvl w:val="1"/>
        <w:numId w:val="1"/>
      </w:numPr>
      <w:spacing w:before="240" w:after="120" w:line="240" w:lineRule="atLeast"/>
      <w:outlineLvl w:val="1"/>
    </w:pPr>
    <w:rPr>
      <w:b/>
      <w:sz w:val="28"/>
    </w:rPr>
  </w:style>
  <w:style w:type="paragraph" w:styleId="4">
    <w:name w:val="heading 3"/>
    <w:basedOn w:val="1"/>
    <w:next w:val="1"/>
    <w:qFormat/>
    <w:uiPriority w:val="0"/>
    <w:pPr>
      <w:numPr>
        <w:ilvl w:val="2"/>
        <w:numId w:val="1"/>
      </w:numPr>
      <w:spacing w:before="240" w:after="240"/>
      <w:ind w:left="540"/>
      <w:outlineLvl w:val="2"/>
    </w:pPr>
    <w:rPr>
      <w:b/>
    </w:rPr>
  </w:style>
  <w:style w:type="paragraph" w:styleId="5">
    <w:name w:val="heading 4"/>
    <w:basedOn w:val="1"/>
    <w:next w:val="1"/>
    <w:qFormat/>
    <w:uiPriority w:val="0"/>
    <w:pPr>
      <w:keepNext/>
      <w:numPr>
        <w:ilvl w:val="3"/>
        <w:numId w:val="1"/>
      </w:numPr>
      <w:spacing w:before="240" w:after="60" w:line="220" w:lineRule="exact"/>
      <w:jc w:val="both"/>
      <w:outlineLvl w:val="3"/>
    </w:pPr>
    <w:rPr>
      <w:b/>
      <w:i/>
      <w:sz w:val="22"/>
    </w:rPr>
  </w:style>
  <w:style w:type="paragraph" w:styleId="6">
    <w:name w:val="heading 5"/>
    <w:basedOn w:val="1"/>
    <w:next w:val="1"/>
    <w:qFormat/>
    <w:uiPriority w:val="0"/>
    <w:pPr>
      <w:numPr>
        <w:ilvl w:val="4"/>
        <w:numId w:val="1"/>
      </w:numPr>
      <w:spacing w:before="240" w:after="60" w:line="220" w:lineRule="exact"/>
      <w:jc w:val="both"/>
      <w:outlineLvl w:val="4"/>
    </w:pPr>
    <w:rPr>
      <w:rFonts w:ascii="Arial" w:hAnsi="Arial"/>
      <w:sz w:val="22"/>
    </w:rPr>
  </w:style>
  <w:style w:type="paragraph" w:styleId="7">
    <w:name w:val="heading 6"/>
    <w:basedOn w:val="1"/>
    <w:next w:val="1"/>
    <w:qFormat/>
    <w:uiPriority w:val="0"/>
    <w:pPr>
      <w:numPr>
        <w:ilvl w:val="5"/>
        <w:numId w:val="1"/>
      </w:numPr>
      <w:spacing w:before="240" w:after="60" w:line="220" w:lineRule="exact"/>
      <w:jc w:val="both"/>
      <w:outlineLvl w:val="5"/>
    </w:pPr>
    <w:rPr>
      <w:rFonts w:ascii="Arial" w:hAnsi="Arial"/>
      <w:i/>
      <w:sz w:val="22"/>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sz w:val="20"/>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i/>
      <w:sz w:val="20"/>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i/>
      <w:sz w:val="18"/>
    </w:rPr>
  </w:style>
  <w:style w:type="character" w:default="1" w:styleId="30">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67"/>
    <w:semiHidden/>
    <w:unhideWhenUsed/>
    <w:uiPriority w:val="99"/>
    <w:pPr>
      <w:spacing w:line="240" w:lineRule="auto"/>
    </w:pPr>
    <w:rPr>
      <w:rFonts w:ascii="Tahoma" w:hAnsi="Tahoma" w:cs="Tahoma"/>
      <w:sz w:val="16"/>
      <w:szCs w:val="16"/>
    </w:rPr>
  </w:style>
  <w:style w:type="paragraph" w:styleId="12">
    <w:name w:val="Body Text"/>
    <w:basedOn w:val="1"/>
    <w:qFormat/>
    <w:uiPriority w:val="0"/>
    <w:rPr>
      <w:rFonts w:ascii="Arial" w:hAnsi="Arial"/>
      <w:i/>
      <w:sz w:val="22"/>
    </w:rPr>
  </w:style>
  <w:style w:type="paragraph" w:styleId="13">
    <w:name w:val="caption"/>
    <w:basedOn w:val="1"/>
    <w:next w:val="1"/>
    <w:qFormat/>
    <w:uiPriority w:val="0"/>
    <w:pPr>
      <w:spacing w:after="120" w:line="360" w:lineRule="auto"/>
    </w:pPr>
    <w:rPr>
      <w:i/>
    </w:rPr>
  </w:style>
  <w:style w:type="paragraph" w:styleId="14">
    <w:name w:val="annotation text"/>
    <w:basedOn w:val="1"/>
    <w:link w:val="74"/>
    <w:semiHidden/>
    <w:unhideWhenUsed/>
    <w:qFormat/>
    <w:uiPriority w:val="99"/>
    <w:pPr>
      <w:widowControl w:val="0"/>
      <w:autoSpaceDE w:val="0"/>
      <w:autoSpaceDN w:val="0"/>
      <w:adjustRightInd w:val="0"/>
      <w:spacing w:after="140" w:line="240" w:lineRule="auto"/>
      <w:ind w:left="475" w:firstLine="240"/>
      <w:textAlignment w:val="baseline"/>
    </w:pPr>
    <w:rPr>
      <w:rFonts w:ascii="Segoe" w:hAnsi="Segoe" w:cs="Segoe" w:eastAsiaTheme="minorEastAsia"/>
      <w:color w:val="000000"/>
      <w:sz w:val="20"/>
    </w:rPr>
  </w:style>
  <w:style w:type="paragraph" w:styleId="15">
    <w:name w:val="Document Map"/>
    <w:basedOn w:val="1"/>
    <w:semiHidden/>
    <w:qFormat/>
    <w:uiPriority w:val="0"/>
    <w:pPr>
      <w:shd w:val="clear" w:color="auto" w:fill="000080"/>
    </w:pPr>
    <w:rPr>
      <w:rFonts w:ascii="Tahoma" w:hAnsi="Tahoma"/>
    </w:rPr>
  </w:style>
  <w:style w:type="paragraph" w:styleId="16">
    <w:name w:val="footer"/>
    <w:basedOn w:val="1"/>
    <w:link w:val="70"/>
    <w:semiHidden/>
    <w:qFormat/>
    <w:uiPriority w:val="0"/>
    <w:pPr>
      <w:tabs>
        <w:tab w:val="center" w:pos="4680"/>
        <w:tab w:val="right" w:pos="9360"/>
      </w:tabs>
    </w:pPr>
    <w:rPr>
      <w:b/>
      <w:i/>
      <w:sz w:val="20"/>
    </w:rPr>
  </w:style>
  <w:style w:type="paragraph" w:styleId="17">
    <w:name w:val="header"/>
    <w:basedOn w:val="1"/>
    <w:semiHidden/>
    <w:qFormat/>
    <w:uiPriority w:val="0"/>
    <w:pPr>
      <w:tabs>
        <w:tab w:val="center" w:pos="4680"/>
        <w:tab w:val="right" w:pos="9360"/>
      </w:tabs>
    </w:pPr>
    <w:rPr>
      <w:b/>
      <w:i/>
      <w:sz w:val="20"/>
    </w:rPr>
  </w:style>
  <w:style w:type="paragraph" w:styleId="18">
    <w:name w:val="List"/>
    <w:basedOn w:val="1"/>
    <w:semiHidden/>
    <w:qFormat/>
    <w:uiPriority w:val="0"/>
    <w:pPr>
      <w:spacing w:after="120"/>
      <w:ind w:left="1353" w:hanging="806"/>
    </w:pPr>
  </w:style>
  <w:style w:type="paragraph" w:styleId="19">
    <w:name w:val="List 2"/>
    <w:basedOn w:val="1"/>
    <w:semiHidden/>
    <w:qFormat/>
    <w:uiPriority w:val="0"/>
    <w:pPr>
      <w:ind w:left="1800" w:hanging="1260"/>
    </w:pPr>
  </w:style>
  <w:style w:type="paragraph" w:styleId="20">
    <w:name w:val="Title"/>
    <w:basedOn w:val="1"/>
    <w:qFormat/>
    <w:uiPriority w:val="0"/>
    <w:pPr>
      <w:spacing w:before="240" w:after="720" w:line="240" w:lineRule="auto"/>
      <w:jc w:val="right"/>
    </w:pPr>
    <w:rPr>
      <w:rFonts w:ascii="Arial" w:hAnsi="Arial"/>
      <w:b/>
      <w:kern w:val="28"/>
      <w:sz w:val="64"/>
    </w:rPr>
  </w:style>
  <w:style w:type="paragraph" w:styleId="21">
    <w:name w:val="toc 1"/>
    <w:basedOn w:val="1"/>
    <w:next w:val="1"/>
    <w:qFormat/>
    <w:uiPriority w:val="39"/>
    <w:pPr>
      <w:tabs>
        <w:tab w:val="left" w:pos="360"/>
        <w:tab w:val="right" w:leader="dot" w:pos="9360"/>
      </w:tabs>
      <w:spacing w:before="60" w:line="220" w:lineRule="exact"/>
      <w:ind w:left="360" w:hanging="360"/>
      <w:jc w:val="both"/>
    </w:pPr>
    <w:rPr>
      <w:b/>
    </w:rPr>
  </w:style>
  <w:style w:type="paragraph" w:styleId="22">
    <w:name w:val="toc 2"/>
    <w:basedOn w:val="1"/>
    <w:next w:val="1"/>
    <w:qFormat/>
    <w:uiPriority w:val="39"/>
    <w:pPr>
      <w:tabs>
        <w:tab w:val="right" w:leader="dot" w:pos="9360"/>
      </w:tabs>
      <w:spacing w:line="220" w:lineRule="exact"/>
      <w:ind w:left="270"/>
      <w:jc w:val="both"/>
    </w:pPr>
    <w:rPr>
      <w:sz w:val="22"/>
    </w:rPr>
  </w:style>
  <w:style w:type="paragraph" w:styleId="23">
    <w:name w:val="toc 3"/>
    <w:basedOn w:val="1"/>
    <w:next w:val="1"/>
    <w:qFormat/>
    <w:uiPriority w:val="39"/>
    <w:pPr>
      <w:tabs>
        <w:tab w:val="left" w:pos="1200"/>
        <w:tab w:val="right" w:leader="dot" w:pos="9360"/>
      </w:tabs>
      <w:ind w:left="480"/>
    </w:pPr>
    <w:rPr>
      <w:sz w:val="22"/>
    </w:rPr>
  </w:style>
  <w:style w:type="paragraph" w:styleId="24">
    <w:name w:val="toc 4"/>
    <w:basedOn w:val="1"/>
    <w:next w:val="1"/>
    <w:semiHidden/>
    <w:qFormat/>
    <w:uiPriority w:val="0"/>
    <w:pPr>
      <w:tabs>
        <w:tab w:val="right" w:leader="dot" w:pos="9360"/>
      </w:tabs>
      <w:ind w:left="720"/>
    </w:pPr>
  </w:style>
  <w:style w:type="paragraph" w:styleId="25">
    <w:name w:val="toc 5"/>
    <w:basedOn w:val="1"/>
    <w:next w:val="1"/>
    <w:semiHidden/>
    <w:qFormat/>
    <w:uiPriority w:val="0"/>
    <w:pPr>
      <w:tabs>
        <w:tab w:val="right" w:leader="dot" w:pos="9360"/>
      </w:tabs>
      <w:ind w:left="960"/>
    </w:pPr>
  </w:style>
  <w:style w:type="paragraph" w:styleId="26">
    <w:name w:val="toc 6"/>
    <w:basedOn w:val="1"/>
    <w:next w:val="1"/>
    <w:semiHidden/>
    <w:qFormat/>
    <w:uiPriority w:val="0"/>
    <w:pPr>
      <w:tabs>
        <w:tab w:val="right" w:leader="dot" w:pos="9360"/>
      </w:tabs>
      <w:ind w:left="1200"/>
    </w:pPr>
  </w:style>
  <w:style w:type="paragraph" w:styleId="27">
    <w:name w:val="toc 7"/>
    <w:basedOn w:val="1"/>
    <w:next w:val="1"/>
    <w:semiHidden/>
    <w:uiPriority w:val="0"/>
    <w:pPr>
      <w:tabs>
        <w:tab w:val="right" w:leader="dot" w:pos="9360"/>
      </w:tabs>
      <w:ind w:left="1440"/>
    </w:pPr>
  </w:style>
  <w:style w:type="paragraph" w:styleId="28">
    <w:name w:val="toc 8"/>
    <w:basedOn w:val="1"/>
    <w:next w:val="1"/>
    <w:semiHidden/>
    <w:qFormat/>
    <w:uiPriority w:val="0"/>
    <w:pPr>
      <w:tabs>
        <w:tab w:val="right" w:leader="dot" w:pos="9360"/>
      </w:tabs>
      <w:ind w:left="1680"/>
    </w:pPr>
  </w:style>
  <w:style w:type="paragraph" w:styleId="29">
    <w:name w:val="toc 9"/>
    <w:basedOn w:val="1"/>
    <w:next w:val="1"/>
    <w:semiHidden/>
    <w:qFormat/>
    <w:uiPriority w:val="0"/>
    <w:pPr>
      <w:tabs>
        <w:tab w:val="right" w:leader="dot" w:pos="9360"/>
      </w:tabs>
      <w:ind w:left="1920"/>
    </w:pPr>
  </w:style>
  <w:style w:type="character" w:styleId="31">
    <w:name w:val="annotation reference"/>
    <w:basedOn w:val="30"/>
    <w:semiHidden/>
    <w:unhideWhenUsed/>
    <w:qFormat/>
    <w:uiPriority w:val="99"/>
    <w:rPr>
      <w:sz w:val="16"/>
      <w:szCs w:val="16"/>
    </w:rPr>
  </w:style>
  <w:style w:type="character" w:styleId="32">
    <w:name w:val="page number"/>
    <w:basedOn w:val="30"/>
    <w:semiHidden/>
    <w:uiPriority w:val="0"/>
  </w:style>
  <w:style w:type="paragraph" w:customStyle="1" w:styleId="34">
    <w:name w:val="bullet"/>
    <w:basedOn w:val="1"/>
    <w:qFormat/>
    <w:uiPriority w:val="0"/>
    <w:rPr>
      <w:rFonts w:ascii="Arial" w:hAnsi="Arial"/>
      <w:sz w:val="20"/>
    </w:rPr>
  </w:style>
  <w:style w:type="paragraph" w:customStyle="1" w:styleId="35">
    <w:name w:val="heading1"/>
    <w:basedOn w:val="1"/>
    <w:qFormat/>
    <w:uiPriority w:val="0"/>
    <w:pPr>
      <w:tabs>
        <w:tab w:val="left" w:pos="450"/>
        <w:tab w:val="left" w:pos="1080"/>
        <w:tab w:val="left" w:pos="1800"/>
        <w:tab w:val="left" w:pos="2610"/>
      </w:tabs>
    </w:pPr>
  </w:style>
  <w:style w:type="paragraph" w:customStyle="1" w:styleId="36">
    <w:name w:val="level 4"/>
    <w:basedOn w:val="1"/>
    <w:qFormat/>
    <w:uiPriority w:val="0"/>
    <w:pPr>
      <w:spacing w:before="120" w:after="120"/>
      <w:ind w:left="1267" w:hanging="720"/>
    </w:pPr>
    <w:rPr>
      <w:b/>
    </w:rPr>
  </w:style>
  <w:style w:type="paragraph" w:customStyle="1" w:styleId="37">
    <w:name w:val="level 5"/>
    <w:basedOn w:val="1"/>
    <w:uiPriority w:val="0"/>
    <w:pPr>
      <w:tabs>
        <w:tab w:val="left" w:pos="2520"/>
      </w:tabs>
      <w:ind w:left="1350"/>
    </w:pPr>
  </w:style>
  <w:style w:type="paragraph" w:customStyle="1" w:styleId="38">
    <w:name w:val="TOCEntry"/>
    <w:basedOn w:val="1"/>
    <w:qFormat/>
    <w:uiPriority w:val="0"/>
    <w:pPr>
      <w:keepNext/>
      <w:keepLines/>
      <w:spacing w:before="240" w:after="240" w:line="240" w:lineRule="atLeast"/>
    </w:pPr>
    <w:rPr>
      <w:b/>
      <w:sz w:val="36"/>
    </w:rPr>
  </w:style>
  <w:style w:type="paragraph" w:customStyle="1" w:styleId="39">
    <w:name w:val="template"/>
    <w:basedOn w:val="1"/>
    <w:qFormat/>
    <w:uiPriority w:val="0"/>
    <w:rPr>
      <w:rFonts w:ascii="Arial" w:hAnsi="Arial"/>
      <w:i/>
      <w:sz w:val="22"/>
    </w:rPr>
  </w:style>
  <w:style w:type="paragraph" w:customStyle="1" w:styleId="40">
    <w:name w:val="level 3 text"/>
    <w:basedOn w:val="1"/>
    <w:qFormat/>
    <w:uiPriority w:val="0"/>
    <w:pPr>
      <w:spacing w:line="220" w:lineRule="exact"/>
      <w:ind w:left="1350" w:hanging="716"/>
    </w:pPr>
    <w:rPr>
      <w:rFonts w:ascii="Arial" w:hAnsi="Arial"/>
      <w:i/>
      <w:sz w:val="22"/>
    </w:rPr>
  </w:style>
  <w:style w:type="paragraph" w:customStyle="1" w:styleId="41">
    <w:name w:val="requirement"/>
    <w:basedOn w:val="36"/>
    <w:qFormat/>
    <w:uiPriority w:val="0"/>
    <w:pPr>
      <w:spacing w:before="0" w:after="0"/>
      <w:ind w:left="2348" w:hanging="994"/>
    </w:pPr>
  </w:style>
  <w:style w:type="paragraph" w:customStyle="1" w:styleId="42">
    <w:name w:val="ByLine"/>
    <w:basedOn w:val="20"/>
    <w:qFormat/>
    <w:uiPriority w:val="0"/>
    <w:rPr>
      <w:sz w:val="28"/>
    </w:rPr>
  </w:style>
  <w:style w:type="paragraph" w:customStyle="1" w:styleId="43">
    <w:name w:val="ChangeHistory Title"/>
    <w:basedOn w:val="1"/>
    <w:uiPriority w:val="0"/>
    <w:pPr>
      <w:keepNext/>
      <w:spacing w:before="60" w:after="60" w:line="240" w:lineRule="auto"/>
      <w:jc w:val="center"/>
    </w:pPr>
    <w:rPr>
      <w:rFonts w:ascii="Arial" w:hAnsi="Arial"/>
      <w:b/>
      <w:sz w:val="36"/>
    </w:rPr>
  </w:style>
  <w:style w:type="paragraph" w:customStyle="1" w:styleId="44">
    <w:name w:val="SuperTitle"/>
    <w:basedOn w:val="20"/>
    <w:next w:val="1"/>
    <w:qFormat/>
    <w:uiPriority w:val="0"/>
    <w:pPr>
      <w:pBdr>
        <w:top w:val="single" w:color="auto" w:sz="48" w:space="1"/>
      </w:pBdr>
      <w:spacing w:before="960" w:after="0"/>
    </w:pPr>
    <w:rPr>
      <w:sz w:val="28"/>
    </w:rPr>
  </w:style>
  <w:style w:type="paragraph" w:customStyle="1" w:styleId="45">
    <w:name w:val="line"/>
    <w:basedOn w:val="20"/>
    <w:uiPriority w:val="0"/>
    <w:pPr>
      <w:pBdr>
        <w:top w:val="single" w:color="auto" w:sz="36" w:space="1"/>
      </w:pBdr>
      <w:spacing w:after="0"/>
    </w:pPr>
    <w:rPr>
      <w:sz w:val="40"/>
    </w:rPr>
  </w:style>
  <w:style w:type="paragraph" w:customStyle="1" w:styleId="46">
    <w:name w:val="num list"/>
    <w:basedOn w:val="1"/>
    <w:qFormat/>
    <w:uiPriority w:val="0"/>
    <w:pPr>
      <w:numPr>
        <w:ilvl w:val="0"/>
        <w:numId w:val="2"/>
      </w:numPr>
    </w:pPr>
  </w:style>
  <w:style w:type="paragraph" w:customStyle="1" w:styleId="47">
    <w:name w:val="box"/>
    <w:basedOn w:val="1"/>
    <w:uiPriority w:val="0"/>
    <w:pPr>
      <w:jc w:val="center"/>
    </w:pPr>
    <w:rPr>
      <w:rFonts w:ascii="Arial" w:hAnsi="Arial"/>
    </w:rPr>
  </w:style>
  <w:style w:type="paragraph" w:customStyle="1" w:styleId="48">
    <w:name w:val="flow"/>
    <w:basedOn w:val="1"/>
    <w:uiPriority w:val="0"/>
    <w:pPr>
      <w:spacing w:line="200" w:lineRule="exact"/>
      <w:jc w:val="center"/>
    </w:pPr>
    <w:rPr>
      <w:rFonts w:ascii="Arial" w:hAnsi="Arial"/>
      <w:sz w:val="20"/>
    </w:rPr>
  </w:style>
  <w:style w:type="paragraph" w:customStyle="1" w:styleId="49">
    <w:name w:val="Fig Num"/>
    <w:basedOn w:val="1"/>
    <w:next w:val="13"/>
    <w:uiPriority w:val="0"/>
    <w:pPr>
      <w:keepNext/>
      <w:spacing w:line="240" w:lineRule="auto"/>
    </w:pPr>
    <w:rPr>
      <w:rFonts w:ascii="Arial" w:hAnsi="Arial"/>
      <w:b/>
    </w:rPr>
  </w:style>
  <w:style w:type="paragraph" w:customStyle="1" w:styleId="50">
    <w:name w:val="level 4 text"/>
    <w:basedOn w:val="36"/>
    <w:qFormat/>
    <w:uiPriority w:val="0"/>
    <w:pPr>
      <w:spacing w:before="0"/>
      <w:ind w:left="2160" w:hanging="806"/>
    </w:pPr>
    <w:rPr>
      <w:b w:val="0"/>
    </w:rPr>
  </w:style>
  <w:style w:type="paragraph" w:customStyle="1" w:styleId="51">
    <w:name w:val="req"/>
    <w:basedOn w:val="50"/>
    <w:uiPriority w:val="0"/>
    <w:pPr>
      <w:spacing w:before="40" w:after="40"/>
      <w:ind w:left="2502" w:hanging="2502"/>
    </w:pPr>
  </w:style>
  <w:style w:type="paragraph" w:customStyle="1" w:styleId="52">
    <w:name w:val="stimulus"/>
    <w:basedOn w:val="51"/>
    <w:qFormat/>
    <w:uiPriority w:val="0"/>
    <w:pPr>
      <w:ind w:left="2689" w:hanging="1429"/>
    </w:pPr>
  </w:style>
  <w:style w:type="paragraph" w:customStyle="1" w:styleId="53">
    <w:name w:val="Table Text"/>
    <w:basedOn w:val="1"/>
    <w:uiPriority w:val="0"/>
    <w:pPr>
      <w:spacing w:before="40" w:after="40" w:line="240" w:lineRule="auto"/>
      <w:ind w:left="72" w:right="72"/>
    </w:pPr>
    <w:rPr>
      <w:sz w:val="22"/>
    </w:rPr>
  </w:style>
  <w:style w:type="paragraph" w:customStyle="1" w:styleId="54">
    <w:name w:val="quality attribute"/>
    <w:basedOn w:val="1"/>
    <w:qFormat/>
    <w:uiPriority w:val="0"/>
    <w:pPr>
      <w:ind w:left="1530" w:hanging="1530"/>
    </w:pPr>
  </w:style>
  <w:style w:type="paragraph" w:customStyle="1" w:styleId="55">
    <w:name w:val="std"/>
    <w:basedOn w:val="1"/>
    <w:uiPriority w:val="0"/>
  </w:style>
  <w:style w:type="paragraph" w:customStyle="1" w:styleId="56">
    <w:name w:val="label"/>
    <w:basedOn w:val="1"/>
    <w:qFormat/>
    <w:uiPriority w:val="0"/>
    <w:rPr>
      <w:rFonts w:ascii="Arial" w:hAnsi="Arial"/>
      <w:sz w:val="20"/>
    </w:rPr>
  </w:style>
  <w:style w:type="paragraph" w:customStyle="1" w:styleId="57">
    <w:name w:val="cardinality"/>
    <w:basedOn w:val="1"/>
    <w:qFormat/>
    <w:uiPriority w:val="0"/>
    <w:rPr>
      <w:rFonts w:ascii="Arial" w:hAnsi="Arial"/>
      <w:sz w:val="22"/>
    </w:rPr>
  </w:style>
  <w:style w:type="paragraph" w:customStyle="1" w:styleId="58">
    <w:name w:val="Bull List"/>
    <w:basedOn w:val="46"/>
    <w:qFormat/>
    <w:uiPriority w:val="0"/>
    <w:pPr>
      <w:widowControl w:val="0"/>
      <w:numPr>
        <w:ilvl w:val="0"/>
        <w:numId w:val="3"/>
      </w:numPr>
      <w:autoSpaceDE w:val="0"/>
      <w:autoSpaceDN w:val="0"/>
      <w:adjustRightInd w:val="0"/>
      <w:spacing w:after="140" w:line="260" w:lineRule="exact"/>
      <w:ind w:left="1051"/>
      <w:textAlignment w:val="baseline"/>
    </w:pPr>
    <w:rPr>
      <w:rFonts w:ascii="Segoe" w:hAnsi="Segoe" w:cs="Segoe"/>
      <w:color w:val="000000"/>
      <w:sz w:val="18"/>
      <w:szCs w:val="19"/>
    </w:rPr>
  </w:style>
  <w:style w:type="paragraph" w:customStyle="1" w:styleId="59">
    <w:name w:val="Normal (unindented)"/>
    <w:basedOn w:val="1"/>
    <w:qFormat/>
    <w:uiPriority w:val="0"/>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character" w:customStyle="1" w:styleId="60">
    <w:name w:val="Italic"/>
    <w:qFormat/>
    <w:uiPriority w:val="4"/>
    <w:rPr>
      <w:rFonts w:ascii="Segoe" w:hAnsi="Segoe"/>
      <w:i/>
      <w:iCs/>
    </w:rPr>
  </w:style>
  <w:style w:type="paragraph" w:customStyle="1" w:styleId="61">
    <w:name w:val="Fig-Graphic"/>
    <w:basedOn w:val="1"/>
    <w:next w:val="62"/>
    <w:qFormat/>
    <w:uiPriority w:val="0"/>
    <w:pPr>
      <w:widowControl w:val="0"/>
      <w:suppressAutoHyphens/>
      <w:autoSpaceDE w:val="0"/>
      <w:autoSpaceDN w:val="0"/>
      <w:adjustRightInd w:val="0"/>
      <w:spacing w:before="180" w:after="80" w:line="240" w:lineRule="atLeast"/>
      <w:ind w:left="480"/>
      <w:textAlignment w:val="baseline"/>
    </w:pPr>
    <w:rPr>
      <w:rFonts w:ascii="Segoe" w:hAnsi="Segoe" w:cs="Segoe"/>
      <w:iCs/>
      <w:color w:val="000000"/>
      <w:sz w:val="18"/>
      <w:szCs w:val="19"/>
    </w:rPr>
  </w:style>
  <w:style w:type="paragraph" w:customStyle="1" w:styleId="62">
    <w:name w:val="Num-Caption"/>
    <w:basedOn w:val="1"/>
    <w:next w:val="1"/>
    <w:qFormat/>
    <w:uiPriority w:val="1"/>
    <w:pPr>
      <w:keepLines/>
      <w:widowControl w:val="0"/>
      <w:autoSpaceDE w:val="0"/>
      <w:autoSpaceDN w:val="0"/>
      <w:adjustRightInd w:val="0"/>
      <w:spacing w:before="240" w:after="360"/>
      <w:ind w:left="475"/>
      <w:textAlignment w:val="baseline"/>
    </w:pPr>
    <w:rPr>
      <w:b/>
      <w:bCs/>
      <w:color w:val="000000"/>
      <w:szCs w:val="24"/>
    </w:rPr>
  </w:style>
  <w:style w:type="paragraph" w:styleId="63">
    <w:name w:val="List Paragraph"/>
    <w:basedOn w:val="1"/>
    <w:qFormat/>
    <w:uiPriority w:val="34"/>
    <w:pPr>
      <w:ind w:left="720"/>
    </w:pPr>
  </w:style>
  <w:style w:type="paragraph" w:customStyle="1" w:styleId="64">
    <w:name w:val="Table Head"/>
    <w:basedOn w:val="1"/>
    <w:next w:val="1"/>
    <w:qFormat/>
    <w:uiPriority w:val="0"/>
    <w:pPr>
      <w:keepNext/>
      <w:keepLines/>
      <w:spacing w:before="60" w:after="60"/>
      <w:jc w:val="center"/>
    </w:pPr>
    <w:rPr>
      <w:rFonts w:ascii="Arial" w:hAnsi="Arial"/>
      <w:b/>
      <w:sz w:val="22"/>
      <w:szCs w:val="22"/>
    </w:rPr>
  </w:style>
  <w:style w:type="paragraph" w:customStyle="1" w:styleId="65">
    <w:name w:val="Table Bull List"/>
    <w:basedOn w:val="58"/>
    <w:qFormat/>
    <w:uiPriority w:val="9"/>
    <w:pPr>
      <w:numPr>
        <w:numId w:val="4"/>
      </w:numPr>
      <w:tabs>
        <w:tab w:val="left" w:pos="720"/>
      </w:tabs>
      <w:spacing w:after="40" w:line="160" w:lineRule="atLeast"/>
      <w:ind w:left="300"/>
    </w:pPr>
    <w:rPr>
      <w:sz w:val="14"/>
      <w:szCs w:val="14"/>
    </w:rPr>
  </w:style>
  <w:style w:type="paragraph" w:customStyle="1" w:styleId="66">
    <w:name w:val="Table Text small"/>
    <w:basedOn w:val="1"/>
    <w:uiPriority w:val="0"/>
    <w:pPr>
      <w:spacing w:after="20"/>
      <w:ind w:left="-14"/>
    </w:pPr>
    <w:rPr>
      <w:rFonts w:ascii="Arial" w:hAnsi="Arial"/>
      <w:sz w:val="20"/>
    </w:rPr>
  </w:style>
  <w:style w:type="character" w:customStyle="1" w:styleId="67">
    <w:name w:val="Balloon Text Char"/>
    <w:basedOn w:val="30"/>
    <w:link w:val="11"/>
    <w:semiHidden/>
    <w:qFormat/>
    <w:uiPriority w:val="99"/>
    <w:rPr>
      <w:rFonts w:ascii="Tahoma" w:hAnsi="Tahoma" w:cs="Tahoma"/>
      <w:sz w:val="16"/>
      <w:szCs w:val="16"/>
    </w:rPr>
  </w:style>
  <w:style w:type="paragraph" w:customStyle="1" w:styleId="68">
    <w:name w:val="Table Text indent"/>
    <w:basedOn w:val="53"/>
    <w:uiPriority w:val="0"/>
    <w:pPr>
      <w:ind w:left="1782" w:hanging="1350"/>
    </w:pPr>
  </w:style>
  <w:style w:type="paragraph" w:customStyle="1" w:styleId="69">
    <w:name w:val="Table Text indent2"/>
    <w:basedOn w:val="68"/>
    <w:uiPriority w:val="0"/>
    <w:pPr>
      <w:ind w:hanging="1080"/>
    </w:pPr>
  </w:style>
  <w:style w:type="character" w:customStyle="1" w:styleId="70">
    <w:name w:val="Footer Char"/>
    <w:basedOn w:val="30"/>
    <w:link w:val="16"/>
    <w:semiHidden/>
    <w:qFormat/>
    <w:uiPriority w:val="0"/>
    <w:rPr>
      <w:b/>
      <w:i/>
    </w:rPr>
  </w:style>
  <w:style w:type="paragraph" w:customStyle="1" w:styleId="71">
    <w:name w:val="Num List"/>
    <w:basedOn w:val="1"/>
    <w:qFormat/>
    <w:uiPriority w:val="0"/>
    <w:pPr>
      <w:widowControl w:val="0"/>
      <w:numPr>
        <w:ilvl w:val="0"/>
        <w:numId w:val="5"/>
      </w:numPr>
      <w:autoSpaceDE w:val="0"/>
      <w:autoSpaceDN w:val="0"/>
      <w:adjustRightInd w:val="0"/>
      <w:spacing w:after="140" w:line="260" w:lineRule="exact"/>
      <w:textAlignment w:val="baseline"/>
    </w:pPr>
    <w:rPr>
      <w:rFonts w:ascii="Segoe" w:hAnsi="Segoe" w:cs="Segoe" w:eastAsiaTheme="minorEastAsia"/>
      <w:color w:val="000000"/>
      <w:sz w:val="18"/>
      <w:szCs w:val="19"/>
    </w:rPr>
  </w:style>
  <w:style w:type="paragraph" w:customStyle="1" w:styleId="72">
    <w:name w:val="Indent1"/>
    <w:basedOn w:val="53"/>
    <w:uiPriority w:val="0"/>
    <w:pPr>
      <w:widowControl w:val="0"/>
      <w:tabs>
        <w:tab w:val="left" w:pos="252"/>
        <w:tab w:val="left" w:pos="1062"/>
      </w:tabs>
      <w:autoSpaceDE w:val="0"/>
      <w:autoSpaceDN w:val="0"/>
      <w:adjustRightInd w:val="0"/>
      <w:spacing w:before="0" w:after="0" w:line="160" w:lineRule="atLeast"/>
      <w:ind w:left="1062" w:right="0" w:hanging="1062"/>
      <w:textAlignment w:val="baseline"/>
    </w:pPr>
    <w:rPr>
      <w:rFonts w:ascii="Segoe" w:hAnsi="Segoe" w:cs="Segoe" w:eastAsiaTheme="minorEastAsia"/>
      <w:color w:val="000000"/>
      <w:sz w:val="14"/>
      <w:szCs w:val="14"/>
    </w:rPr>
  </w:style>
  <w:style w:type="paragraph" w:customStyle="1" w:styleId="73">
    <w:name w:val="Table Text indent 2"/>
    <w:basedOn w:val="68"/>
    <w:qFormat/>
    <w:uiPriority w:val="0"/>
    <w:pPr>
      <w:ind w:hanging="990"/>
    </w:pPr>
  </w:style>
  <w:style w:type="character" w:customStyle="1" w:styleId="74">
    <w:name w:val="Comment Text Char"/>
    <w:basedOn w:val="30"/>
    <w:link w:val="14"/>
    <w:semiHidden/>
    <w:uiPriority w:val="99"/>
    <w:rPr>
      <w:rFonts w:ascii="Segoe" w:hAnsi="Segoe" w:cs="Segoe" w:eastAsiaTheme="minorEastAsia"/>
      <w:color w:val="00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FA34CD-D32F-42E0-BB59-64CE6AB727F1}">
  <ds:schemaRefs/>
</ds:datastoreItem>
</file>

<file path=docProps/app.xml><?xml version="1.0" encoding="utf-8"?>
<Properties xmlns="http://schemas.openxmlformats.org/officeDocument/2006/extended-properties" xmlns:vt="http://schemas.openxmlformats.org/officeDocument/2006/docPropsVTypes">
  <Template>Normal.dotm</Template>
  <Company>Process Impact</Company>
  <Pages>14</Pages>
  <Words>3293</Words>
  <Characters>18773</Characters>
  <Lines>156</Lines>
  <Paragraphs>44</Paragraphs>
  <TotalTime>1</TotalTime>
  <ScaleCrop>false</ScaleCrop>
  <LinksUpToDate>false</LinksUpToDate>
  <CharactersWithSpaces>22022</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2013-04-03T14:12:00Z</dcterms:created>
  <dc:creator>Karl Wiegers</dc:creator>
  <cp:lastModifiedBy>google1572941665</cp:lastModifiedBy>
  <cp:lastPrinted>2002-10-23T21:09:00Z</cp:lastPrinted>
  <dcterms:modified xsi:type="dcterms:W3CDTF">2021-03-09T01:54:21Z</dcterms:modified>
  <dc:title>SRS for Cafeteria Ordering System</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