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CẨM NANG 50 CÂU HỎI THỰC TẾ: THẤU HIỂU NHÀ NÔNG TRONG MUA SẮM VÀ SỬ DỤNG PHÂN BÓN</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Đối với bà con mình từ miền Tây sông nước lên tới đất đỏ Tây Nguyên, bao phân bón không đơn thuần là hàng hóa, mà là "khúc ruột" chiếm tới phân nửa vốn liếng đầu tư. Anh em đại lý mình cũng không chỉ là người bán, mà phải là cái "túi khôn", là "bác sĩ cây trồng" để bà con tin tưởng ghé lưng mỗi khi vườn tược có chuyện. Muốn thắng được hàng ngoại, muốn bà con không "bỏ đi" khi giá nhảy múa, mình phải nói được tiếng nói của nhà nông, thấu cái bụng của họ qua từng câu hỏi dưới đây.</w:t>
      </w:r>
    </w:p>
    <w:p w:rsidR="00AA1B6E" w:rsidRPr="00AA1B6E" w:rsidRDefault="00AA1B6E" w:rsidP="00AA1B6E">
      <w:pPr>
        <w:spacing w:after="0" w:line="240" w:lineRule="auto"/>
        <w:rPr>
          <w:rFonts w:eastAsia="Times New Roman" w:cs="Times New Roman"/>
          <w:sz w:val="24"/>
          <w:szCs w:val="24"/>
        </w:rPr>
      </w:pPr>
      <w:r w:rsidRPr="00AA1B6E">
        <w:rPr>
          <w:rFonts w:eastAsia="Times New Roman" w:cs="Times New Roman"/>
          <w:sz w:val="24"/>
          <w:szCs w:val="24"/>
        </w:rPr>
        <w:pict>
          <v:rect id="_x0000_i1025" style="width:0;height:1.5pt" o:hralign="center" o:hrstd="t" o:hr="t" fillcolor="#a0a0a0" stroked="f"/>
        </w:pic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I. Tình trạng cây trồng và Giai đoạn sinh trưởng (Câu 1 - 10)</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Kê đơn phân bón cho các cây "tỷ phú" như sầu riêng, mít, bưởi là một nghệ thuật "điểm rơi". Bón sai một nhịp là rụng bông, sượng trái, coi như mất trắng cả năm trời. Uy tín đại lý mình nằm ở chỗ giúp cây "ăn đúng lúc, no đúng bữa".</w:t>
      </w:r>
    </w:p>
    <w:p w:rsidR="00AA1B6E" w:rsidRPr="00AA1B6E" w:rsidRDefault="00AA1B6E" w:rsidP="00AA1B6E">
      <w:pPr>
        <w:numPr>
          <w:ilvl w:val="0"/>
          <w:numId w:val="1"/>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Cây sầu riêng đang nhú "mũi giáo", rải dòng nào để mập đọt mà không bị cạnh tranh dinh dưỡng làm rụng trái non?</w:t>
      </w:r>
    </w:p>
    <w:p w:rsidR="00AA1B6E" w:rsidRPr="00AA1B6E" w:rsidRDefault="00AA1B6E" w:rsidP="00AA1B6E">
      <w:pPr>
        <w:numPr>
          <w:ilvl w:val="0"/>
          <w:numId w:val="1"/>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Cây đang ra bông, dùng loại phân nào để dai cuống, chống rụng sinh lý cho "êm"?</w:t>
      </w:r>
    </w:p>
    <w:p w:rsidR="00AA1B6E" w:rsidRPr="00AA1B6E" w:rsidRDefault="00AA1B6E" w:rsidP="00AA1B6E">
      <w:pPr>
        <w:numPr>
          <w:ilvl w:val="0"/>
          <w:numId w:val="1"/>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Giai đoạn xả nhụy nên bón gì để đậu trái đều mà hãm được đọt, không cho nó phóng tược?</w:t>
      </w:r>
    </w:p>
    <w:p w:rsidR="00AA1B6E" w:rsidRPr="00AA1B6E" w:rsidRDefault="00AA1B6E" w:rsidP="00AA1B6E">
      <w:pPr>
        <w:numPr>
          <w:ilvl w:val="0"/>
          <w:numId w:val="1"/>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Trái non mới đậu, rải NPK dòng nào để trái "lớn nhanh như thổi" mà không bị méo, méo mó nhìn mất giá?</w:t>
      </w:r>
    </w:p>
    <w:p w:rsidR="00AA1B6E" w:rsidRPr="00AA1B6E" w:rsidRDefault="00AA1B6E" w:rsidP="00AA1B6E">
      <w:pPr>
        <w:numPr>
          <w:ilvl w:val="0"/>
          <w:numId w:val="1"/>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Vườn đang bị vàng lá, rễ đen thui không ra rễ tơ, tưới kích rễ loại nào cho cây "tỉnh" lại nhanh?</w:t>
      </w:r>
    </w:p>
    <w:p w:rsidR="00AA1B6E" w:rsidRPr="00AA1B6E" w:rsidRDefault="00AA1B6E" w:rsidP="00AA1B6E">
      <w:pPr>
        <w:numPr>
          <w:ilvl w:val="0"/>
          <w:numId w:val="1"/>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Sắp thu hoạch rồi, đánh dòng Kali nào cho lên màu đẹp, nặng ký, "nặng zem" (chắc hạt cà phê) mà không cháy múi?</w:t>
      </w:r>
    </w:p>
    <w:p w:rsidR="00AA1B6E" w:rsidRPr="00AA1B6E" w:rsidRDefault="00AA1B6E" w:rsidP="00AA1B6E">
      <w:pPr>
        <w:numPr>
          <w:ilvl w:val="0"/>
          <w:numId w:val="1"/>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Làm sao để bón phân mà trái sầu riêng không bị sượng cơm, cháy múi hay tích nước lúc mưa dầm?</w:t>
      </w:r>
    </w:p>
    <w:p w:rsidR="00AA1B6E" w:rsidRPr="00AA1B6E" w:rsidRDefault="00AA1B6E" w:rsidP="00AA1B6E">
      <w:pPr>
        <w:numPr>
          <w:ilvl w:val="0"/>
          <w:numId w:val="1"/>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Cây mới thu hoạch xong xơ xác quá, rải hữu cơ nào kết hợp với đạm để bung đọt nhanh, phục hồi lẹ cho vụ sau?</w:t>
      </w:r>
    </w:p>
    <w:p w:rsidR="00AA1B6E" w:rsidRPr="00AA1B6E" w:rsidRDefault="00AA1B6E" w:rsidP="00AA1B6E">
      <w:pPr>
        <w:numPr>
          <w:ilvl w:val="0"/>
          <w:numId w:val="1"/>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Sắp tới làm bông, giờ bón Lân và Kali loại nào để ép cây phân hóa mầm hoa mạnh nhất?</w:t>
      </w:r>
    </w:p>
    <w:p w:rsidR="00AA1B6E" w:rsidRPr="00AA1B6E" w:rsidRDefault="00AA1B6E" w:rsidP="00AA1B6E">
      <w:pPr>
        <w:numPr>
          <w:ilvl w:val="0"/>
          <w:numId w:val="1"/>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Cây đang nuôi trái lớn, bón Kali trắng (Kali Sunphat) hay Kali đỏ thì "êm" hơn cho chất lượng trái xuất khẩu?</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Góc nhìn chuyên gia:</w:t>
      </w:r>
      <w:r w:rsidRPr="00AA1B6E">
        <w:rPr>
          <w:rFonts w:eastAsia="Times New Roman" w:cs="Times New Roman"/>
          <w:color w:val="303030"/>
          <w:sz w:val="24"/>
          <w:szCs w:val="24"/>
        </w:rPr>
        <w:t> Nhu cầu của cây thay đổi 180 độ theo giai đoạn. Lúc phục hồi cần "bung đọt" (Đạm, Hữu cơ), nhưng lúc nuôi trái lại cần "xanh bền, nặng ký" (Kali, Vi lượng). Trước khi đưa phân, anh em phải hỏi kỹ: "Vườn đang đi đọt không? Mấy ngày nay có mưa hay nắng gắt?" để tránh "sốc nhiệt" cho cây.</w:t>
      </w:r>
    </w:p>
    <w:p w:rsidR="00AA1B6E" w:rsidRPr="00AA1B6E" w:rsidRDefault="00AA1B6E" w:rsidP="00AA1B6E">
      <w:pPr>
        <w:spacing w:after="0" w:line="240" w:lineRule="auto"/>
        <w:rPr>
          <w:rFonts w:eastAsia="Times New Roman" w:cs="Times New Roman"/>
          <w:sz w:val="24"/>
          <w:szCs w:val="24"/>
        </w:rPr>
      </w:pPr>
      <w:r w:rsidRPr="00AA1B6E">
        <w:rPr>
          <w:rFonts w:eastAsia="Times New Roman" w:cs="Times New Roman"/>
          <w:sz w:val="24"/>
          <w:szCs w:val="24"/>
        </w:rPr>
        <w:pict>
          <v:rect id="_x0000_i1026" style="width:0;height:1.5pt" o:hralign="center" o:hrstd="t" o:hr="t" fillcolor="#a0a0a0" stroked="f"/>
        </w:pic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II. Bài toán kinh tế, Biến động giá và Công nợ (Câu 11 - 18)</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Nông dân mình không sợ chi tiền, họ chỉ sợ chi mà không thu hồi vốn được. Nhất là khi giá phân bón cứ "nhảy múa" theo thị trường thế giới.</w:t>
      </w:r>
    </w:p>
    <w:p w:rsidR="00AA1B6E" w:rsidRPr="00AA1B6E" w:rsidRDefault="00AA1B6E" w:rsidP="00AA1B6E">
      <w:pPr>
        <w:numPr>
          <w:ilvl w:val="0"/>
          <w:numId w:val="2"/>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lastRenderedPageBreak/>
        <w:t>Bao DAP/Urê hôm nay giá bao nhiêu rồi? Tuần tới có nhích lên hay tuột xuống không để tui biết đường tính?</w:t>
      </w:r>
    </w:p>
    <w:p w:rsidR="00AA1B6E" w:rsidRPr="00AA1B6E" w:rsidRDefault="00AA1B6E" w:rsidP="00AA1B6E">
      <w:pPr>
        <w:numPr>
          <w:ilvl w:val="0"/>
          <w:numId w:val="2"/>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Loại phân mới này xài có "êm" bằng hàng ngoại cũ tui hay dùng không, giá rẻ hơn nhiều không?</w:t>
      </w:r>
    </w:p>
    <w:p w:rsidR="00AA1B6E" w:rsidRPr="00AA1B6E" w:rsidRDefault="00AA1B6E" w:rsidP="00AA1B6E">
      <w:pPr>
        <w:numPr>
          <w:ilvl w:val="0"/>
          <w:numId w:val="2"/>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Mua dòng hữu cơ vi sinh này tốn kém quá, một gốc rải mấy ký là "vừa túi tiền"?</w:t>
      </w:r>
    </w:p>
    <w:p w:rsidR="00AA1B6E" w:rsidRPr="00AA1B6E" w:rsidRDefault="00AA1B6E" w:rsidP="00AA1B6E">
      <w:pPr>
        <w:numPr>
          <w:ilvl w:val="0"/>
          <w:numId w:val="2"/>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Mã nhập khẩu giá cao quá, có hàng nội địa nào dùng công nghệ Chelate hay tan chậm (CRF) mà giá mềm hơn không?</w:t>
      </w:r>
    </w:p>
    <w:p w:rsidR="00AA1B6E" w:rsidRPr="00AA1B6E" w:rsidRDefault="00AA1B6E" w:rsidP="00AA1B6E">
      <w:pPr>
        <w:numPr>
          <w:ilvl w:val="0"/>
          <w:numId w:val="2"/>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Giá đang lên, tui chốt lấy luôn chục bao để dành được không đại lý?</w:t>
      </w:r>
    </w:p>
    <w:p w:rsidR="00AA1B6E" w:rsidRPr="00AA1B6E" w:rsidRDefault="00AA1B6E" w:rsidP="00AA1B6E">
      <w:pPr>
        <w:numPr>
          <w:ilvl w:val="0"/>
          <w:numId w:val="2"/>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Nếu bón ít phân đi một chút cho đỡ tốn tiền thì năng suất giảm bao nhiêu, có bị suy cây không?</w:t>
      </w:r>
    </w:p>
    <w:p w:rsidR="00AA1B6E" w:rsidRPr="00AA1B6E" w:rsidRDefault="00AA1B6E" w:rsidP="00AA1B6E">
      <w:pPr>
        <w:numPr>
          <w:ilvl w:val="0"/>
          <w:numId w:val="2"/>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b/>
          <w:bCs/>
          <w:color w:val="303030"/>
          <w:sz w:val="27"/>
          <w:szCs w:val="27"/>
        </w:rPr>
        <w:t>"Có cho 'ghi sổ' không? Tới cuối vụ bán trái xong tui ra thanh toán một lượt nhé?"</w:t>
      </w:r>
    </w:p>
    <w:p w:rsidR="00AA1B6E" w:rsidRPr="00AA1B6E" w:rsidRDefault="00AA1B6E" w:rsidP="00AA1B6E">
      <w:pPr>
        <w:numPr>
          <w:ilvl w:val="0"/>
          <w:numId w:val="2"/>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Đầu tư hàng "xịn" và hàng thường, cái nào rủi ro hơn khi giá nông sản bấp bênh?</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Góc nhìn chuyên gia:</w:t>
      </w:r>
      <w:r w:rsidRPr="00AA1B6E">
        <w:rPr>
          <w:rFonts w:eastAsia="Times New Roman" w:cs="Times New Roman"/>
          <w:color w:val="303030"/>
          <w:sz w:val="24"/>
          <w:szCs w:val="24"/>
        </w:rPr>
        <w:t> Hãy tư vấn theo "Gói giải pháp". Cây đang khỏe hoặc giá thấp thì dùng "Gói tiết kiệm" (hàng nội địa chuẩn). Cây suy hoặc giai đoạn quyết định thì dùng "Gói cao cấp" (hàng ngoại). Phải biết "xót tiền" cho bà con, khuyên bón đúng liều để tránh ném tiền qua cửa sổ.</w:t>
      </w:r>
    </w:p>
    <w:p w:rsidR="00AA1B6E" w:rsidRPr="00AA1B6E" w:rsidRDefault="00AA1B6E" w:rsidP="00AA1B6E">
      <w:pPr>
        <w:spacing w:after="0" w:line="240" w:lineRule="auto"/>
        <w:rPr>
          <w:rFonts w:eastAsia="Times New Roman" w:cs="Times New Roman"/>
          <w:sz w:val="24"/>
          <w:szCs w:val="24"/>
        </w:rPr>
      </w:pPr>
      <w:r w:rsidRPr="00AA1B6E">
        <w:rPr>
          <w:rFonts w:eastAsia="Times New Roman" w:cs="Times New Roman"/>
          <w:sz w:val="24"/>
          <w:szCs w:val="24"/>
        </w:rPr>
        <w:pict>
          <v:rect id="_x0000_i1027" style="width:0;height:1.5pt" o:hralign="center" o:hrstd="t" o:hr="t" fillcolor="#a0a0a0" stroked="f"/>
        </w:pic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III. Chất lượng phân bón và Mẹo thử thật - giả tại nhà (Câu 19 - 26)</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Hàng giả là "cơn ác mộng" gây thiệt hại kép: vừa mất tiền, vừa hỏng cả vườn cây tỷ bạc. Bà con mình giờ tinh lắm, họ thử ngay tại chỗ.</w:t>
      </w:r>
    </w:p>
    <w:p w:rsidR="00AA1B6E" w:rsidRPr="00AA1B6E" w:rsidRDefault="00AA1B6E" w:rsidP="00AA1B6E">
      <w:pPr>
        <w:numPr>
          <w:ilvl w:val="0"/>
          <w:numId w:val="3"/>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Hàng này công ty nào, đại lý bán cho nhiều vườn quanh đây chưa, người ta khen "bốc" không?</w:t>
      </w:r>
    </w:p>
    <w:p w:rsidR="00AA1B6E" w:rsidRPr="00AA1B6E" w:rsidRDefault="00AA1B6E" w:rsidP="00AA1B6E">
      <w:pPr>
        <w:numPr>
          <w:ilvl w:val="0"/>
          <w:numId w:val="3"/>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NPK này là hàng tháp cao (phức hợp) hay hàng trộn thủ công, rải xuống có tan hết không?</w:t>
      </w:r>
    </w:p>
    <w:p w:rsidR="00AA1B6E" w:rsidRPr="00AA1B6E" w:rsidRDefault="00AA1B6E" w:rsidP="00AA1B6E">
      <w:pPr>
        <w:numPr>
          <w:ilvl w:val="0"/>
          <w:numId w:val="3"/>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Sao bao phân này mở ra thấy chảy nước, bết dính vậy, có bị rút ruột hàm lượng không?</w:t>
      </w:r>
    </w:p>
    <w:p w:rsidR="00AA1B6E" w:rsidRPr="00AA1B6E" w:rsidRDefault="00AA1B6E" w:rsidP="00AA1B6E">
      <w:pPr>
        <w:numPr>
          <w:ilvl w:val="0"/>
          <w:numId w:val="3"/>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Phân hữu cơ này ủ hoai chưa, rải xuống có sinh sùng đất hay bốc mùi hôi thối không?</w:t>
      </w:r>
    </w:p>
    <w:p w:rsidR="00AA1B6E" w:rsidRPr="00AA1B6E" w:rsidRDefault="00AA1B6E" w:rsidP="00AA1B6E">
      <w:pPr>
        <w:numPr>
          <w:ilvl w:val="0"/>
          <w:numId w:val="3"/>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Tại sao hạt phân đợt này màu "ngộ" vậy, bẻ ra lõi bên trong có đồng nhất màu không?</w:t>
      </w:r>
    </w:p>
    <w:p w:rsidR="00AA1B6E" w:rsidRPr="00AA1B6E" w:rsidRDefault="00AA1B6E" w:rsidP="00AA1B6E">
      <w:pPr>
        <w:numPr>
          <w:ilvl w:val="0"/>
          <w:numId w:val="3"/>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Thử hòa tan Urê vào nước, nếu không lạnh buốt tay thì có phải hàng trộn bột đá không?</w:t>
      </w:r>
    </w:p>
    <w:p w:rsidR="00AA1B6E" w:rsidRPr="00AA1B6E" w:rsidRDefault="00AA1B6E" w:rsidP="00AA1B6E">
      <w:pPr>
        <w:numPr>
          <w:ilvl w:val="0"/>
          <w:numId w:val="3"/>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Đốt hạt phân trên lửa mà không nghe mùi khai sộc lên (Amoniac) là phân giả đúng không?</w:t>
      </w:r>
    </w:p>
    <w:p w:rsidR="00AA1B6E" w:rsidRPr="00AA1B6E" w:rsidRDefault="00AA1B6E" w:rsidP="00AA1B6E">
      <w:pPr>
        <w:numPr>
          <w:ilvl w:val="0"/>
          <w:numId w:val="3"/>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Kali đỏ thật khi khuấy vào nước có để lại lớp cặn đỏ (bột gạch) dày cui dưới đáy không?</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Góc nhìn chuyên gia:</w:t>
      </w:r>
    </w:p>
    <w:p w:rsidR="00AA1B6E" w:rsidRPr="00AA1B6E" w:rsidRDefault="00AA1B6E" w:rsidP="00AA1B6E">
      <w:pPr>
        <w:numPr>
          <w:ilvl w:val="0"/>
          <w:numId w:val="4"/>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b/>
          <w:bCs/>
          <w:color w:val="303030"/>
          <w:sz w:val="27"/>
          <w:szCs w:val="27"/>
        </w:rPr>
        <w:lastRenderedPageBreak/>
        <w:t>Thử nước:</w:t>
      </w:r>
      <w:r w:rsidRPr="00AA1B6E">
        <w:rPr>
          <w:rFonts w:eastAsia="Times New Roman" w:cs="Times New Roman"/>
          <w:color w:val="303030"/>
          <w:sz w:val="27"/>
          <w:szCs w:val="27"/>
        </w:rPr>
        <w:t> Urê thật tan nhanh, lạnh buốt. </w:t>
      </w:r>
      <w:r w:rsidRPr="00AA1B6E">
        <w:rPr>
          <w:rFonts w:eastAsia="Times New Roman" w:cs="Times New Roman"/>
          <w:b/>
          <w:bCs/>
          <w:color w:val="303030"/>
          <w:sz w:val="27"/>
          <w:szCs w:val="27"/>
        </w:rPr>
        <w:t>Kali thật tan hoàn toàn, không để lại cặn đỏ</w:t>
      </w:r>
      <w:r w:rsidRPr="00AA1B6E">
        <w:rPr>
          <w:rFonts w:eastAsia="Times New Roman" w:cs="Times New Roman"/>
          <w:color w:val="303030"/>
          <w:sz w:val="27"/>
          <w:szCs w:val="27"/>
        </w:rPr>
        <w:t> (Kali giả trộn bột gạch sẽ lắng lớp cặn dày).</w:t>
      </w:r>
    </w:p>
    <w:p w:rsidR="00AA1B6E" w:rsidRPr="00AA1B6E" w:rsidRDefault="00AA1B6E" w:rsidP="00AA1B6E">
      <w:pPr>
        <w:numPr>
          <w:ilvl w:val="0"/>
          <w:numId w:val="4"/>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b/>
          <w:bCs/>
          <w:color w:val="303030"/>
          <w:sz w:val="27"/>
          <w:szCs w:val="27"/>
        </w:rPr>
        <w:t>Thử lửa:</w:t>
      </w:r>
      <w:r w:rsidRPr="00AA1B6E">
        <w:rPr>
          <w:rFonts w:eastAsia="Times New Roman" w:cs="Times New Roman"/>
          <w:color w:val="303030"/>
          <w:sz w:val="27"/>
          <w:szCs w:val="27"/>
        </w:rPr>
        <w:t> Đạm/NPK thật đốt phải nóng chảy, sủi bọt, tỏa mùi khai đặc trưng. Phân giả thường cháy đen thui hoặc nổ lách tách như đất rang.</w:t>
      </w:r>
    </w:p>
    <w:p w:rsidR="00AA1B6E" w:rsidRPr="00AA1B6E" w:rsidRDefault="00AA1B6E" w:rsidP="00AA1B6E">
      <w:pPr>
        <w:numPr>
          <w:ilvl w:val="0"/>
          <w:numId w:val="4"/>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b/>
          <w:bCs/>
          <w:color w:val="303030"/>
          <w:sz w:val="27"/>
          <w:szCs w:val="27"/>
        </w:rPr>
        <w:t>Cảm quan:</w:t>
      </w:r>
      <w:r w:rsidRPr="00AA1B6E">
        <w:rPr>
          <w:rFonts w:eastAsia="Times New Roman" w:cs="Times New Roman"/>
          <w:color w:val="303030"/>
          <w:sz w:val="27"/>
          <w:szCs w:val="27"/>
        </w:rPr>
        <w:t> Hạt tháp cao rất cứng, bẻ đôi thấy màu đồng nhất từ vỏ vào lõi, không phải loại nhuộm màu bên ngoài.</w:t>
      </w:r>
    </w:p>
    <w:p w:rsidR="00AA1B6E" w:rsidRPr="00AA1B6E" w:rsidRDefault="00AA1B6E" w:rsidP="00AA1B6E">
      <w:pPr>
        <w:spacing w:after="0" w:line="240" w:lineRule="auto"/>
        <w:rPr>
          <w:rFonts w:eastAsia="Times New Roman" w:cs="Times New Roman"/>
          <w:sz w:val="24"/>
          <w:szCs w:val="24"/>
        </w:rPr>
      </w:pPr>
      <w:r w:rsidRPr="00AA1B6E">
        <w:rPr>
          <w:rFonts w:eastAsia="Times New Roman" w:cs="Times New Roman"/>
          <w:sz w:val="24"/>
          <w:szCs w:val="24"/>
        </w:rPr>
        <w:pict>
          <v:rect id="_x0000_i1028" style="width:0;height:1.5pt" o:hralign="center" o:hrstd="t" o:hr="t" fillcolor="#a0a0a0" stroked="f"/>
        </w:pic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IV. Thích ứng thời tiết bất lợi và Thổ nhưỡng (Câu 27 - 34)</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Miền Tây thì sợ hạn mặn, Tây Nguyên lại lo đất chua, thiếu vi lượng. Bón phân lúc này không chỉ để lấy năng suất mà là để "cứu cây".</w:t>
      </w:r>
    </w:p>
    <w:p w:rsidR="00AA1B6E" w:rsidRPr="00AA1B6E" w:rsidRDefault="00AA1B6E" w:rsidP="00AA1B6E">
      <w:pPr>
        <w:numPr>
          <w:ilvl w:val="0"/>
          <w:numId w:val="5"/>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Đất vườn đang bị phèn/mặn, rải </w:t>
      </w:r>
      <w:r w:rsidRPr="00AA1B6E">
        <w:rPr>
          <w:rFonts w:eastAsia="Times New Roman" w:cs="Times New Roman"/>
          <w:b/>
          <w:bCs/>
          <w:color w:val="303030"/>
          <w:sz w:val="27"/>
          <w:szCs w:val="27"/>
        </w:rPr>
        <w:t>Lân nung chảy</w:t>
      </w:r>
      <w:r w:rsidRPr="00AA1B6E">
        <w:rPr>
          <w:rFonts w:eastAsia="Times New Roman" w:cs="Times New Roman"/>
          <w:color w:val="303030"/>
          <w:sz w:val="27"/>
          <w:szCs w:val="27"/>
        </w:rPr>
        <w:t> hay Canxi để hạ phèn trước khi bón NPK?</w:t>
      </w:r>
    </w:p>
    <w:p w:rsidR="00AA1B6E" w:rsidRPr="00AA1B6E" w:rsidRDefault="00AA1B6E" w:rsidP="00AA1B6E">
      <w:pPr>
        <w:numPr>
          <w:ilvl w:val="0"/>
          <w:numId w:val="5"/>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Trời đang mưa dầm, rải phân có sợ bị rửa trôi hết không, có loại nào chậm tan không?</w:t>
      </w:r>
    </w:p>
    <w:p w:rsidR="00AA1B6E" w:rsidRPr="00AA1B6E" w:rsidRDefault="00AA1B6E" w:rsidP="00AA1B6E">
      <w:pPr>
        <w:numPr>
          <w:ilvl w:val="0"/>
          <w:numId w:val="5"/>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Nắng gắt quá, bón Urê có sợ bốc hơi mất chất không, có cần tưới xả liền không?</w:t>
      </w:r>
    </w:p>
    <w:p w:rsidR="00AA1B6E" w:rsidRPr="00AA1B6E" w:rsidRDefault="00AA1B6E" w:rsidP="00AA1B6E">
      <w:pPr>
        <w:numPr>
          <w:ilvl w:val="0"/>
          <w:numId w:val="5"/>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Đất đỏ bazan xài lâu năm bị chai cứng, bón phân gì cho đất tơi xốp, giữ nước tốt mùa khô?</w:t>
      </w:r>
    </w:p>
    <w:p w:rsidR="00AA1B6E" w:rsidRPr="00AA1B6E" w:rsidRDefault="00AA1B6E" w:rsidP="00AA1B6E">
      <w:pPr>
        <w:numPr>
          <w:ilvl w:val="0"/>
          <w:numId w:val="5"/>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Cây bị "vàng lá gân xanh", có phải do thiếu vi lượng (TE) không?</w:t>
      </w:r>
    </w:p>
    <w:p w:rsidR="00AA1B6E" w:rsidRPr="00AA1B6E" w:rsidRDefault="00AA1B6E" w:rsidP="00AA1B6E">
      <w:pPr>
        <w:numPr>
          <w:ilvl w:val="0"/>
          <w:numId w:val="5"/>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Mùa khô Tây Nguyên kéo dài 6 tháng, rải hữu cơ đậm đặc có giúp giữ ẩm quanh gốc không?</w:t>
      </w:r>
    </w:p>
    <w:p w:rsidR="00AA1B6E" w:rsidRPr="00AA1B6E" w:rsidRDefault="00AA1B6E" w:rsidP="00AA1B6E">
      <w:pPr>
        <w:numPr>
          <w:ilvl w:val="0"/>
          <w:numId w:val="5"/>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Axit Humic và Fulvic có thực sự giúp rễ cây chịu mặn, chịu hạn tốt hơn không?</w:t>
      </w:r>
    </w:p>
    <w:p w:rsidR="00AA1B6E" w:rsidRPr="00AA1B6E" w:rsidRDefault="00AA1B6E" w:rsidP="00AA1B6E">
      <w:pPr>
        <w:numPr>
          <w:ilvl w:val="0"/>
          <w:numId w:val="5"/>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Độ pH đất thấp quá (dưới 4.0), rễ bị bó không hút được phân, giờ xử lý sao cho "tỉnh"?</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Góc nhìn chuyên gia:</w:t>
      </w:r>
      <w:r w:rsidRPr="00AA1B6E">
        <w:rPr>
          <w:rFonts w:eastAsia="Times New Roman" w:cs="Times New Roman"/>
          <w:color w:val="303030"/>
          <w:sz w:val="24"/>
          <w:szCs w:val="24"/>
        </w:rPr>
        <w:t> Khi pH thấp hoặc bị stress mặn, cây bị "ngộ độc", bón phân hóa học lúc này chỉ làm chết rễ nhanh hơn. Phải dùng </w:t>
      </w:r>
      <w:r w:rsidRPr="00AA1B6E">
        <w:rPr>
          <w:rFonts w:eastAsia="Times New Roman" w:cs="Times New Roman"/>
          <w:b/>
          <w:bCs/>
          <w:color w:val="303030"/>
          <w:sz w:val="24"/>
          <w:szCs w:val="24"/>
        </w:rPr>
        <w:t>Lân nung chảy</w:t>
      </w:r>
      <w:r w:rsidRPr="00AA1B6E">
        <w:rPr>
          <w:rFonts w:eastAsia="Times New Roman" w:cs="Times New Roman"/>
          <w:color w:val="303030"/>
          <w:sz w:val="24"/>
          <w:szCs w:val="24"/>
        </w:rPr>
        <w:t> để nâng pH và Axit Humic để dưỡng rễ trước. Hãy tư vấn bà con "nuôi đất" thì cây mới nuôi lại mình.</w:t>
      </w:r>
    </w:p>
    <w:p w:rsidR="00AA1B6E" w:rsidRPr="00AA1B6E" w:rsidRDefault="00AA1B6E" w:rsidP="00AA1B6E">
      <w:pPr>
        <w:spacing w:after="0" w:line="240" w:lineRule="auto"/>
        <w:rPr>
          <w:rFonts w:eastAsia="Times New Roman" w:cs="Times New Roman"/>
          <w:sz w:val="24"/>
          <w:szCs w:val="24"/>
        </w:rPr>
      </w:pPr>
      <w:r w:rsidRPr="00AA1B6E">
        <w:rPr>
          <w:rFonts w:eastAsia="Times New Roman" w:cs="Times New Roman"/>
          <w:sz w:val="24"/>
          <w:szCs w:val="24"/>
        </w:rPr>
        <w:pict>
          <v:rect id="_x0000_i1029" style="width:0;height:1.5pt" o:hralign="center" o:hrstd="t" o:hr="t" fillcolor="#a0a0a0" stroked="f"/>
        </w:pic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V. Kỹ thuật sử dụng và Thói quen phối trộn (Câu 35 - 42)</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Nhân công giờ hiếm và đắt, bà con luôn muốn "trộn một lần cho xong" để tiết kiệm công lao động.</w:t>
      </w:r>
    </w:p>
    <w:p w:rsidR="00AA1B6E" w:rsidRPr="00AA1B6E" w:rsidRDefault="00AA1B6E" w:rsidP="00AA1B6E">
      <w:pPr>
        <w:numPr>
          <w:ilvl w:val="0"/>
          <w:numId w:val="6"/>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Một công rải bao nhiêu ký NPK là vừa "đô", không dư mà không thiếu?</w:t>
      </w:r>
    </w:p>
    <w:p w:rsidR="00AA1B6E" w:rsidRPr="00AA1B6E" w:rsidRDefault="00AA1B6E" w:rsidP="00AA1B6E">
      <w:pPr>
        <w:numPr>
          <w:ilvl w:val="0"/>
          <w:numId w:val="6"/>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Pha phân bón lá chung với thuốc sâu, thuốc rầy xịt một lần có bị kết tủa, đục nước không?</w:t>
      </w:r>
    </w:p>
    <w:p w:rsidR="00AA1B6E" w:rsidRPr="00AA1B6E" w:rsidRDefault="00AA1B6E" w:rsidP="00AA1B6E">
      <w:pPr>
        <w:numPr>
          <w:ilvl w:val="0"/>
          <w:numId w:val="6"/>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Trộn NPK chung với hữu cơ rải một lượt luôn cho đỡ tốn công được không?</w:t>
      </w:r>
    </w:p>
    <w:p w:rsidR="00AA1B6E" w:rsidRPr="00AA1B6E" w:rsidRDefault="00AA1B6E" w:rsidP="00AA1B6E">
      <w:pPr>
        <w:numPr>
          <w:ilvl w:val="0"/>
          <w:numId w:val="6"/>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Phân này có hòa tan 100% để tưới qua hệ thống nhỏ giọt mà không nghẹt béc không?</w:t>
      </w:r>
    </w:p>
    <w:p w:rsidR="00AA1B6E" w:rsidRPr="00AA1B6E" w:rsidRDefault="00AA1B6E" w:rsidP="00AA1B6E">
      <w:pPr>
        <w:numPr>
          <w:ilvl w:val="0"/>
          <w:numId w:val="6"/>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Rải phân xong không lấp đất mà chỉ tưới nước thì thất thoát bao nhiêu phần trăm?</w:t>
      </w:r>
    </w:p>
    <w:p w:rsidR="00AA1B6E" w:rsidRPr="00AA1B6E" w:rsidRDefault="00AA1B6E" w:rsidP="00AA1B6E">
      <w:pPr>
        <w:numPr>
          <w:ilvl w:val="0"/>
          <w:numId w:val="6"/>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lastRenderedPageBreak/>
        <w:t>Tại sao pha chung phân và thuốc mà thấy đóng cặn dưới đáy phuy, xịt có cháy lá không?</w:t>
      </w:r>
    </w:p>
    <w:p w:rsidR="00AA1B6E" w:rsidRPr="00AA1B6E" w:rsidRDefault="00AA1B6E" w:rsidP="00AA1B6E">
      <w:pPr>
        <w:numPr>
          <w:ilvl w:val="0"/>
          <w:numId w:val="6"/>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Có nên dùng phân tan chậm để cả vụ chỉ bón 1-2 lần cho đỡ tốn tiền thuê người?</w:t>
      </w:r>
    </w:p>
    <w:p w:rsidR="00AA1B6E" w:rsidRPr="00AA1B6E" w:rsidRDefault="00AA1B6E" w:rsidP="00AA1B6E">
      <w:pPr>
        <w:numPr>
          <w:ilvl w:val="0"/>
          <w:numId w:val="6"/>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Liều lượng pha phuy 200 lít là bao nhiêu chai/gói để cây ăn vừa bụng, không bị quá liều?</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Góc nhìn chuyên gia:</w:t>
      </w:r>
      <w:r w:rsidRPr="00AA1B6E">
        <w:rPr>
          <w:rFonts w:eastAsia="Times New Roman" w:cs="Times New Roman"/>
          <w:color w:val="303030"/>
          <w:sz w:val="24"/>
          <w:szCs w:val="24"/>
        </w:rPr>
        <w:t> Cảnh báo bà con: Trộn NPK nồng độ cao trực tiếp với vi sinh sẽ gây "sốc muối" làm chết sạch vi sinh có lợi. Nếu pha phuy thấy hiện tượng kết tủa hoặc đổi màu lạ thì tuyệt đối không xịt.</w:t>
      </w:r>
    </w:p>
    <w:p w:rsidR="00AA1B6E" w:rsidRPr="00AA1B6E" w:rsidRDefault="00AA1B6E" w:rsidP="00AA1B6E">
      <w:pPr>
        <w:spacing w:after="0" w:line="240" w:lineRule="auto"/>
        <w:rPr>
          <w:rFonts w:eastAsia="Times New Roman" w:cs="Times New Roman"/>
          <w:sz w:val="24"/>
          <w:szCs w:val="24"/>
        </w:rPr>
      </w:pPr>
      <w:r w:rsidRPr="00AA1B6E">
        <w:rPr>
          <w:rFonts w:eastAsia="Times New Roman" w:cs="Times New Roman"/>
          <w:sz w:val="24"/>
          <w:szCs w:val="24"/>
        </w:rPr>
        <w:pict>
          <v:rect id="_x0000_i1030" style="width:0;height:1.5pt" o:hralign="center" o:hrstd="t" o:hr="t" fillcolor="#a0a0a0" stroked="f"/>
        </w:pic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VI. Đối thoại Vô cơ &amp; Hữu cơ vi sinh (Câu 43 - 50)</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Xu hướng giờ là dùng "lấy nấm trị nấm" (Trichoderma, Bacillus) để trị vàng lá thối rễ, nhưng kỹ thuật dùng còn nhiều sai lầm tai hại.</w:t>
      </w:r>
    </w:p>
    <w:p w:rsidR="00AA1B6E" w:rsidRPr="00AA1B6E" w:rsidRDefault="00AA1B6E" w:rsidP="00AA1B6E">
      <w:pPr>
        <w:numPr>
          <w:ilvl w:val="0"/>
          <w:numId w:val="7"/>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Trộn NPK chung với vi sinh rải cùng ngày có làm chết mấy con vi sinh không?</w:t>
      </w:r>
    </w:p>
    <w:p w:rsidR="00AA1B6E" w:rsidRPr="00AA1B6E" w:rsidRDefault="00AA1B6E" w:rsidP="00AA1B6E">
      <w:pPr>
        <w:numPr>
          <w:ilvl w:val="0"/>
          <w:numId w:val="7"/>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b/>
          <w:bCs/>
          <w:color w:val="303030"/>
          <w:sz w:val="27"/>
          <w:szCs w:val="27"/>
        </w:rPr>
        <w:t>"Hữu cơ đi trước, Hóa học theo sau"</w:t>
      </w:r>
      <w:r w:rsidRPr="00AA1B6E">
        <w:rPr>
          <w:rFonts w:eastAsia="Times New Roman" w:cs="Times New Roman"/>
          <w:color w:val="303030"/>
          <w:sz w:val="27"/>
          <w:szCs w:val="27"/>
        </w:rPr>
        <w:t> là sao, cách nhau bao nhiêu ngày là chuẩn?</w:t>
      </w:r>
    </w:p>
    <w:p w:rsidR="00AA1B6E" w:rsidRPr="00AA1B6E" w:rsidRDefault="00AA1B6E" w:rsidP="00AA1B6E">
      <w:pPr>
        <w:numPr>
          <w:ilvl w:val="0"/>
          <w:numId w:val="7"/>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Đang xài hóa học, giờ chuyển ngang sang hữu cơ cây có bị "sốc" rớt trái không?</w:t>
      </w:r>
    </w:p>
    <w:p w:rsidR="00AA1B6E" w:rsidRPr="00AA1B6E" w:rsidRDefault="00AA1B6E" w:rsidP="00AA1B6E">
      <w:pPr>
        <w:numPr>
          <w:ilvl w:val="0"/>
          <w:numId w:val="7"/>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Tại sao bón hữu cơ lá không xanh đen nhanh như bón đạm, có phải phân dỏm không?</w:t>
      </w:r>
    </w:p>
    <w:p w:rsidR="00AA1B6E" w:rsidRPr="00AA1B6E" w:rsidRDefault="00AA1B6E" w:rsidP="00AA1B6E">
      <w:pPr>
        <w:numPr>
          <w:ilvl w:val="0"/>
          <w:numId w:val="7"/>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Làm sao biết mấy con vi sinh đang hoạt động dưới gốc, có dấu hiệu gì nhìn thấy được không?</w:t>
      </w:r>
    </w:p>
    <w:p w:rsidR="00AA1B6E" w:rsidRPr="00AA1B6E" w:rsidRDefault="00AA1B6E" w:rsidP="00AA1B6E">
      <w:pPr>
        <w:numPr>
          <w:ilvl w:val="0"/>
          <w:numId w:val="7"/>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Bón phân hữu cơ nhiều quá đất có bị "ngộ độc" hay sinh thêm nấm hại không?</w:t>
      </w:r>
    </w:p>
    <w:p w:rsidR="00AA1B6E" w:rsidRPr="00AA1B6E" w:rsidRDefault="00AA1B6E" w:rsidP="00AA1B6E">
      <w:pPr>
        <w:numPr>
          <w:ilvl w:val="0"/>
          <w:numId w:val="7"/>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Phân bò, phân gà tươi bón trực tiếp có được không hay bắt buộc phải ủ hoai?</w:t>
      </w:r>
    </w:p>
    <w:p w:rsidR="00AA1B6E" w:rsidRPr="00AA1B6E" w:rsidRDefault="00AA1B6E" w:rsidP="00AA1B6E">
      <w:pPr>
        <w:numPr>
          <w:ilvl w:val="0"/>
          <w:numId w:val="7"/>
        </w:numPr>
        <w:shd w:val="clear" w:color="auto" w:fill="FFFFFF"/>
        <w:spacing w:before="100" w:beforeAutospacing="1" w:after="100" w:afterAutospacing="1" w:line="240" w:lineRule="auto"/>
        <w:rPr>
          <w:rFonts w:eastAsia="Times New Roman" w:cs="Times New Roman"/>
          <w:color w:val="303030"/>
          <w:sz w:val="27"/>
          <w:szCs w:val="27"/>
        </w:rPr>
      </w:pPr>
      <w:r w:rsidRPr="00AA1B6E">
        <w:rPr>
          <w:rFonts w:eastAsia="Times New Roman" w:cs="Times New Roman"/>
          <w:color w:val="303030"/>
          <w:sz w:val="27"/>
          <w:szCs w:val="27"/>
        </w:rPr>
        <w:t>Vừa bón vi sinh xong mà đổ thuốc nấm hóa học xuống thì có phí tiền không?</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Góc nhìn chuyên gia:</w:t>
      </w:r>
      <w:r w:rsidRPr="00AA1B6E">
        <w:rPr>
          <w:rFonts w:eastAsia="Times New Roman" w:cs="Times New Roman"/>
          <w:color w:val="303030"/>
          <w:sz w:val="24"/>
          <w:szCs w:val="24"/>
        </w:rPr>
        <w:t> Tuyệt đối tuân thủ </w:t>
      </w:r>
      <w:r w:rsidRPr="00AA1B6E">
        <w:rPr>
          <w:rFonts w:eastAsia="Times New Roman" w:cs="Times New Roman"/>
          <w:b/>
          <w:bCs/>
          <w:color w:val="303030"/>
          <w:sz w:val="24"/>
          <w:szCs w:val="24"/>
        </w:rPr>
        <w:t>Khoảng cách 7-10 ngày</w:t>
      </w:r>
      <w:r w:rsidRPr="00AA1B6E">
        <w:rPr>
          <w:rFonts w:eastAsia="Times New Roman" w:cs="Times New Roman"/>
          <w:color w:val="303030"/>
          <w:sz w:val="24"/>
          <w:szCs w:val="24"/>
        </w:rPr>
        <w:t> giữa bón vi sinh và phân hóa học (hoặc thuốc nấm). Tia UV từ nắng gắt sẽ giết chết vi sinh, nên rải xong phải lấp đất hoặc phủ lá mục.</w:t>
      </w:r>
    </w:p>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5 dấu hiệu vi sinh đang hoạt động tốt quanh gốc:</w:t>
      </w:r>
    </w:p>
    <w:tbl>
      <w:tblPr>
        <w:tblW w:w="0" w:type="auto"/>
        <w:tblCellMar>
          <w:top w:w="15" w:type="dxa"/>
          <w:left w:w="15" w:type="dxa"/>
          <w:bottom w:w="15" w:type="dxa"/>
          <w:right w:w="15" w:type="dxa"/>
        </w:tblCellMar>
        <w:tblLook w:val="04A0" w:firstRow="1" w:lastRow="0" w:firstColumn="1" w:lastColumn="0" w:noHBand="0" w:noVBand="1"/>
      </w:tblPr>
      <w:tblGrid>
        <w:gridCol w:w="1589"/>
        <w:gridCol w:w="7771"/>
      </w:tblGrid>
      <w:tr w:rsidR="00AA1B6E" w:rsidRPr="00AA1B6E" w:rsidTr="00AA1B6E">
        <w:tc>
          <w:tcPr>
            <w:tcW w:w="0" w:type="auto"/>
            <w:hideMark/>
          </w:tcPr>
          <w:p w:rsidR="00AA1B6E" w:rsidRPr="00AA1B6E" w:rsidRDefault="00AA1B6E" w:rsidP="00AA1B6E">
            <w:pPr>
              <w:spacing w:after="0" w:line="240" w:lineRule="auto"/>
              <w:jc w:val="center"/>
              <w:rPr>
                <w:rFonts w:eastAsia="Times New Roman" w:cs="Times New Roman"/>
                <w:b/>
                <w:bCs/>
                <w:color w:val="303030"/>
                <w:sz w:val="24"/>
                <w:szCs w:val="24"/>
              </w:rPr>
            </w:pPr>
            <w:r w:rsidRPr="00AA1B6E">
              <w:rPr>
                <w:rFonts w:eastAsia="Times New Roman" w:cs="Times New Roman"/>
                <w:b/>
                <w:bCs/>
                <w:color w:val="303030"/>
                <w:sz w:val="24"/>
                <w:szCs w:val="24"/>
              </w:rPr>
              <w:t>Dấu hiệu</w:t>
            </w:r>
          </w:p>
        </w:tc>
        <w:tc>
          <w:tcPr>
            <w:tcW w:w="0" w:type="auto"/>
            <w:hideMark/>
          </w:tcPr>
          <w:p w:rsidR="00AA1B6E" w:rsidRPr="00AA1B6E" w:rsidRDefault="00AA1B6E" w:rsidP="00AA1B6E">
            <w:pPr>
              <w:spacing w:after="0" w:line="240" w:lineRule="auto"/>
              <w:jc w:val="center"/>
              <w:rPr>
                <w:rFonts w:eastAsia="Times New Roman" w:cs="Times New Roman"/>
                <w:b/>
                <w:bCs/>
                <w:color w:val="303030"/>
                <w:sz w:val="24"/>
                <w:szCs w:val="24"/>
              </w:rPr>
            </w:pPr>
            <w:r w:rsidRPr="00AA1B6E">
              <w:rPr>
                <w:rFonts w:eastAsia="Times New Roman" w:cs="Times New Roman"/>
                <w:b/>
                <w:bCs/>
                <w:color w:val="303030"/>
                <w:sz w:val="24"/>
                <w:szCs w:val="24"/>
              </w:rPr>
              <w:t>Biểu hiện thực tế trên vườn</w:t>
            </w:r>
          </w:p>
        </w:tc>
      </w:tr>
      <w:tr w:rsidR="00AA1B6E" w:rsidRPr="00AA1B6E" w:rsidTr="00AA1B6E">
        <w:tc>
          <w:tcPr>
            <w:tcW w:w="0" w:type="auto"/>
            <w:hideMark/>
          </w:tcPr>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Tơ nấm trắng</w:t>
            </w:r>
          </w:p>
        </w:tc>
        <w:tc>
          <w:tcPr>
            <w:tcW w:w="0" w:type="auto"/>
            <w:hideMark/>
          </w:tcPr>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Xuất hiện các mảng trắng chằng chịt như mạng nhện dưới lớp lá mục/phân hữu cơ.</w:t>
            </w:r>
          </w:p>
        </w:tc>
      </w:tr>
      <w:tr w:rsidR="00AA1B6E" w:rsidRPr="00AA1B6E" w:rsidTr="00AA1B6E">
        <w:tc>
          <w:tcPr>
            <w:tcW w:w="0" w:type="auto"/>
            <w:hideMark/>
          </w:tcPr>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Trùn đất</w:t>
            </w:r>
          </w:p>
        </w:tc>
        <w:tc>
          <w:tcPr>
            <w:tcW w:w="0" w:type="auto"/>
            <w:hideMark/>
          </w:tcPr>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Đất đùn lên các hạt phân trùn, đất tơi xốp thấy rõ sau khi bón.</w:t>
            </w:r>
          </w:p>
        </w:tc>
      </w:tr>
      <w:tr w:rsidR="00AA1B6E" w:rsidRPr="00AA1B6E" w:rsidTr="00AA1B6E">
        <w:tc>
          <w:tcPr>
            <w:tcW w:w="0" w:type="auto"/>
            <w:hideMark/>
          </w:tcPr>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Mùi đất khỏe</w:t>
            </w:r>
          </w:p>
        </w:tc>
        <w:tc>
          <w:tcPr>
            <w:tcW w:w="0" w:type="auto"/>
            <w:hideMark/>
          </w:tcPr>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Đất có mùi ngai ngái, ngọt mùi mùn sau mưa thay vì mùi chua nồng, hôi thối.</w:t>
            </w:r>
          </w:p>
        </w:tc>
      </w:tr>
      <w:tr w:rsidR="00AA1B6E" w:rsidRPr="00AA1B6E" w:rsidTr="00AA1B6E">
        <w:tc>
          <w:tcPr>
            <w:tcW w:w="0" w:type="auto"/>
            <w:hideMark/>
          </w:tcPr>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Kết cấu đất</w:t>
            </w:r>
          </w:p>
        </w:tc>
        <w:tc>
          <w:tcPr>
            <w:tcW w:w="0" w:type="auto"/>
            <w:hideMark/>
          </w:tcPr>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Đất chuyển màu nâu sẫm, xốp như bọt biển, bóp nhẹ là vỡ vụn, không đóng váng.</w:t>
            </w:r>
          </w:p>
        </w:tc>
      </w:tr>
      <w:tr w:rsidR="00AA1B6E" w:rsidRPr="00AA1B6E" w:rsidTr="00AA1B6E">
        <w:tc>
          <w:tcPr>
            <w:tcW w:w="0" w:type="auto"/>
            <w:hideMark/>
          </w:tcPr>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Rễ tơ trắng xóa</w:t>
            </w:r>
          </w:p>
        </w:tc>
        <w:tc>
          <w:tcPr>
            <w:tcW w:w="0" w:type="auto"/>
            <w:hideMark/>
          </w:tcPr>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color w:val="303030"/>
                <w:sz w:val="24"/>
                <w:szCs w:val="24"/>
              </w:rPr>
              <w:t>Lớp rễ cám mập mạp, trắng muốt mọc trồi lên sát mặt đất để "ăn" phân.</w:t>
            </w:r>
          </w:p>
        </w:tc>
      </w:tr>
    </w:tbl>
    <w:p w:rsidR="00AA1B6E" w:rsidRPr="00AA1B6E" w:rsidRDefault="00AA1B6E" w:rsidP="00AA1B6E">
      <w:pPr>
        <w:spacing w:after="0" w:line="240" w:lineRule="auto"/>
        <w:rPr>
          <w:rFonts w:eastAsia="Times New Roman" w:cs="Times New Roman"/>
          <w:color w:val="303030"/>
          <w:sz w:val="24"/>
          <w:szCs w:val="24"/>
        </w:rPr>
      </w:pPr>
      <w:r w:rsidRPr="00AA1B6E">
        <w:rPr>
          <w:rFonts w:eastAsia="Times New Roman" w:cs="Times New Roman"/>
          <w:b/>
          <w:bCs/>
          <w:color w:val="303030"/>
          <w:sz w:val="24"/>
          <w:szCs w:val="24"/>
        </w:rPr>
        <w:t>Lời kết cho Đại lý:</w:t>
      </w:r>
      <w:r w:rsidRPr="00AA1B6E">
        <w:rPr>
          <w:rFonts w:eastAsia="Times New Roman" w:cs="Times New Roman"/>
          <w:color w:val="303030"/>
          <w:sz w:val="24"/>
          <w:szCs w:val="24"/>
        </w:rPr>
        <w:t> Sau khi bà con rải phân 3 ngày, hãy gọi điện hoặc ghé vườn hỏi thăm: "Cây nhú đọt đều không chú?", "Vết bệnh khô chưa?". Sự tận tâm lội ruộng này chính là vũ khí mạnh nhất để anh em mình giữ chân bà con, giúp họ đạt một vụ mùa "trúng đậm, chi phí thấp".</w:t>
      </w:r>
    </w:p>
    <w:p w:rsidR="00DF0CDB" w:rsidRDefault="00DF0CDB">
      <w:bookmarkStart w:id="0" w:name="_GoBack"/>
      <w:bookmarkEnd w:id="0"/>
    </w:p>
    <w:sectPr w:rsidR="00DF0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90F85"/>
    <w:multiLevelType w:val="multilevel"/>
    <w:tmpl w:val="411A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A83949"/>
    <w:multiLevelType w:val="multilevel"/>
    <w:tmpl w:val="ED76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A57D9B"/>
    <w:multiLevelType w:val="multilevel"/>
    <w:tmpl w:val="F620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036E75"/>
    <w:multiLevelType w:val="multilevel"/>
    <w:tmpl w:val="A4804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D74204"/>
    <w:multiLevelType w:val="multilevel"/>
    <w:tmpl w:val="B6DA7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D65D43"/>
    <w:multiLevelType w:val="multilevel"/>
    <w:tmpl w:val="4A5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E07477"/>
    <w:multiLevelType w:val="multilevel"/>
    <w:tmpl w:val="AFD8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0"/>
  </w:num>
  <w:num w:numId="4">
    <w:abstractNumId w:val="5"/>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B6E"/>
    <w:rsid w:val="00956F87"/>
    <w:rsid w:val="00AA1B6E"/>
    <w:rsid w:val="00DF0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F1C2F5-4054-4DB1-9D72-3A511DD2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268912">
      <w:bodyDiv w:val="1"/>
      <w:marLeft w:val="0"/>
      <w:marRight w:val="0"/>
      <w:marTop w:val="0"/>
      <w:marBottom w:val="0"/>
      <w:divBdr>
        <w:top w:val="none" w:sz="0" w:space="0" w:color="auto"/>
        <w:left w:val="none" w:sz="0" w:space="0" w:color="auto"/>
        <w:bottom w:val="none" w:sz="0" w:space="0" w:color="auto"/>
        <w:right w:val="none" w:sz="0" w:space="0" w:color="auto"/>
      </w:divBdr>
      <w:divsChild>
        <w:div w:id="1863975548">
          <w:marLeft w:val="0"/>
          <w:marRight w:val="0"/>
          <w:marTop w:val="0"/>
          <w:marBottom w:val="0"/>
          <w:divBdr>
            <w:top w:val="none" w:sz="0" w:space="0" w:color="auto"/>
            <w:left w:val="none" w:sz="0" w:space="0" w:color="auto"/>
            <w:bottom w:val="none" w:sz="0" w:space="0" w:color="auto"/>
            <w:right w:val="none" w:sz="0" w:space="0" w:color="auto"/>
          </w:divBdr>
        </w:div>
        <w:div w:id="1170371404">
          <w:marLeft w:val="0"/>
          <w:marRight w:val="0"/>
          <w:marTop w:val="0"/>
          <w:marBottom w:val="0"/>
          <w:divBdr>
            <w:top w:val="none" w:sz="0" w:space="0" w:color="auto"/>
            <w:left w:val="none" w:sz="0" w:space="0" w:color="auto"/>
            <w:bottom w:val="none" w:sz="0" w:space="0" w:color="auto"/>
            <w:right w:val="none" w:sz="0" w:space="0" w:color="auto"/>
          </w:divBdr>
        </w:div>
        <w:div w:id="1280071280">
          <w:marLeft w:val="0"/>
          <w:marRight w:val="0"/>
          <w:marTop w:val="0"/>
          <w:marBottom w:val="0"/>
          <w:divBdr>
            <w:top w:val="none" w:sz="0" w:space="0" w:color="auto"/>
            <w:left w:val="none" w:sz="0" w:space="0" w:color="auto"/>
            <w:bottom w:val="none" w:sz="0" w:space="0" w:color="auto"/>
            <w:right w:val="none" w:sz="0" w:space="0" w:color="auto"/>
          </w:divBdr>
        </w:div>
        <w:div w:id="458183621">
          <w:marLeft w:val="0"/>
          <w:marRight w:val="0"/>
          <w:marTop w:val="0"/>
          <w:marBottom w:val="0"/>
          <w:divBdr>
            <w:top w:val="none" w:sz="0" w:space="0" w:color="auto"/>
            <w:left w:val="none" w:sz="0" w:space="0" w:color="auto"/>
            <w:bottom w:val="none" w:sz="0" w:space="0" w:color="auto"/>
            <w:right w:val="none" w:sz="0" w:space="0" w:color="auto"/>
          </w:divBdr>
        </w:div>
        <w:div w:id="1310328523">
          <w:marLeft w:val="0"/>
          <w:marRight w:val="0"/>
          <w:marTop w:val="0"/>
          <w:marBottom w:val="0"/>
          <w:divBdr>
            <w:top w:val="none" w:sz="0" w:space="0" w:color="auto"/>
            <w:left w:val="none" w:sz="0" w:space="0" w:color="auto"/>
            <w:bottom w:val="none" w:sz="0" w:space="0" w:color="auto"/>
            <w:right w:val="none" w:sz="0" w:space="0" w:color="auto"/>
          </w:divBdr>
        </w:div>
        <w:div w:id="362824202">
          <w:marLeft w:val="0"/>
          <w:marRight w:val="0"/>
          <w:marTop w:val="0"/>
          <w:marBottom w:val="0"/>
          <w:divBdr>
            <w:top w:val="none" w:sz="0" w:space="0" w:color="auto"/>
            <w:left w:val="none" w:sz="0" w:space="0" w:color="auto"/>
            <w:bottom w:val="none" w:sz="0" w:space="0" w:color="auto"/>
            <w:right w:val="none" w:sz="0" w:space="0" w:color="auto"/>
          </w:divBdr>
        </w:div>
        <w:div w:id="119690846">
          <w:marLeft w:val="0"/>
          <w:marRight w:val="0"/>
          <w:marTop w:val="0"/>
          <w:marBottom w:val="0"/>
          <w:divBdr>
            <w:top w:val="none" w:sz="0" w:space="0" w:color="auto"/>
            <w:left w:val="none" w:sz="0" w:space="0" w:color="auto"/>
            <w:bottom w:val="none" w:sz="0" w:space="0" w:color="auto"/>
            <w:right w:val="none" w:sz="0" w:space="0" w:color="auto"/>
          </w:divBdr>
        </w:div>
        <w:div w:id="720517440">
          <w:marLeft w:val="0"/>
          <w:marRight w:val="0"/>
          <w:marTop w:val="0"/>
          <w:marBottom w:val="0"/>
          <w:divBdr>
            <w:top w:val="none" w:sz="0" w:space="0" w:color="auto"/>
            <w:left w:val="none" w:sz="0" w:space="0" w:color="auto"/>
            <w:bottom w:val="none" w:sz="0" w:space="0" w:color="auto"/>
            <w:right w:val="none" w:sz="0" w:space="0" w:color="auto"/>
          </w:divBdr>
        </w:div>
        <w:div w:id="1397363324">
          <w:marLeft w:val="0"/>
          <w:marRight w:val="0"/>
          <w:marTop w:val="0"/>
          <w:marBottom w:val="0"/>
          <w:divBdr>
            <w:top w:val="none" w:sz="0" w:space="0" w:color="auto"/>
            <w:left w:val="none" w:sz="0" w:space="0" w:color="auto"/>
            <w:bottom w:val="none" w:sz="0" w:space="0" w:color="auto"/>
            <w:right w:val="none" w:sz="0" w:space="0" w:color="auto"/>
          </w:divBdr>
        </w:div>
        <w:div w:id="603150816">
          <w:marLeft w:val="0"/>
          <w:marRight w:val="0"/>
          <w:marTop w:val="0"/>
          <w:marBottom w:val="0"/>
          <w:divBdr>
            <w:top w:val="none" w:sz="0" w:space="0" w:color="auto"/>
            <w:left w:val="none" w:sz="0" w:space="0" w:color="auto"/>
            <w:bottom w:val="none" w:sz="0" w:space="0" w:color="auto"/>
            <w:right w:val="none" w:sz="0" w:space="0" w:color="auto"/>
          </w:divBdr>
        </w:div>
        <w:div w:id="879627881">
          <w:marLeft w:val="0"/>
          <w:marRight w:val="0"/>
          <w:marTop w:val="0"/>
          <w:marBottom w:val="0"/>
          <w:divBdr>
            <w:top w:val="none" w:sz="0" w:space="0" w:color="auto"/>
            <w:left w:val="none" w:sz="0" w:space="0" w:color="auto"/>
            <w:bottom w:val="none" w:sz="0" w:space="0" w:color="auto"/>
            <w:right w:val="none" w:sz="0" w:space="0" w:color="auto"/>
          </w:divBdr>
        </w:div>
        <w:div w:id="84543266">
          <w:marLeft w:val="0"/>
          <w:marRight w:val="0"/>
          <w:marTop w:val="0"/>
          <w:marBottom w:val="0"/>
          <w:divBdr>
            <w:top w:val="none" w:sz="0" w:space="0" w:color="auto"/>
            <w:left w:val="none" w:sz="0" w:space="0" w:color="auto"/>
            <w:bottom w:val="none" w:sz="0" w:space="0" w:color="auto"/>
            <w:right w:val="none" w:sz="0" w:space="0" w:color="auto"/>
          </w:divBdr>
        </w:div>
        <w:div w:id="673917323">
          <w:marLeft w:val="0"/>
          <w:marRight w:val="0"/>
          <w:marTop w:val="0"/>
          <w:marBottom w:val="0"/>
          <w:divBdr>
            <w:top w:val="none" w:sz="0" w:space="0" w:color="auto"/>
            <w:left w:val="none" w:sz="0" w:space="0" w:color="auto"/>
            <w:bottom w:val="none" w:sz="0" w:space="0" w:color="auto"/>
            <w:right w:val="none" w:sz="0" w:space="0" w:color="auto"/>
          </w:divBdr>
        </w:div>
        <w:div w:id="515660530">
          <w:marLeft w:val="0"/>
          <w:marRight w:val="0"/>
          <w:marTop w:val="0"/>
          <w:marBottom w:val="0"/>
          <w:divBdr>
            <w:top w:val="none" w:sz="0" w:space="0" w:color="auto"/>
            <w:left w:val="none" w:sz="0" w:space="0" w:color="auto"/>
            <w:bottom w:val="none" w:sz="0" w:space="0" w:color="auto"/>
            <w:right w:val="none" w:sz="0" w:space="0" w:color="auto"/>
          </w:divBdr>
        </w:div>
        <w:div w:id="409498070">
          <w:marLeft w:val="0"/>
          <w:marRight w:val="0"/>
          <w:marTop w:val="0"/>
          <w:marBottom w:val="0"/>
          <w:divBdr>
            <w:top w:val="none" w:sz="0" w:space="0" w:color="auto"/>
            <w:left w:val="none" w:sz="0" w:space="0" w:color="auto"/>
            <w:bottom w:val="none" w:sz="0" w:space="0" w:color="auto"/>
            <w:right w:val="none" w:sz="0" w:space="0" w:color="auto"/>
          </w:divBdr>
        </w:div>
        <w:div w:id="1170173487">
          <w:marLeft w:val="0"/>
          <w:marRight w:val="0"/>
          <w:marTop w:val="0"/>
          <w:marBottom w:val="0"/>
          <w:divBdr>
            <w:top w:val="none" w:sz="0" w:space="0" w:color="auto"/>
            <w:left w:val="none" w:sz="0" w:space="0" w:color="auto"/>
            <w:bottom w:val="none" w:sz="0" w:space="0" w:color="auto"/>
            <w:right w:val="none" w:sz="0" w:space="0" w:color="auto"/>
          </w:divBdr>
        </w:div>
        <w:div w:id="1929268227">
          <w:marLeft w:val="0"/>
          <w:marRight w:val="0"/>
          <w:marTop w:val="0"/>
          <w:marBottom w:val="0"/>
          <w:divBdr>
            <w:top w:val="none" w:sz="0" w:space="0" w:color="auto"/>
            <w:left w:val="none" w:sz="0" w:space="0" w:color="auto"/>
            <w:bottom w:val="none" w:sz="0" w:space="0" w:color="auto"/>
            <w:right w:val="none" w:sz="0" w:space="0" w:color="auto"/>
          </w:divBdr>
        </w:div>
        <w:div w:id="567376484">
          <w:marLeft w:val="0"/>
          <w:marRight w:val="0"/>
          <w:marTop w:val="0"/>
          <w:marBottom w:val="0"/>
          <w:divBdr>
            <w:top w:val="none" w:sz="0" w:space="0" w:color="auto"/>
            <w:left w:val="none" w:sz="0" w:space="0" w:color="auto"/>
            <w:bottom w:val="none" w:sz="0" w:space="0" w:color="auto"/>
            <w:right w:val="none" w:sz="0" w:space="0" w:color="auto"/>
          </w:divBdr>
        </w:div>
        <w:div w:id="2070611086">
          <w:marLeft w:val="0"/>
          <w:marRight w:val="0"/>
          <w:marTop w:val="0"/>
          <w:marBottom w:val="0"/>
          <w:divBdr>
            <w:top w:val="none" w:sz="0" w:space="0" w:color="auto"/>
            <w:left w:val="none" w:sz="0" w:space="0" w:color="auto"/>
            <w:bottom w:val="none" w:sz="0" w:space="0" w:color="auto"/>
            <w:right w:val="none" w:sz="0" w:space="0" w:color="auto"/>
          </w:divBdr>
        </w:div>
        <w:div w:id="592593316">
          <w:marLeft w:val="0"/>
          <w:marRight w:val="0"/>
          <w:marTop w:val="0"/>
          <w:marBottom w:val="0"/>
          <w:divBdr>
            <w:top w:val="none" w:sz="0" w:space="0" w:color="auto"/>
            <w:left w:val="none" w:sz="0" w:space="0" w:color="auto"/>
            <w:bottom w:val="none" w:sz="0" w:space="0" w:color="auto"/>
            <w:right w:val="none" w:sz="0" w:space="0" w:color="auto"/>
          </w:divBdr>
        </w:div>
        <w:div w:id="997346041">
          <w:marLeft w:val="0"/>
          <w:marRight w:val="0"/>
          <w:marTop w:val="0"/>
          <w:marBottom w:val="0"/>
          <w:divBdr>
            <w:top w:val="none" w:sz="0" w:space="0" w:color="auto"/>
            <w:left w:val="none" w:sz="0" w:space="0" w:color="auto"/>
            <w:bottom w:val="none" w:sz="0" w:space="0" w:color="auto"/>
            <w:right w:val="none" w:sz="0" w:space="0" w:color="auto"/>
          </w:divBdr>
        </w:div>
        <w:div w:id="1512061839">
          <w:marLeft w:val="0"/>
          <w:marRight w:val="0"/>
          <w:marTop w:val="0"/>
          <w:marBottom w:val="0"/>
          <w:divBdr>
            <w:top w:val="none" w:sz="0" w:space="0" w:color="auto"/>
            <w:left w:val="none" w:sz="0" w:space="0" w:color="auto"/>
            <w:bottom w:val="none" w:sz="0" w:space="0" w:color="auto"/>
            <w:right w:val="none" w:sz="0" w:space="0" w:color="auto"/>
          </w:divBdr>
        </w:div>
        <w:div w:id="1822430152">
          <w:marLeft w:val="0"/>
          <w:marRight w:val="0"/>
          <w:marTop w:val="0"/>
          <w:marBottom w:val="0"/>
          <w:divBdr>
            <w:top w:val="none" w:sz="0" w:space="0" w:color="auto"/>
            <w:left w:val="none" w:sz="0" w:space="0" w:color="auto"/>
            <w:bottom w:val="none" w:sz="0" w:space="0" w:color="auto"/>
            <w:right w:val="none" w:sz="0" w:space="0" w:color="auto"/>
          </w:divBdr>
        </w:div>
        <w:div w:id="2116316407">
          <w:marLeft w:val="0"/>
          <w:marRight w:val="0"/>
          <w:marTop w:val="0"/>
          <w:marBottom w:val="0"/>
          <w:divBdr>
            <w:top w:val="none" w:sz="0" w:space="0" w:color="auto"/>
            <w:left w:val="none" w:sz="0" w:space="0" w:color="auto"/>
            <w:bottom w:val="none" w:sz="0" w:space="0" w:color="auto"/>
            <w:right w:val="none" w:sz="0" w:space="0" w:color="auto"/>
          </w:divBdr>
        </w:div>
        <w:div w:id="1983610087">
          <w:marLeft w:val="0"/>
          <w:marRight w:val="0"/>
          <w:marTop w:val="0"/>
          <w:marBottom w:val="0"/>
          <w:divBdr>
            <w:top w:val="none" w:sz="0" w:space="0" w:color="auto"/>
            <w:left w:val="none" w:sz="0" w:space="0" w:color="auto"/>
            <w:bottom w:val="none" w:sz="0" w:space="0" w:color="auto"/>
            <w:right w:val="none" w:sz="0" w:space="0" w:color="auto"/>
          </w:divBdr>
        </w:div>
        <w:div w:id="1508210210">
          <w:marLeft w:val="0"/>
          <w:marRight w:val="0"/>
          <w:marTop w:val="0"/>
          <w:marBottom w:val="0"/>
          <w:divBdr>
            <w:top w:val="none" w:sz="0" w:space="0" w:color="auto"/>
            <w:left w:val="none" w:sz="0" w:space="0" w:color="auto"/>
            <w:bottom w:val="none" w:sz="0" w:space="0" w:color="auto"/>
            <w:right w:val="none" w:sz="0" w:space="0" w:color="auto"/>
          </w:divBdr>
        </w:div>
        <w:div w:id="663047414">
          <w:marLeft w:val="0"/>
          <w:marRight w:val="0"/>
          <w:marTop w:val="0"/>
          <w:marBottom w:val="0"/>
          <w:divBdr>
            <w:top w:val="none" w:sz="0" w:space="0" w:color="auto"/>
            <w:left w:val="none" w:sz="0" w:space="0" w:color="auto"/>
            <w:bottom w:val="none" w:sz="0" w:space="0" w:color="auto"/>
            <w:right w:val="none" w:sz="0" w:space="0" w:color="auto"/>
          </w:divBdr>
        </w:div>
        <w:div w:id="694162669">
          <w:marLeft w:val="0"/>
          <w:marRight w:val="0"/>
          <w:marTop w:val="0"/>
          <w:marBottom w:val="0"/>
          <w:divBdr>
            <w:top w:val="none" w:sz="0" w:space="0" w:color="auto"/>
            <w:left w:val="none" w:sz="0" w:space="0" w:color="auto"/>
            <w:bottom w:val="none" w:sz="0" w:space="0" w:color="auto"/>
            <w:right w:val="none" w:sz="0" w:space="0" w:color="auto"/>
          </w:divBdr>
        </w:div>
        <w:div w:id="1356731382">
          <w:marLeft w:val="0"/>
          <w:marRight w:val="0"/>
          <w:marTop w:val="0"/>
          <w:marBottom w:val="0"/>
          <w:divBdr>
            <w:top w:val="none" w:sz="0" w:space="0" w:color="auto"/>
            <w:left w:val="none" w:sz="0" w:space="0" w:color="auto"/>
            <w:bottom w:val="none" w:sz="0" w:space="0" w:color="auto"/>
            <w:right w:val="none" w:sz="0" w:space="0" w:color="auto"/>
          </w:divBdr>
        </w:div>
        <w:div w:id="1288391308">
          <w:marLeft w:val="0"/>
          <w:marRight w:val="0"/>
          <w:marTop w:val="0"/>
          <w:marBottom w:val="0"/>
          <w:divBdr>
            <w:top w:val="none" w:sz="0" w:space="0" w:color="auto"/>
            <w:left w:val="none" w:sz="0" w:space="0" w:color="auto"/>
            <w:bottom w:val="none" w:sz="0" w:space="0" w:color="auto"/>
            <w:right w:val="none" w:sz="0" w:space="0" w:color="auto"/>
          </w:divBdr>
        </w:div>
        <w:div w:id="2008557548">
          <w:marLeft w:val="0"/>
          <w:marRight w:val="0"/>
          <w:marTop w:val="0"/>
          <w:marBottom w:val="0"/>
          <w:divBdr>
            <w:top w:val="none" w:sz="0" w:space="0" w:color="auto"/>
            <w:left w:val="none" w:sz="0" w:space="0" w:color="auto"/>
            <w:bottom w:val="none" w:sz="0" w:space="0" w:color="auto"/>
            <w:right w:val="none" w:sz="0" w:space="0" w:color="auto"/>
          </w:divBdr>
        </w:div>
        <w:div w:id="424035962">
          <w:marLeft w:val="0"/>
          <w:marRight w:val="0"/>
          <w:marTop w:val="0"/>
          <w:marBottom w:val="0"/>
          <w:divBdr>
            <w:top w:val="none" w:sz="0" w:space="0" w:color="auto"/>
            <w:left w:val="none" w:sz="0" w:space="0" w:color="auto"/>
            <w:bottom w:val="none" w:sz="0" w:space="0" w:color="auto"/>
            <w:right w:val="none" w:sz="0" w:space="0" w:color="auto"/>
          </w:divBdr>
        </w:div>
        <w:div w:id="1456293194">
          <w:marLeft w:val="0"/>
          <w:marRight w:val="0"/>
          <w:marTop w:val="0"/>
          <w:marBottom w:val="0"/>
          <w:divBdr>
            <w:top w:val="none" w:sz="0" w:space="0" w:color="auto"/>
            <w:left w:val="none" w:sz="0" w:space="0" w:color="auto"/>
            <w:bottom w:val="none" w:sz="0" w:space="0" w:color="auto"/>
            <w:right w:val="none" w:sz="0" w:space="0" w:color="auto"/>
          </w:divBdr>
        </w:div>
        <w:div w:id="805315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1280</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PBHCKD</dc:creator>
  <cp:keywords/>
  <dc:description/>
  <cp:lastModifiedBy>PBHCKD</cp:lastModifiedBy>
  <cp:revision>1</cp:revision>
  <dcterms:created xsi:type="dcterms:W3CDTF">2026-08-27T05:22:00Z</dcterms:created>
  <dcterms:modified xsi:type="dcterms:W3CDTF">2026-08-27T06:49:00Z</dcterms:modified>
</cp:coreProperties>
</file>