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keepNext w:val="false"/>
        <w:keepLines w:val="false"/>
        <w:bidi w:val="0"/>
        <w:spacing w:lineRule="auto" w:line="240" w:before="0" w:after="0"/>
        <w:ind w:hanging="0" w:start="20" w:end="20"/>
        <w:jc w:val="center"/>
        <w:rPr>
          <w:b/>
          <w:bCs/>
          <w:sz w:val="48"/>
          <w:szCs w:val="48"/>
        </w:rPr>
      </w:pPr>
      <w:r>
        <w:rPr>
          <w:b/>
          <w:bCs/>
          <w:sz w:val="48"/>
          <w:szCs w:val="48"/>
        </w:rPr>
        <w:t xml:space="preserve">BIÊN BẢN HỌP NHÓM 9 </w:t>
      </w:r>
    </w:p>
    <w:p>
      <w:pPr>
        <w:pStyle w:val="Heading1"/>
        <w:bidi w:val="0"/>
        <w:spacing w:lineRule="auto" w:line="240" w:before="0" w:after="0"/>
        <w:ind w:hanging="0" w:start="20" w:end="20"/>
        <w:jc w:val="center"/>
        <w:rPr>
          <w:b/>
          <w:bCs/>
          <w:sz w:val="48"/>
          <w:szCs w:val="48"/>
        </w:rPr>
      </w:pPr>
      <w:r>
        <w:rPr>
          <w:b/>
          <w:bCs/>
          <w:sz w:val="48"/>
          <w:szCs w:val="48"/>
        </w:rPr>
        <w:t>SPRINT 2 PLANNING</w:t>
      </w:r>
    </w:p>
    <w:p>
      <w:pPr>
        <w:pStyle w:val="Heading1"/>
        <w:bidi w:val="0"/>
        <w:spacing w:lineRule="auto" w:line="240" w:before="0" w:after="0"/>
        <w:ind w:hanging="0" w:start="20" w:end="20"/>
        <w:jc w:val="center"/>
        <w:rPr>
          <w:b/>
          <w:bCs/>
          <w:sz w:val="48"/>
          <w:szCs w:val="48"/>
        </w:rPr>
      </w:pPr>
      <w:r>
        <w:rPr>
          <w:b/>
          <w:bCs/>
          <w:sz w:val="48"/>
          <w:szCs w:val="48"/>
        </w:rPr>
        <w:t>Dự án Website Mua Vé Xem Phim</w:t>
      </w:r>
    </w:p>
    <w:p>
      <w:pPr>
        <w:pStyle w:val="Heading3"/>
        <w:keepNext w:val="false"/>
        <w:keepLines w:val="false"/>
        <w:spacing w:lineRule="auto" w:line="240" w:before="340" w:after="0"/>
        <w:ind w:end="20"/>
        <w:rPr>
          <w:b/>
          <w:bCs/>
          <w:color w:val="000000"/>
          <w:sz w:val="22"/>
          <w:szCs w:val="22"/>
        </w:rPr>
      </w:pPr>
      <w:bookmarkStart w:id="0" w:name="_d8qz6a72oric"/>
      <w:bookmarkEnd w:id="0"/>
      <w:r>
        <w:rPr>
          <w:b/>
          <w:bCs/>
          <w:color w:val="000000"/>
          <w:sz w:val="22"/>
          <w:szCs w:val="22"/>
        </w:rPr>
        <w:t>MEETING MINUTES</w:t>
      </w:r>
    </w:p>
    <w:p>
      <w:pPr>
        <w:pStyle w:val="normal1"/>
        <w:spacing w:lineRule="auto" w:line="240" w:before="40" w:after="0"/>
        <w:rPr>
          <w:b/>
          <w:bCs/>
        </w:rPr>
      </w:pPr>
      <w:r>
        <w:rPr/>
        <w:drawing>
          <wp:inline distT="0" distB="0" distL="0" distR="0">
            <wp:extent cx="5731510" cy="254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731510" cy="25400"/>
                    </a:xfrm>
                    <a:prstGeom prst="rect">
                      <a:avLst/>
                    </a:prstGeom>
                    <a:noFill/>
                  </pic:spPr>
                </pic:pic>
              </a:graphicData>
            </a:graphic>
          </wp:inline>
        </w:drawing>
      </w:r>
    </w:p>
    <w:p>
      <w:pPr>
        <w:pStyle w:val="normal1"/>
        <w:bidi w:val="0"/>
        <w:ind w:hanging="0" w:start="140"/>
        <w:rPr>
          <w:b w:val="false"/>
          <w:bCs w:val="false"/>
        </w:rPr>
      </w:pPr>
      <w:r>
        <w:rPr>
          <w:b/>
          <w:bCs/>
        </w:rPr>
        <w:t xml:space="preserve">Location: </w:t>
      </w:r>
      <w:r>
        <w:rPr>
          <w:b w:val="false"/>
          <w:bCs w:val="false"/>
        </w:rPr>
        <w:t>Phòng học thư viện</w:t>
      </w:r>
    </w:p>
    <w:p>
      <w:pPr>
        <w:pStyle w:val="normal1"/>
        <w:bidi w:val="0"/>
        <w:ind w:hanging="0" w:start="140"/>
        <w:rPr>
          <w:b w:val="false"/>
          <w:bCs w:val="false"/>
        </w:rPr>
      </w:pPr>
      <w:r>
        <w:rPr>
          <w:b/>
          <w:bCs/>
        </w:rPr>
        <w:t>Date:</w:t>
      </w:r>
      <w:r>
        <w:rPr>
          <w:b w:val="false"/>
          <w:bCs w:val="false"/>
        </w:rPr>
        <w:t xml:space="preserve"> 01/08/2026</w:t>
      </w:r>
    </w:p>
    <w:p>
      <w:pPr>
        <w:pStyle w:val="normal1"/>
        <w:bidi w:val="0"/>
        <w:ind w:hanging="0" w:start="140"/>
        <w:rPr>
          <w:b w:val="false"/>
          <w:bCs w:val="false"/>
        </w:rPr>
      </w:pPr>
      <w:r>
        <w:rPr>
          <w:b/>
          <w:bCs/>
        </w:rPr>
        <w:t xml:space="preserve">Attendees: </w:t>
      </w:r>
      <w:r>
        <w:rPr>
          <w:b w:val="false"/>
          <w:bCs w:val="false"/>
        </w:rPr>
        <w:t>Trần Phan Minh Thuận, Phạm Văn Thư, Phạm Thị Ngọc Trâm, Phạm Thanh Tài</w:t>
      </w:r>
    </w:p>
    <w:p>
      <w:pPr>
        <w:pStyle w:val="normal1"/>
        <w:bidi w:val="0"/>
        <w:ind w:hanging="0" w:start="140"/>
        <w:rPr/>
      </w:pPr>
      <w:r>
        <w:rPr>
          <w:b/>
          <w:bCs/>
        </w:rPr>
        <w:t>Next meeting date:</w:t>
      </w:r>
      <w:r>
        <w:rPr>
          <w:b w:val="false"/>
          <w:bCs w:val="false"/>
        </w:rPr>
        <w:t xml:space="preserve"> will be scheduled in 15/08/2026</w:t>
      </w:r>
    </w:p>
    <w:p>
      <w:pPr>
        <w:pStyle w:val="normal1"/>
        <w:spacing w:lineRule="auto" w:line="240" w:before="40" w:after="0"/>
        <w:rPr/>
      </w:pPr>
      <w:r>
        <w:rPr/>
        <w:drawing>
          <wp:inline distT="0" distB="0" distL="0" distR="0">
            <wp:extent cx="5731510" cy="4000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5731510" cy="40005"/>
                    </a:xfrm>
                    <a:prstGeom prst="rect">
                      <a:avLst/>
                    </a:prstGeom>
                    <a:noFill/>
                    <a:ln w="12700">
                      <a:solidFill>
                        <a:srgbClr val="000000"/>
                      </a:solidFill>
                    </a:ln>
                  </pic:spPr>
                </pic:pic>
              </a:graphicData>
            </a:graphic>
          </wp:inline>
        </w:drawing>
      </w:r>
    </w:p>
    <w:p>
      <w:pPr>
        <w:pStyle w:val="Heading2"/>
        <w:keepNext w:val="false"/>
        <w:keepLines w:val="false"/>
        <w:spacing w:lineRule="auto" w:line="240" w:before="0" w:after="0"/>
        <w:ind w:hanging="0" w:start="140"/>
        <w:rPr/>
      </w:pPr>
      <w:bookmarkStart w:id="1" w:name="_nzrk1oiu1hxg"/>
      <w:bookmarkEnd w:id="1"/>
      <w:r>
        <w:rPr>
          <w:b/>
          <w:bCs/>
          <w:sz w:val="26"/>
          <w:szCs w:val="26"/>
        </w:rPr>
        <w:t>Agenda and Notes</w:t>
      </w:r>
    </w:p>
    <w:p>
      <w:pPr>
        <w:pStyle w:val="normal1"/>
        <w:numPr>
          <w:ilvl w:val="0"/>
          <w:numId w:val="1"/>
        </w:numPr>
        <w:bidi w:val="0"/>
        <w:spacing w:lineRule="auto" w:line="240" w:before="240" w:after="240"/>
        <w:rPr/>
      </w:pPr>
      <w:r>
        <w:rPr/>
        <w:t>Lập kế hoạch và đánh giá các Task cho phần Thanh toán điện tử (MoMo/VNPay).</w:t>
      </w:r>
    </w:p>
    <w:p>
      <w:pPr>
        <w:pStyle w:val="normal1"/>
        <w:numPr>
          <w:ilvl w:val="0"/>
          <w:numId w:val="1"/>
        </w:numPr>
        <w:bidi w:val="0"/>
        <w:spacing w:lineRule="auto" w:line="240" w:before="240" w:after="240"/>
        <w:rPr/>
      </w:pPr>
      <w:r>
        <w:rPr/>
        <w:t>Phân tích rủi ro: Tích hợp cổng thanh toán Sandbox dễ gặp lỗi do tài liệu đối tác phức tạp, đòi hỏi cấu hình mã hóa bảo mật SHA256 chuẩn xác.</w:t>
      </w:r>
    </w:p>
    <w:p>
      <w:pPr>
        <w:pStyle w:val="normal1"/>
        <w:numPr>
          <w:ilvl w:val="0"/>
          <w:numId w:val="1"/>
        </w:numPr>
        <w:bidi w:val="0"/>
        <w:spacing w:lineRule="auto" w:line="240" w:before="240" w:after="240"/>
        <w:rPr/>
      </w:pPr>
      <w:r>
        <w:rPr/>
        <w:t>Đưa 4 User Story cuối cùng vào Sprint Backlog và chơi Planning Poker.</w:t>
      </w:r>
    </w:p>
    <w:p>
      <w:pPr>
        <w:pStyle w:val="normal1"/>
        <w:numPr>
          <w:ilvl w:val="0"/>
          <w:numId w:val="1"/>
        </w:numPr>
        <w:bidi w:val="0"/>
        <w:spacing w:lineRule="auto" w:line="240" w:before="240" w:after="240"/>
        <w:rPr/>
      </w:pPr>
      <w:r>
        <w:rPr/>
        <w:t>Chốt giải pháp: Thống nhất bắt buộc phải dùng kỹ thuật IPN Webhook để bắt thông tin thanh toán, tránh trường hợp khách hàng mua xong tắt luôn trình duyệt thì hệ thống không ghi nhận được vé.</w:t>
      </w:r>
    </w:p>
    <w:p>
      <w:pPr>
        <w:pStyle w:val="Heading2"/>
        <w:keepNext w:val="false"/>
        <w:keepLines w:val="false"/>
        <w:spacing w:lineRule="auto" w:line="240" w:before="0" w:after="0"/>
        <w:ind w:hanging="0" w:start="140"/>
        <w:rPr>
          <w:b/>
          <w:bCs/>
          <w:sz w:val="26"/>
          <w:szCs w:val="26"/>
        </w:rPr>
      </w:pPr>
      <w:bookmarkStart w:id="2" w:name="_h1gbyxid8b97"/>
      <w:bookmarkEnd w:id="2"/>
      <w:r>
        <w:rPr>
          <w:b/>
          <w:bCs/>
          <w:sz w:val="26"/>
          <w:szCs w:val="26"/>
        </w:rPr>
        <w:t>Action Points from the Meeting:</w:t>
      </w:r>
    </w:p>
    <w:p>
      <w:pPr>
        <w:pStyle w:val="normal1"/>
        <w:spacing w:lineRule="auto" w:line="240" w:before="0" w:after="0"/>
        <w:ind w:hanging="0" w:start="140"/>
        <w:rPr>
          <w:b/>
          <w:bCs/>
          <w:sz w:val="26"/>
          <w:szCs w:val="26"/>
        </w:rPr>
      </w:pPr>
      <w:r>
        <w:rPr>
          <w:b/>
          <w:bCs/>
          <w:sz w:val="26"/>
          <w:szCs w:val="26"/>
        </w:rPr>
      </w:r>
    </w:p>
    <w:tbl>
      <w:tblPr>
        <w:tblStyle w:val="Table1"/>
        <w:tblW w:w="8981" w:type="dxa"/>
        <w:jc w:val="start"/>
        <w:tblInd w:w="4" w:type="dxa"/>
        <w:tblLayout w:type="fixed"/>
        <w:tblCellMar>
          <w:top w:w="0" w:type="dxa"/>
          <w:start w:w="100" w:type="dxa"/>
          <w:bottom w:w="0" w:type="dxa"/>
          <w:end w:w="100" w:type="dxa"/>
        </w:tblCellMar>
        <w:tblLook w:val="0600"/>
      </w:tblPr>
      <w:tblGrid>
        <w:gridCol w:w="3169"/>
        <w:gridCol w:w="2194"/>
        <w:gridCol w:w="1931"/>
        <w:gridCol w:w="1687"/>
      </w:tblGrid>
      <w:tr>
        <w:trPr>
          <w:tblHeader w:val="true"/>
          <w:trHeight w:val="465" w:hRule="atLeast"/>
        </w:trPr>
        <w:tc>
          <w:tcPr>
            <w:tcW w:w="3169" w:type="dxa"/>
            <w:tcBorders>
              <w:bottom w:val="single" w:sz="6" w:space="0" w:color="497C82"/>
            </w:tcBorders>
          </w:tcPr>
          <w:p>
            <w:pPr>
              <w:pStyle w:val="normal1"/>
              <w:ind w:hanging="0" w:start="300"/>
              <w:rPr>
                <w:b/>
                <w:bCs/>
              </w:rPr>
            </w:pPr>
            <w:r>
              <w:rPr>
                <w:b/>
                <w:bCs/>
              </w:rPr>
              <w:t>Action Items</w:t>
            </w:r>
          </w:p>
        </w:tc>
        <w:tc>
          <w:tcPr>
            <w:tcW w:w="2194" w:type="dxa"/>
            <w:tcBorders>
              <w:bottom w:val="single" w:sz="6" w:space="0" w:color="497C82"/>
            </w:tcBorders>
          </w:tcPr>
          <w:p>
            <w:pPr>
              <w:pStyle w:val="normal1"/>
              <w:ind w:hanging="0" w:start="540"/>
              <w:rPr>
                <w:b/>
                <w:bCs/>
              </w:rPr>
            </w:pPr>
            <w:r>
              <w:rPr>
                <w:b/>
                <w:bCs/>
              </w:rPr>
              <w:t>Person(s) Responsible</w:t>
            </w:r>
          </w:p>
        </w:tc>
        <w:tc>
          <w:tcPr>
            <w:tcW w:w="1931" w:type="dxa"/>
            <w:tcBorders>
              <w:bottom w:val="single" w:sz="6" w:space="0" w:color="497C82"/>
            </w:tcBorders>
          </w:tcPr>
          <w:p>
            <w:pPr>
              <w:pStyle w:val="normal1"/>
              <w:ind w:hanging="0" w:start="260" w:end="100"/>
              <w:jc w:val="center"/>
              <w:rPr>
                <w:b/>
                <w:bCs/>
              </w:rPr>
            </w:pPr>
            <w:r>
              <w:rPr>
                <w:b/>
                <w:bCs/>
              </w:rPr>
              <w:t>Deadline</w:t>
            </w:r>
          </w:p>
        </w:tc>
        <w:tc>
          <w:tcPr>
            <w:tcW w:w="1687" w:type="dxa"/>
            <w:tcBorders>
              <w:bottom w:val="single" w:sz="6" w:space="0" w:color="497C82"/>
            </w:tcBorders>
          </w:tcPr>
          <w:p>
            <w:pPr>
              <w:pStyle w:val="normal1"/>
              <w:ind w:hanging="0" w:start="400"/>
              <w:rPr>
                <w:b/>
                <w:bCs/>
              </w:rPr>
            </w:pPr>
            <w:r>
              <w:rPr>
                <w:b/>
                <w:bCs/>
              </w:rPr>
              <w:t>Status</w:t>
            </w:r>
          </w:p>
        </w:tc>
      </w:tr>
      <w:tr>
        <w:trPr>
          <w:trHeight w:val="705" w:hRule="atLeast"/>
        </w:trPr>
        <w:tc>
          <w:tcPr>
            <w:tcW w:w="3169" w:type="dxa"/>
            <w:tcBorders>
              <w:top w:val="single" w:sz="6" w:space="0" w:color="497C82"/>
              <w:bottom w:val="single" w:sz="6" w:space="0" w:color="EDEDED"/>
            </w:tcBorders>
          </w:tcPr>
          <w:p>
            <w:pPr>
              <w:pStyle w:val="normal1"/>
              <w:bidi w:val="0"/>
              <w:spacing w:lineRule="auto" w:line="240" w:before="200" w:after="0"/>
              <w:ind w:hanging="0" w:start="300"/>
              <w:rPr/>
            </w:pPr>
            <w:r>
              <w:rPr/>
              <w:t xml:space="preserve">Tìm hiểu tài liệu API và tích hợp luồng tạo thanh toán VNPay và MoMo </w:t>
            </w:r>
          </w:p>
        </w:tc>
        <w:tc>
          <w:tcPr>
            <w:tcW w:w="2194" w:type="dxa"/>
            <w:tcBorders>
              <w:top w:val="single" w:sz="6" w:space="0" w:color="497C82"/>
              <w:bottom w:val="single" w:sz="6" w:space="0" w:color="EDEDED"/>
            </w:tcBorders>
          </w:tcPr>
          <w:p>
            <w:pPr>
              <w:pStyle w:val="normal1"/>
              <w:bidi w:val="0"/>
              <w:spacing w:lineRule="auto" w:line="240" w:before="200" w:after="0"/>
              <w:ind w:hanging="0" w:start="540"/>
              <w:rPr/>
            </w:pPr>
            <w:r>
              <w:rPr/>
              <w:t>Phạm Văn Thư</w:t>
            </w:r>
          </w:p>
        </w:tc>
        <w:tc>
          <w:tcPr>
            <w:tcW w:w="1931" w:type="dxa"/>
            <w:tcBorders>
              <w:top w:val="single" w:sz="6" w:space="0" w:color="497C82"/>
              <w:bottom w:val="single" w:sz="6" w:space="0" w:color="EDEDED"/>
            </w:tcBorders>
          </w:tcPr>
          <w:p>
            <w:pPr>
              <w:pStyle w:val="normal1"/>
              <w:bidi w:val="0"/>
              <w:spacing w:lineRule="auto" w:line="240" w:before="200" w:after="0"/>
              <w:ind w:hanging="0" w:start="260"/>
              <w:jc w:val="center"/>
              <w:rPr/>
            </w:pPr>
            <w:r>
              <w:rPr/>
              <w:t>04/08/2026</w:t>
            </w:r>
          </w:p>
        </w:tc>
        <w:tc>
          <w:tcPr>
            <w:tcW w:w="1687" w:type="dxa"/>
            <w:tcBorders>
              <w:top w:val="single" w:sz="6" w:space="0" w:color="497C82"/>
              <w:bottom w:val="single" w:sz="6" w:space="0" w:color="EDEDED"/>
            </w:tcBorders>
          </w:tcPr>
          <w:p>
            <w:pPr>
              <w:pStyle w:val="normal1"/>
              <w:spacing w:lineRule="auto" w:line="240" w:before="200" w:after="0"/>
              <w:ind w:hanging="0" w:start="400"/>
              <w:rPr/>
            </w:pPr>
            <w:r>
              <w:rPr/>
              <w:t>In progress</w:t>
            </w:r>
          </w:p>
        </w:tc>
      </w:tr>
      <w:tr>
        <w:trPr>
          <w:trHeight w:val="705" w:hRule="atLeast"/>
        </w:trPr>
        <w:tc>
          <w:tcPr>
            <w:tcW w:w="3169" w:type="dxa"/>
            <w:tcBorders>
              <w:top w:val="single" w:sz="6" w:space="0" w:color="EDEDED"/>
              <w:bottom w:val="single" w:sz="6" w:space="0" w:color="EDEDED"/>
            </w:tcBorders>
          </w:tcPr>
          <w:p>
            <w:pPr>
              <w:pStyle w:val="normal1"/>
              <w:bidi w:val="0"/>
              <w:spacing w:lineRule="auto" w:line="240" w:before="200" w:after="0"/>
              <w:ind w:hanging="0" w:start="300"/>
              <w:rPr/>
            </w:pPr>
            <w:r>
              <w:rPr/>
              <w:t xml:space="preserve">Xử lý bảo mật chữ ký và luồng nhận tín hiệu IPN Webhook để tự động xuất vé </w:t>
            </w:r>
          </w:p>
        </w:tc>
        <w:tc>
          <w:tcPr>
            <w:tcW w:w="2194" w:type="dxa"/>
            <w:tcBorders>
              <w:top w:val="single" w:sz="6" w:space="0" w:color="EDEDED"/>
              <w:bottom w:val="single" w:sz="6" w:space="0" w:color="EDEDED"/>
            </w:tcBorders>
          </w:tcPr>
          <w:p>
            <w:pPr>
              <w:pStyle w:val="normal1"/>
              <w:bidi w:val="0"/>
              <w:spacing w:lineRule="auto" w:line="240" w:before="200" w:after="0"/>
              <w:ind w:hanging="0" w:start="540"/>
              <w:rPr/>
            </w:pPr>
            <w:r>
              <w:rPr/>
              <w:t>Trần Phan Minh Thuận</w:t>
            </w:r>
          </w:p>
        </w:tc>
        <w:tc>
          <w:tcPr>
            <w:tcW w:w="1931" w:type="dxa"/>
            <w:tcBorders>
              <w:top w:val="single" w:sz="6" w:space="0" w:color="EDEDED"/>
              <w:bottom w:val="single" w:sz="6" w:space="0" w:color="EDEDED"/>
            </w:tcBorders>
          </w:tcPr>
          <w:p>
            <w:pPr>
              <w:pStyle w:val="normal1"/>
              <w:spacing w:lineRule="auto" w:line="240" w:before="200" w:after="0"/>
              <w:ind w:hanging="0" w:start="260" w:end="40"/>
              <w:jc w:val="center"/>
              <w:rPr/>
            </w:pPr>
            <w:r>
              <w:rPr/>
              <w:t>07/08/2026</w:t>
            </w:r>
          </w:p>
        </w:tc>
        <w:tc>
          <w:tcPr>
            <w:tcW w:w="1687" w:type="dxa"/>
            <w:tcBorders>
              <w:top w:val="single" w:sz="6" w:space="0" w:color="EDEDED"/>
              <w:bottom w:val="single" w:sz="6" w:space="0" w:color="EDEDED"/>
            </w:tcBorders>
          </w:tcPr>
          <w:p>
            <w:pPr>
              <w:pStyle w:val="normal1"/>
              <w:bidi w:val="0"/>
              <w:spacing w:lineRule="auto" w:line="240" w:before="200" w:after="0"/>
              <w:ind w:hanging="0" w:start="400"/>
              <w:rPr/>
            </w:pPr>
            <w:r>
              <w:rPr/>
              <w:t>In progress</w:t>
            </w:r>
          </w:p>
        </w:tc>
      </w:tr>
      <w:tr>
        <w:trPr>
          <w:trHeight w:val="705" w:hRule="atLeast"/>
        </w:trPr>
        <w:tc>
          <w:tcPr>
            <w:tcW w:w="3169" w:type="dxa"/>
            <w:tcBorders>
              <w:bottom w:val="single" w:sz="6" w:space="0" w:color="EDEDED"/>
            </w:tcBorders>
          </w:tcPr>
          <w:p>
            <w:pPr>
              <w:pStyle w:val="normal1"/>
              <w:bidi w:val="0"/>
              <w:spacing w:lineRule="auto" w:line="240" w:before="200" w:after="0"/>
              <w:ind w:hanging="0" w:start="300"/>
              <w:rPr/>
            </w:pPr>
            <w:r>
              <w:rPr/>
              <w:t>Thiết kế trang kết quả thanh toán thành công và render mã vạch QR Code</w:t>
            </w:r>
          </w:p>
        </w:tc>
        <w:tc>
          <w:tcPr>
            <w:tcW w:w="2194" w:type="dxa"/>
            <w:tcBorders>
              <w:bottom w:val="single" w:sz="6" w:space="0" w:color="EDEDED"/>
            </w:tcBorders>
          </w:tcPr>
          <w:p>
            <w:pPr>
              <w:pStyle w:val="normal1"/>
              <w:bidi w:val="0"/>
              <w:spacing w:lineRule="auto" w:line="240" w:before="200" w:after="0"/>
              <w:ind w:hanging="0" w:start="540"/>
              <w:rPr/>
            </w:pPr>
            <w:r>
              <w:rPr/>
              <w:t>Phạm Thanh Tài</w:t>
            </w:r>
          </w:p>
        </w:tc>
        <w:tc>
          <w:tcPr>
            <w:tcW w:w="1931" w:type="dxa"/>
            <w:tcBorders>
              <w:bottom w:val="single" w:sz="6" w:space="0" w:color="EDEDED"/>
            </w:tcBorders>
          </w:tcPr>
          <w:p>
            <w:pPr>
              <w:pStyle w:val="normal1"/>
              <w:spacing w:lineRule="auto" w:line="240" w:before="200" w:after="0"/>
              <w:ind w:hanging="0" w:start="260" w:end="40"/>
              <w:jc w:val="center"/>
              <w:rPr/>
            </w:pPr>
            <w:r>
              <w:rPr/>
              <w:t>10/08/2026</w:t>
            </w:r>
          </w:p>
        </w:tc>
        <w:tc>
          <w:tcPr>
            <w:tcW w:w="1687" w:type="dxa"/>
            <w:tcBorders>
              <w:bottom w:val="single" w:sz="6" w:space="0" w:color="EDEDED"/>
            </w:tcBorders>
          </w:tcPr>
          <w:p>
            <w:pPr>
              <w:pStyle w:val="normal1"/>
              <w:bidi w:val="0"/>
              <w:spacing w:lineRule="auto" w:line="240" w:before="200" w:after="0"/>
              <w:ind w:hanging="0" w:start="400"/>
              <w:rPr/>
            </w:pPr>
            <w:r>
              <w:rPr/>
              <w:t>In progress</w:t>
            </w:r>
          </w:p>
        </w:tc>
      </w:tr>
      <w:tr>
        <w:trPr>
          <w:trHeight w:val="705" w:hRule="atLeast"/>
        </w:trPr>
        <w:tc>
          <w:tcPr>
            <w:tcW w:w="3169" w:type="dxa"/>
            <w:tcBorders>
              <w:bottom w:val="single" w:sz="6" w:space="0" w:color="EDEDED"/>
            </w:tcBorders>
          </w:tcPr>
          <w:p>
            <w:pPr>
              <w:pStyle w:val="normal1"/>
              <w:bidi w:val="0"/>
              <w:spacing w:lineRule="auto" w:line="240" w:before="200" w:after="0"/>
              <w:ind w:hanging="0" w:start="300"/>
              <w:rPr/>
            </w:pPr>
            <w:r>
              <w:rPr/>
              <w:t>Viết tính năng Lịch sử đặt vé và chịu trách nhiệm E2E Testing toàn bộ hệ thống</w:t>
            </w:r>
          </w:p>
        </w:tc>
        <w:tc>
          <w:tcPr>
            <w:tcW w:w="2194" w:type="dxa"/>
            <w:tcBorders>
              <w:bottom w:val="single" w:sz="6" w:space="0" w:color="EDEDED"/>
            </w:tcBorders>
          </w:tcPr>
          <w:p>
            <w:pPr>
              <w:pStyle w:val="normal1"/>
              <w:bidi w:val="0"/>
              <w:spacing w:lineRule="auto" w:line="240" w:before="200" w:after="0"/>
              <w:ind w:hanging="0" w:start="540"/>
              <w:rPr/>
            </w:pPr>
            <w:r>
              <w:rPr/>
              <w:t>Phạm Thị Ngọc Trâm</w:t>
            </w:r>
          </w:p>
        </w:tc>
        <w:tc>
          <w:tcPr>
            <w:tcW w:w="1931" w:type="dxa"/>
            <w:tcBorders>
              <w:bottom w:val="single" w:sz="6" w:space="0" w:color="EDEDED"/>
            </w:tcBorders>
          </w:tcPr>
          <w:p>
            <w:pPr>
              <w:pStyle w:val="normal1"/>
              <w:spacing w:lineRule="auto" w:line="240" w:before="200" w:after="0"/>
              <w:ind w:hanging="0" w:start="260" w:end="40"/>
              <w:jc w:val="center"/>
              <w:rPr/>
            </w:pPr>
            <w:r>
              <w:rPr/>
              <w:t>12/08/2026</w:t>
            </w:r>
          </w:p>
        </w:tc>
        <w:tc>
          <w:tcPr>
            <w:tcW w:w="1687" w:type="dxa"/>
            <w:tcBorders>
              <w:bottom w:val="single" w:sz="6" w:space="0" w:color="EDEDED"/>
            </w:tcBorders>
          </w:tcPr>
          <w:p>
            <w:pPr>
              <w:pStyle w:val="normal1"/>
              <w:bidi w:val="0"/>
              <w:spacing w:lineRule="auto" w:line="240" w:before="200" w:after="0"/>
              <w:ind w:hanging="0" w:start="400"/>
              <w:rPr/>
            </w:pPr>
            <w:r>
              <w:rPr/>
              <w:t>In progress</w:t>
            </w:r>
          </w:p>
        </w:tc>
      </w:tr>
    </w:tbl>
    <w:p>
      <w:pPr>
        <w:pStyle w:val="normal1"/>
        <w:rPr/>
      </w:pPr>
      <w:r>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vi-VN" w:eastAsia="zh-CN" w:bidi="hi-IN"/>
    </w:rPr>
  </w:style>
  <w:style w:type="paragraph" w:styleId="Heading1">
    <w:name w:val="heading 1"/>
    <w:basedOn w:val="normal1"/>
    <w:next w:val="normal1"/>
    <w:pPr>
      <w:keepNext w:val="true"/>
      <w:keepLines/>
      <w:pageBreakBefore w:val="false"/>
      <w:spacing w:lineRule="auto" w:line="240" w:before="400" w:after="120"/>
    </w:pPr>
    <w:rPr>
      <w:sz w:val="40"/>
      <w:szCs w:val="40"/>
    </w:rPr>
  </w:style>
  <w:style w:type="paragraph" w:styleId="Heading2">
    <w:name w:val="heading 2"/>
    <w:basedOn w:val="normal1"/>
    <w:next w:val="normal1"/>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pPr>
      <w:keepNext w:val="true"/>
      <w:keepLines/>
      <w:pageBreakBefore w:val="false"/>
      <w:spacing w:lineRule="auto" w:line="240" w:before="280" w:after="80"/>
    </w:pPr>
    <w:rPr>
      <w:color w:val="666666"/>
      <w:sz w:val="24"/>
      <w:szCs w:val="24"/>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iCs/>
      <w:color w:val="666666"/>
      <w:sz w:val="22"/>
      <w:szCs w:val="22"/>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normal1" w:default="1">
    <w:name w:val="normal1"/>
    <w:pPr>
      <w:widowControl/>
      <w:bidi w:val="0"/>
      <w:spacing w:lineRule="auto" w:line="276" w:before="0" w:after="0"/>
      <w:jc w:val="start"/>
    </w:pPr>
    <w:rPr>
      <w:rFonts w:ascii="Times New Roman" w:hAnsi="Times New Roman" w:eastAsia="Arial" w:cs="Arial"/>
      <w:color w:val="auto"/>
      <w:kern w:val="0"/>
      <w:sz w:val="26"/>
      <w:szCs w:val="22"/>
      <w:lang w:val="vi-VN" w:eastAsia="zh-CN" w:bidi="hi-IN"/>
    </w:rPr>
  </w:style>
  <w:style w:type="paragraph" w:styleId="Title">
    <w:name w:val="Title"/>
    <w:basedOn w:val="normal1"/>
    <w:next w:val="normal1"/>
    <w:pPr>
      <w:keepNext w:val="true"/>
      <w:keepLines/>
      <w:pageBreakBefore w:val="false"/>
      <w:spacing w:lineRule="auto" w:line="240" w:before="0" w:after="60"/>
    </w:pPr>
    <w:rPr>
      <w:sz w:val="52"/>
      <w:szCs w:val="52"/>
    </w:rPr>
  </w:style>
  <w:style w:type="paragraph" w:styleId="Subtitle">
    <w:name w:val="Subtitle"/>
    <w:basedOn w:val="normal1"/>
    <w:next w:val="normal1"/>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LibreOffice/26.8.0.3$Windows_X86_64 LibreOffice_project/bce0998afefdbc355585ca324285661a2170ba77</Application>
  <AppVersion>15.0000</AppVersion>
  <Pages>2</Pages>
  <Words>253</Words>
  <Characters>1051</Characters>
  <CharactersWithSpaces>1269</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2026-09-01T17:39:12Z</dcterms:modified>
  <cp:revision>3</cp:revision>
  <dc:subject/>
  <dc:title/>
</cp:coreProperties>
</file>