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4B7DA">
      <w:pPr>
        <w:rPr>
          <w:rFonts w:hint="default"/>
        </w:rPr>
      </w:pPr>
      <w:r>
        <w:rPr>
          <w:rFonts w:hint="default"/>
        </w:rPr>
        <w:t>{</w:t>
      </w:r>
    </w:p>
    <w:p w14:paraId="19D8D88D">
      <w:pPr>
        <w:rPr>
          <w:rFonts w:hint="default"/>
        </w:rPr>
      </w:pPr>
      <w:r>
        <w:rPr>
          <w:rFonts w:hint="default"/>
        </w:rPr>
        <w:t xml:space="preserve">  "nodes": [</w:t>
      </w:r>
    </w:p>
    <w:p w14:paraId="73B3BD0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6247AA0">
      <w:pPr>
        <w:rPr>
          <w:rFonts w:hint="default"/>
        </w:rPr>
      </w:pPr>
      <w:r>
        <w:rPr>
          <w:rFonts w:hint="default"/>
        </w:rPr>
        <w:t xml:space="preserve">      "node_id": 1,</w:t>
      </w:r>
    </w:p>
    <w:p w14:paraId="64168A5F">
      <w:pPr>
        <w:rPr>
          <w:rFonts w:hint="default"/>
        </w:rPr>
      </w:pPr>
      <w:r>
        <w:rPr>
          <w:rFonts w:hint="default"/>
        </w:rPr>
        <w:t xml:space="preserve">      "x": 10,</w:t>
      </w:r>
    </w:p>
    <w:p w14:paraId="2C0CD687">
      <w:pPr>
        <w:rPr>
          <w:rFonts w:hint="default"/>
        </w:rPr>
      </w:pPr>
      <w:r>
        <w:rPr>
          <w:rFonts w:hint="default"/>
        </w:rPr>
        <w:t xml:space="preserve">      "y": 20</w:t>
      </w:r>
    </w:p>
    <w:p w14:paraId="64503DC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B427B4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E7460A8">
      <w:pPr>
        <w:rPr>
          <w:rFonts w:hint="default"/>
        </w:rPr>
      </w:pPr>
      <w:r>
        <w:rPr>
          <w:rFonts w:hint="default"/>
        </w:rPr>
        <w:t xml:space="preserve">      "node_id": 2,</w:t>
      </w:r>
    </w:p>
    <w:p w14:paraId="35211345">
      <w:pPr>
        <w:rPr>
          <w:rFonts w:hint="default"/>
        </w:rPr>
      </w:pPr>
      <w:r>
        <w:rPr>
          <w:rFonts w:hint="default"/>
        </w:rPr>
        <w:t xml:space="preserve">      "x": 15,</w:t>
      </w:r>
    </w:p>
    <w:p w14:paraId="2A0E4009">
      <w:pPr>
        <w:rPr>
          <w:rFonts w:hint="default"/>
        </w:rPr>
      </w:pPr>
      <w:r>
        <w:rPr>
          <w:rFonts w:hint="default"/>
        </w:rPr>
        <w:t xml:space="preserve">      "y": 25</w:t>
      </w:r>
    </w:p>
    <w:p w14:paraId="086B0876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C31EB46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DECF42E">
      <w:pPr>
        <w:rPr>
          <w:rFonts w:hint="default"/>
        </w:rPr>
      </w:pPr>
      <w:r>
        <w:rPr>
          <w:rFonts w:hint="default"/>
        </w:rPr>
        <w:t xml:space="preserve">      "node_id": 3,</w:t>
      </w:r>
    </w:p>
    <w:p w14:paraId="1B1945D3">
      <w:pPr>
        <w:rPr>
          <w:rFonts w:hint="default"/>
        </w:rPr>
      </w:pPr>
      <w:r>
        <w:rPr>
          <w:rFonts w:hint="default"/>
        </w:rPr>
        <w:t xml:space="preserve">      "x": 30,</w:t>
      </w:r>
    </w:p>
    <w:p w14:paraId="10D7E34B">
      <w:pPr>
        <w:rPr>
          <w:rFonts w:hint="default"/>
        </w:rPr>
      </w:pPr>
      <w:r>
        <w:rPr>
          <w:rFonts w:hint="default"/>
        </w:rPr>
        <w:t xml:space="preserve">      "y": 40</w:t>
      </w:r>
    </w:p>
    <w:p w14:paraId="64DE8A0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C7DB957">
      <w:pPr>
        <w:rPr>
          <w:rFonts w:hint="default"/>
        </w:rPr>
      </w:pPr>
      <w:r>
        <w:rPr>
          <w:rFonts w:hint="default"/>
        </w:rPr>
        <w:t xml:space="preserve">  ],</w:t>
      </w:r>
    </w:p>
    <w:p w14:paraId="35EC0B47">
      <w:pPr>
        <w:rPr>
          <w:rFonts w:hint="default"/>
        </w:rPr>
      </w:pPr>
      <w:r>
        <w:rPr>
          <w:rFonts w:hint="default"/>
        </w:rPr>
        <w:t xml:space="preserve">  "paths": [</w:t>
      </w:r>
    </w:p>
    <w:p w14:paraId="0064C77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6B18E1D">
      <w:pPr>
        <w:rPr>
          <w:rFonts w:hint="default"/>
        </w:rPr>
      </w:pPr>
      <w:r>
        <w:rPr>
          <w:rFonts w:hint="default"/>
        </w:rPr>
        <w:t xml:space="preserve">      "id": 1,</w:t>
      </w:r>
    </w:p>
    <w:p w14:paraId="1AEF9BC5">
      <w:pPr>
        <w:rPr>
          <w:rFonts w:hint="default"/>
        </w:rPr>
      </w:pPr>
      <w:r>
        <w:rPr>
          <w:rFonts w:hint="default"/>
        </w:rPr>
        <w:t xml:space="preserve">      "start_id": 1,</w:t>
      </w:r>
    </w:p>
    <w:p w14:paraId="633804C6">
      <w:pPr>
        <w:rPr>
          <w:rFonts w:hint="default"/>
        </w:rPr>
      </w:pPr>
      <w:r>
        <w:rPr>
          <w:rFonts w:hint="default"/>
        </w:rPr>
        <w:t xml:space="preserve">      "end_id": 2,</w:t>
      </w:r>
    </w:p>
    <w:p w14:paraId="4D5066BF">
      <w:pPr>
        <w:rPr>
          <w:rFonts w:hint="default"/>
        </w:rPr>
      </w:pPr>
      <w:r>
        <w:rPr>
          <w:rFonts w:hint="default"/>
        </w:rPr>
        <w:t xml:space="preserve">      "length": 5.0</w:t>
      </w:r>
    </w:p>
    <w:p w14:paraId="4C35DFE4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18886F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2693F1A">
      <w:pPr>
        <w:rPr>
          <w:rFonts w:hint="default"/>
        </w:rPr>
      </w:pPr>
      <w:r>
        <w:rPr>
          <w:rFonts w:hint="default"/>
        </w:rPr>
        <w:t xml:space="preserve">      "id": 2,</w:t>
      </w:r>
    </w:p>
    <w:p w14:paraId="74FDFA77">
      <w:pPr>
        <w:rPr>
          <w:rFonts w:hint="default"/>
        </w:rPr>
      </w:pPr>
      <w:r>
        <w:rPr>
          <w:rFonts w:hint="default"/>
        </w:rPr>
        <w:t xml:space="preserve">      "start_id": 2,</w:t>
      </w:r>
    </w:p>
    <w:p w14:paraId="38628768">
      <w:pPr>
        <w:rPr>
          <w:rFonts w:hint="default"/>
        </w:rPr>
      </w:pPr>
      <w:r>
        <w:rPr>
          <w:rFonts w:hint="default"/>
        </w:rPr>
        <w:t xml:space="preserve">      "end_id": 3,</w:t>
      </w:r>
    </w:p>
    <w:p w14:paraId="643A02E9">
      <w:pPr>
        <w:rPr>
          <w:rFonts w:hint="default"/>
        </w:rPr>
      </w:pPr>
      <w:r>
        <w:rPr>
          <w:rFonts w:hint="default"/>
        </w:rPr>
        <w:t xml:space="preserve">      "length": 7.5</w:t>
      </w:r>
    </w:p>
    <w:p w14:paraId="0206517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5B7A50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8FCA547">
      <w:pPr>
        <w:rPr>
          <w:rFonts w:hint="default"/>
        </w:rPr>
      </w:pPr>
      <w:r>
        <w:rPr>
          <w:rFonts w:hint="default"/>
        </w:rPr>
        <w:t xml:space="preserve">      "id": 3,</w:t>
      </w:r>
    </w:p>
    <w:p w14:paraId="7D57914F">
      <w:pPr>
        <w:rPr>
          <w:rFonts w:hint="default"/>
        </w:rPr>
      </w:pPr>
      <w:r>
        <w:rPr>
          <w:rFonts w:hint="default"/>
        </w:rPr>
        <w:t xml:space="preserve">      "start_id": 1,</w:t>
      </w:r>
    </w:p>
    <w:p w14:paraId="774D6CEF">
      <w:pPr>
        <w:rPr>
          <w:rFonts w:hint="default"/>
        </w:rPr>
      </w:pPr>
      <w:r>
        <w:rPr>
          <w:rFonts w:hint="default"/>
        </w:rPr>
        <w:t xml:space="preserve">      "end_id": 3,</w:t>
      </w:r>
    </w:p>
    <w:p w14:paraId="09155529">
      <w:pPr>
        <w:rPr>
          <w:rFonts w:hint="default"/>
        </w:rPr>
      </w:pPr>
      <w:r>
        <w:rPr>
          <w:rFonts w:hint="default"/>
        </w:rPr>
        <w:t xml:space="preserve">      "length": 10.2</w:t>
      </w:r>
    </w:p>
    <w:p w14:paraId="4DBDD7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95D8FB">
      <w:pPr>
        <w:rPr>
          <w:rFonts w:hint="default"/>
        </w:rPr>
      </w:pPr>
      <w:r>
        <w:rPr>
          <w:rFonts w:hint="default"/>
        </w:rPr>
        <w:t xml:space="preserve">  ]</w:t>
      </w:r>
    </w:p>
    <w:p w14:paraId="58AEAA05">
      <w:pPr>
        <w:rPr>
          <w:rFonts w:hint="default"/>
        </w:rPr>
      </w:pPr>
      <w:r>
        <w:rPr>
          <w:rFonts w:hint="default"/>
        </w:rPr>
        <w:t>}</w:t>
      </w:r>
    </w:p>
    <w:p w14:paraId="24C73971">
      <w:pPr>
        <w:rPr>
          <w:rFonts w:hint="default"/>
        </w:rPr>
      </w:pPr>
    </w:p>
    <w:p w14:paraId="0DC634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Nodes là gói chung ngoài cùng của các node con được truyền vào bên trong </w:t>
      </w:r>
    </w:p>
    <w:p w14:paraId="317CCFC4">
      <w:pPr>
        <w:rPr>
          <w:rFonts w:hint="default"/>
          <w:lang w:val="en-US"/>
        </w:rPr>
      </w:pPr>
      <w:r>
        <w:rPr>
          <w:rFonts w:hint="default"/>
          <w:lang w:val="en-US"/>
        </w:rPr>
        <w:t>- Path là gói chung của các đường đi giữa các node, các đường này là đường 1 chiều, nếu như đường là 2 chiều sẽ phải nối đầu cuối ngược lại</w:t>
      </w:r>
    </w:p>
    <w:p w14:paraId="48AFF7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bookmarkStart w:id="0" w:name="_GoBack"/>
      <w:bookmarkEnd w:id="0"/>
      <w:r>
        <w:rPr>
          <w:rFonts w:hint="default"/>
          <w:lang w:val="en-US"/>
        </w:rPr>
        <w:t>Bên trong các gói ngoài cùng là các node và path con, được đánh dấu theo id của từng con một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74664"/>
    <w:rsid w:val="39E7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2025-10-01T12:44:00Z</dcterms:created>
  <dc:creator>WPS_1722481550</dc:creator>
  <cp:lastModifiedBy>WPS_1722481550</cp:lastModifiedBy>
  <dcterms:modified xsi:type="dcterms:W3CDTF">2025-10-01T12:57:07Z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7B955FA2887B440BB91D75CF22A71EC3_11</vt:lpwstr>
  </property>
</Properties>
</file>