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716F" w14:textId="77777777" w:rsidR="00F54C22" w:rsidRDefault="00F54C22" w:rsidP="00F54C22">
      <w:pPr>
        <w:pStyle w:val="Title"/>
        <w:jc w:val="center"/>
        <w:rPr>
          <w:b/>
          <w:bCs/>
        </w:rPr>
      </w:pPr>
      <w:r w:rsidRPr="00F54C22">
        <w:rPr>
          <w:b/>
          <w:bCs/>
        </w:rPr>
        <w:t>Technical Report: Resume Builder</w:t>
      </w:r>
    </w:p>
    <w:p w14:paraId="343CAC5B" w14:textId="77777777" w:rsidR="00F54C22" w:rsidRPr="00F54C22" w:rsidRDefault="00F54C22" w:rsidP="00F54C22"/>
    <w:p w14:paraId="6AFCAC74" w14:textId="77777777" w:rsidR="00F54C22" w:rsidRPr="00F54C22" w:rsidRDefault="00F54C22" w:rsidP="00F54C22">
      <w:pPr>
        <w:pStyle w:val="Heading2"/>
      </w:pPr>
      <w:r w:rsidRPr="00F54C22">
        <w:t>1. Introduction</w:t>
      </w:r>
    </w:p>
    <w:p w14:paraId="7A70C52A" w14:textId="77777777" w:rsidR="00F54C22" w:rsidRDefault="00F54C22" w:rsidP="00F54C22">
      <w:r w:rsidRPr="00F54C22">
        <w:t>The Resume Builder is a web-based application designed to streamline resume creation through a form-driven interface, real-time preview, and multi-format export (PDF, DOCX, HTML). This report covers the architecture decisions, technology stack, API integration methodology, template design approach, performance optimization techniques, and highlights both known limitations and future enhancements.</w:t>
      </w:r>
    </w:p>
    <w:p w14:paraId="5AB383DD" w14:textId="77777777" w:rsidR="00F54C22" w:rsidRPr="00F54C22" w:rsidRDefault="00F54C22" w:rsidP="00F54C22"/>
    <w:p w14:paraId="5348D32B" w14:textId="77777777" w:rsidR="00F54C22" w:rsidRPr="00F54C22" w:rsidRDefault="00F54C22" w:rsidP="00F54C22">
      <w:pPr>
        <w:pStyle w:val="Heading2"/>
      </w:pPr>
      <w:r w:rsidRPr="00F54C22">
        <w:t>2. Architecture Decisions &amp; Technology Stack</w:t>
      </w:r>
    </w:p>
    <w:p w14:paraId="2BD9FCA7" w14:textId="77777777" w:rsidR="00F54C22" w:rsidRPr="00F54C22" w:rsidRDefault="00F54C22" w:rsidP="00F54C22">
      <w:r w:rsidRPr="00F54C22">
        <w:rPr>
          <w:b/>
          <w:bCs/>
        </w:rPr>
        <w:t>2.1 Architecture</w:t>
      </w:r>
    </w:p>
    <w:p w14:paraId="64BE58F3" w14:textId="77777777" w:rsidR="00F54C22" w:rsidRPr="00F54C22" w:rsidRDefault="00F54C22" w:rsidP="00F54C22">
      <w:pPr>
        <w:numPr>
          <w:ilvl w:val="0"/>
          <w:numId w:val="1"/>
        </w:numPr>
      </w:pPr>
      <w:r w:rsidRPr="00F54C22">
        <w:rPr>
          <w:b/>
          <w:bCs/>
        </w:rPr>
        <w:t>Client-Side Rendering (CSR):</w:t>
      </w:r>
      <w:r w:rsidRPr="00F54C22">
        <w:t xml:space="preserve"> The application uses a client-first architecture, ensuring instant feedback when users update their resume details. </w:t>
      </w:r>
    </w:p>
    <w:p w14:paraId="75674AA6" w14:textId="77777777" w:rsidR="00F54C22" w:rsidRPr="00F54C22" w:rsidRDefault="00F54C22" w:rsidP="00F54C22">
      <w:pPr>
        <w:numPr>
          <w:ilvl w:val="0"/>
          <w:numId w:val="1"/>
        </w:numPr>
      </w:pPr>
      <w:r w:rsidRPr="00F54C22">
        <w:rPr>
          <w:b/>
          <w:bCs/>
        </w:rPr>
        <w:t>Component-Based UI:</w:t>
      </w:r>
      <w:r w:rsidRPr="00F54C22">
        <w:t xml:space="preserve"> Each functional block (Form, Preview, Export) is modular, enabling reuse and simplified updates. </w:t>
      </w:r>
    </w:p>
    <w:p w14:paraId="16A7C37C" w14:textId="77777777" w:rsidR="00F54C22" w:rsidRPr="00F54C22" w:rsidRDefault="00F54C22" w:rsidP="00F54C22">
      <w:pPr>
        <w:numPr>
          <w:ilvl w:val="0"/>
          <w:numId w:val="1"/>
        </w:numPr>
      </w:pPr>
      <w:r w:rsidRPr="00F54C22">
        <w:rPr>
          <w:b/>
          <w:bCs/>
        </w:rPr>
        <w:t>Responsive Layout:</w:t>
      </w:r>
      <w:r w:rsidRPr="00F54C22">
        <w:t xml:space="preserve"> Built with adaptive design principles to support both mobile and desktop devices. </w:t>
      </w:r>
    </w:p>
    <w:p w14:paraId="3D032538" w14:textId="77777777" w:rsidR="00F54C22" w:rsidRPr="00F54C22" w:rsidRDefault="00F54C22" w:rsidP="00F54C22">
      <w:pPr>
        <w:numPr>
          <w:ilvl w:val="0"/>
          <w:numId w:val="1"/>
        </w:numPr>
      </w:pPr>
      <w:r w:rsidRPr="00F54C22">
        <w:rPr>
          <w:b/>
          <w:bCs/>
        </w:rPr>
        <w:t>Separation of Concerns:</w:t>
      </w:r>
      <w:r w:rsidRPr="00F54C22">
        <w:t xml:space="preserve"> Business logic (data handling) is decoupled from presentation (resume template design). </w:t>
      </w:r>
    </w:p>
    <w:p w14:paraId="3CB79F86" w14:textId="77777777" w:rsidR="00F54C22" w:rsidRPr="00F54C22" w:rsidRDefault="00F54C22" w:rsidP="00F54C22">
      <w:r w:rsidRPr="00F54C22">
        <w:rPr>
          <w:b/>
          <w:bCs/>
        </w:rPr>
        <w:t>2.2 Technology Stack</w:t>
      </w:r>
    </w:p>
    <w:p w14:paraId="6B6FAAC6" w14:textId="77777777" w:rsidR="00F54C22" w:rsidRPr="00F54C22" w:rsidRDefault="00F54C22" w:rsidP="00F54C22">
      <w:pPr>
        <w:numPr>
          <w:ilvl w:val="0"/>
          <w:numId w:val="2"/>
        </w:numPr>
      </w:pPr>
      <w:r w:rsidRPr="00F54C22">
        <w:rPr>
          <w:b/>
          <w:bCs/>
        </w:rPr>
        <w:t>Frontend Framework:</w:t>
      </w:r>
      <w:r w:rsidRPr="00F54C22">
        <w:t xml:space="preserve"> React.js (via Google AI Studio deployment layer). </w:t>
      </w:r>
    </w:p>
    <w:p w14:paraId="35F758A1" w14:textId="77777777" w:rsidR="00F54C22" w:rsidRPr="00F54C22" w:rsidRDefault="00F54C22" w:rsidP="00F54C22">
      <w:pPr>
        <w:numPr>
          <w:ilvl w:val="0"/>
          <w:numId w:val="2"/>
        </w:numPr>
      </w:pPr>
      <w:r w:rsidRPr="00F54C22">
        <w:rPr>
          <w:b/>
          <w:bCs/>
        </w:rPr>
        <w:t>Styling:</w:t>
      </w:r>
      <w:r w:rsidRPr="00F54C22">
        <w:t xml:space="preserve"> Tailwind CSS for rapid and consistent styling, responsive grids, and utility classes. </w:t>
      </w:r>
    </w:p>
    <w:p w14:paraId="6D0FE523" w14:textId="77777777" w:rsidR="00F54C22" w:rsidRPr="00F54C22" w:rsidRDefault="00F54C22" w:rsidP="00F54C22">
      <w:pPr>
        <w:numPr>
          <w:ilvl w:val="0"/>
          <w:numId w:val="2"/>
        </w:numPr>
      </w:pPr>
      <w:r w:rsidRPr="00F54C22">
        <w:rPr>
          <w:b/>
          <w:bCs/>
        </w:rPr>
        <w:t>Deployment:</w:t>
      </w:r>
      <w:r w:rsidRPr="00F54C22">
        <w:t xml:space="preserve"> Netlify for continuous deployment and hosting. </w:t>
      </w:r>
    </w:p>
    <w:p w14:paraId="15D668F4" w14:textId="77777777" w:rsidR="00F54C22" w:rsidRPr="00F54C22" w:rsidRDefault="00F54C22" w:rsidP="00F54C22">
      <w:pPr>
        <w:numPr>
          <w:ilvl w:val="0"/>
          <w:numId w:val="2"/>
        </w:numPr>
      </w:pPr>
      <w:r w:rsidRPr="00F54C22">
        <w:rPr>
          <w:b/>
          <w:bCs/>
        </w:rPr>
        <w:t>Export Libraries:</w:t>
      </w:r>
    </w:p>
    <w:p w14:paraId="5D850838" w14:textId="77777777" w:rsidR="00F54C22" w:rsidRPr="00F54C22" w:rsidRDefault="00F54C22" w:rsidP="00F54C22">
      <w:pPr>
        <w:numPr>
          <w:ilvl w:val="1"/>
          <w:numId w:val="2"/>
        </w:numPr>
      </w:pPr>
      <w:r w:rsidRPr="00F54C22">
        <w:t xml:space="preserve">html2pdf.js for PDF generation. </w:t>
      </w:r>
    </w:p>
    <w:p w14:paraId="5399334B" w14:textId="77777777" w:rsidR="00F54C22" w:rsidRPr="00F54C22" w:rsidRDefault="00F54C22" w:rsidP="00F54C22">
      <w:pPr>
        <w:numPr>
          <w:ilvl w:val="1"/>
          <w:numId w:val="2"/>
        </w:numPr>
      </w:pPr>
      <w:r w:rsidRPr="00F54C22">
        <w:t xml:space="preserve">docx library for Word document creation. </w:t>
      </w:r>
    </w:p>
    <w:p w14:paraId="3751B41D" w14:textId="77777777" w:rsidR="00F54C22" w:rsidRPr="00F54C22" w:rsidRDefault="00F54C22" w:rsidP="00F54C22">
      <w:pPr>
        <w:numPr>
          <w:ilvl w:val="1"/>
          <w:numId w:val="2"/>
        </w:numPr>
      </w:pPr>
      <w:r w:rsidRPr="00F54C22">
        <w:t xml:space="preserve">Standard HTML/CSS for HTML export. </w:t>
      </w:r>
    </w:p>
    <w:p w14:paraId="4BA4B49F" w14:textId="77777777" w:rsidR="00F54C22" w:rsidRDefault="00F54C22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54779DA4" w14:textId="33D69F29" w:rsidR="00F54C22" w:rsidRPr="00F54C22" w:rsidRDefault="00F54C22" w:rsidP="00F54C22">
      <w:pPr>
        <w:pStyle w:val="Heading2"/>
      </w:pPr>
      <w:r w:rsidRPr="00F54C22">
        <w:lastRenderedPageBreak/>
        <w:t>3. API Integration Methodology</w:t>
      </w:r>
    </w:p>
    <w:p w14:paraId="0BE78601" w14:textId="77777777" w:rsidR="00F54C22" w:rsidRPr="00F54C22" w:rsidRDefault="00F54C22" w:rsidP="00F54C22">
      <w:r w:rsidRPr="00F54C22">
        <w:t>While the Resume Builder primarily operates as a self-contained application, integration with APIs enhances user experience.</w:t>
      </w:r>
    </w:p>
    <w:p w14:paraId="4C0C9DA5" w14:textId="77777777" w:rsidR="00F54C22" w:rsidRPr="00F54C22" w:rsidRDefault="00F54C22" w:rsidP="00F54C22">
      <w:r w:rsidRPr="00F54C22">
        <w:rPr>
          <w:b/>
          <w:bCs/>
        </w:rPr>
        <w:t>3.1 Integration Steps</w:t>
      </w:r>
    </w:p>
    <w:p w14:paraId="1B088F25" w14:textId="77777777" w:rsidR="00F54C22" w:rsidRPr="00F54C22" w:rsidRDefault="00F54C22" w:rsidP="00F54C22">
      <w:r w:rsidRPr="00F54C22">
        <w:rPr>
          <w:b/>
          <w:bCs/>
        </w:rPr>
        <w:t>Data Layer Setup:</w:t>
      </w:r>
    </w:p>
    <w:p w14:paraId="32684DDE" w14:textId="77777777" w:rsidR="00F54C22" w:rsidRPr="00F54C22" w:rsidRDefault="00F54C22" w:rsidP="00F54C22">
      <w:pPr>
        <w:numPr>
          <w:ilvl w:val="0"/>
          <w:numId w:val="3"/>
        </w:numPr>
      </w:pPr>
      <w:r w:rsidRPr="00F54C22">
        <w:t xml:space="preserve">User input is structured in JSON format for portability across templates and export formats. </w:t>
      </w:r>
    </w:p>
    <w:p w14:paraId="668005CD" w14:textId="77777777" w:rsidR="00F54C22" w:rsidRPr="00F54C22" w:rsidRDefault="00F54C22" w:rsidP="00F54C22">
      <w:r w:rsidRPr="00F54C22">
        <w:rPr>
          <w:b/>
          <w:bCs/>
        </w:rPr>
        <w:t>AI Assistance (Optional):</w:t>
      </w:r>
    </w:p>
    <w:p w14:paraId="586B869A" w14:textId="77777777" w:rsidR="00F54C22" w:rsidRPr="00F54C22" w:rsidRDefault="00F54C22" w:rsidP="00F54C22">
      <w:pPr>
        <w:numPr>
          <w:ilvl w:val="0"/>
          <w:numId w:val="4"/>
        </w:numPr>
      </w:pPr>
      <w:r w:rsidRPr="00F54C22">
        <w:t xml:space="preserve">Future-ready API hooks for Google Generative AI allow users to auto-generate bullet points, skills, or descriptions. </w:t>
      </w:r>
    </w:p>
    <w:p w14:paraId="3017A8D3" w14:textId="77777777" w:rsidR="00F54C22" w:rsidRPr="00F54C22" w:rsidRDefault="00F54C22" w:rsidP="00F54C22">
      <w:r w:rsidRPr="00F54C22">
        <w:rPr>
          <w:b/>
          <w:bCs/>
        </w:rPr>
        <w:t>Security Considerations:</w:t>
      </w:r>
    </w:p>
    <w:p w14:paraId="16B46931" w14:textId="77777777" w:rsidR="00F54C22" w:rsidRPr="00F54C22" w:rsidRDefault="00F54C22" w:rsidP="00F54C22">
      <w:pPr>
        <w:numPr>
          <w:ilvl w:val="0"/>
          <w:numId w:val="5"/>
        </w:numPr>
      </w:pPr>
      <w:r w:rsidRPr="00F54C22">
        <w:t xml:space="preserve">Input sanitization ensures no malicious scripts enter the system. </w:t>
      </w:r>
    </w:p>
    <w:p w14:paraId="22343BAB" w14:textId="77777777" w:rsidR="00F54C22" w:rsidRDefault="00F54C22" w:rsidP="00F54C22">
      <w:pPr>
        <w:numPr>
          <w:ilvl w:val="0"/>
          <w:numId w:val="5"/>
        </w:numPr>
      </w:pPr>
      <w:r w:rsidRPr="00F54C22">
        <w:t xml:space="preserve">All API calls (if enabled) are client-authenticated, with rate limits to prevent misuse. </w:t>
      </w:r>
    </w:p>
    <w:p w14:paraId="325A129E" w14:textId="77777777" w:rsidR="00F54C22" w:rsidRPr="00F54C22" w:rsidRDefault="00F54C22" w:rsidP="00F54C22">
      <w:pPr>
        <w:ind w:left="360"/>
      </w:pPr>
    </w:p>
    <w:p w14:paraId="48E1D1CF" w14:textId="77777777" w:rsidR="00F54C22" w:rsidRPr="00F54C22" w:rsidRDefault="00F54C22" w:rsidP="00F54C22">
      <w:pPr>
        <w:pStyle w:val="Heading2"/>
      </w:pPr>
      <w:r w:rsidRPr="00F54C22">
        <w:t>4. Template Design Approach</w:t>
      </w:r>
    </w:p>
    <w:p w14:paraId="1A3ABF01" w14:textId="77777777" w:rsidR="00F54C22" w:rsidRPr="00F54C22" w:rsidRDefault="00F54C22" w:rsidP="00F54C22">
      <w:r w:rsidRPr="00F54C22">
        <w:rPr>
          <w:b/>
          <w:bCs/>
        </w:rPr>
        <w:t>4.1 Variations</w:t>
      </w:r>
    </w:p>
    <w:p w14:paraId="5ABE43CE" w14:textId="77777777" w:rsidR="00F54C22" w:rsidRPr="00F54C22" w:rsidRDefault="00F54C22" w:rsidP="00F54C22">
      <w:pPr>
        <w:numPr>
          <w:ilvl w:val="0"/>
          <w:numId w:val="6"/>
        </w:numPr>
      </w:pPr>
      <w:r w:rsidRPr="00F54C22">
        <w:rPr>
          <w:b/>
          <w:bCs/>
        </w:rPr>
        <w:t>Resume Formats:</w:t>
      </w:r>
      <w:r w:rsidRPr="00F54C22">
        <w:t xml:space="preserve"> Modern, Minimalist, Classic, Creative, and Professional. </w:t>
      </w:r>
    </w:p>
    <w:p w14:paraId="503C29C0" w14:textId="77777777" w:rsidR="00F54C22" w:rsidRPr="00F54C22" w:rsidRDefault="00F54C22" w:rsidP="00F54C22">
      <w:pPr>
        <w:numPr>
          <w:ilvl w:val="0"/>
          <w:numId w:val="6"/>
        </w:numPr>
      </w:pPr>
      <w:r w:rsidRPr="00F54C22">
        <w:rPr>
          <w:b/>
          <w:bCs/>
        </w:rPr>
        <w:t>Complexity Levels:</w:t>
      </w:r>
      <w:r w:rsidRPr="00F54C22">
        <w:t xml:space="preserve"> Simple, Middle-Class, Complex — applied to each format. </w:t>
      </w:r>
    </w:p>
    <w:p w14:paraId="2F1A8484" w14:textId="77777777" w:rsidR="00F54C22" w:rsidRPr="00F54C22" w:rsidRDefault="00F54C22" w:rsidP="00F54C22">
      <w:pPr>
        <w:numPr>
          <w:ilvl w:val="0"/>
          <w:numId w:val="6"/>
        </w:numPr>
      </w:pPr>
      <w:r w:rsidRPr="00F54C22">
        <w:rPr>
          <w:b/>
          <w:bCs/>
        </w:rPr>
        <w:t>Orientation Options:</w:t>
      </w:r>
      <w:r w:rsidRPr="00F54C22">
        <w:t xml:space="preserve"> Portrait and Landscape views, adjustable without breaking layout. </w:t>
      </w:r>
    </w:p>
    <w:p w14:paraId="275A86A9" w14:textId="77777777" w:rsidR="00F54C22" w:rsidRPr="00F54C22" w:rsidRDefault="00F54C22" w:rsidP="00F54C22">
      <w:r w:rsidRPr="00F54C22">
        <w:rPr>
          <w:b/>
          <w:bCs/>
        </w:rPr>
        <w:t>4.2 Principles</w:t>
      </w:r>
    </w:p>
    <w:p w14:paraId="56ECB88A" w14:textId="77777777" w:rsidR="00F54C22" w:rsidRPr="00F54C22" w:rsidRDefault="00F54C22" w:rsidP="00F54C22">
      <w:pPr>
        <w:numPr>
          <w:ilvl w:val="0"/>
          <w:numId w:val="7"/>
        </w:numPr>
      </w:pPr>
      <w:r w:rsidRPr="00F54C22">
        <w:rPr>
          <w:b/>
          <w:bCs/>
        </w:rPr>
        <w:t>Consistency:</w:t>
      </w:r>
      <w:r w:rsidRPr="00F54C22">
        <w:t xml:space="preserve"> Unified font scaling, margins, and spacing across formats. </w:t>
      </w:r>
    </w:p>
    <w:p w14:paraId="52707A59" w14:textId="03887E1A" w:rsidR="00F54C22" w:rsidRPr="00F54C22" w:rsidRDefault="00F54C22" w:rsidP="00F54C22">
      <w:pPr>
        <w:numPr>
          <w:ilvl w:val="0"/>
          <w:numId w:val="7"/>
        </w:numPr>
      </w:pPr>
      <w:r w:rsidRPr="00F54C22">
        <w:rPr>
          <w:b/>
          <w:bCs/>
        </w:rPr>
        <w:t>Accessibility:</w:t>
      </w:r>
      <w:r w:rsidRPr="00F54C22">
        <w:t xml:space="preserve"> High-contrast </w:t>
      </w:r>
      <w:r w:rsidRPr="00F54C22">
        <w:t>colours</w:t>
      </w:r>
      <w:r w:rsidRPr="00F54C22">
        <w:t xml:space="preserve"> and font legibility prioritized. </w:t>
      </w:r>
    </w:p>
    <w:p w14:paraId="4012779B" w14:textId="77777777" w:rsidR="00F54C22" w:rsidRDefault="00F54C22" w:rsidP="00F54C22">
      <w:pPr>
        <w:numPr>
          <w:ilvl w:val="0"/>
          <w:numId w:val="7"/>
        </w:numPr>
      </w:pPr>
      <w:r w:rsidRPr="00F54C22">
        <w:rPr>
          <w:b/>
          <w:bCs/>
        </w:rPr>
        <w:t>Scalability:</w:t>
      </w:r>
      <w:r w:rsidRPr="00F54C22">
        <w:t xml:space="preserve"> New templates can be added without altering core architecture. </w:t>
      </w:r>
    </w:p>
    <w:p w14:paraId="5955E39B" w14:textId="77777777" w:rsidR="00F54C22" w:rsidRPr="00F54C22" w:rsidRDefault="00F54C22" w:rsidP="00F54C22">
      <w:pPr>
        <w:ind w:left="360"/>
      </w:pPr>
    </w:p>
    <w:p w14:paraId="1F8355E5" w14:textId="77777777" w:rsidR="00F54C22" w:rsidRPr="00F54C22" w:rsidRDefault="00F54C22" w:rsidP="00F54C22">
      <w:pPr>
        <w:pStyle w:val="Heading2"/>
      </w:pPr>
      <w:r w:rsidRPr="00F54C22">
        <w:t>5. Performance Optimization Techniques</w:t>
      </w:r>
    </w:p>
    <w:p w14:paraId="0C82EAD7" w14:textId="77777777" w:rsidR="00F54C22" w:rsidRPr="00F54C22" w:rsidRDefault="00F54C22" w:rsidP="00F54C22">
      <w:r w:rsidRPr="00F54C22">
        <w:rPr>
          <w:b/>
          <w:bCs/>
        </w:rPr>
        <w:t>Lazy Rendering:</w:t>
      </w:r>
      <w:r w:rsidRPr="00F54C22">
        <w:t xml:space="preserve"> Only the active tab (Form or Preview) is fully rendered to minimize unnecessary computations.</w:t>
      </w:r>
    </w:p>
    <w:p w14:paraId="1577F9DF" w14:textId="77777777" w:rsidR="00F54C22" w:rsidRPr="00F54C22" w:rsidRDefault="00F54C22" w:rsidP="00F54C22">
      <w:r w:rsidRPr="00F54C22">
        <w:rPr>
          <w:b/>
          <w:bCs/>
        </w:rPr>
        <w:t>Efficient State Management:</w:t>
      </w:r>
      <w:r w:rsidRPr="00F54C22">
        <w:t xml:space="preserve"> Resume data is stored in a central state to prevent redundant re-renders.</w:t>
      </w:r>
    </w:p>
    <w:p w14:paraId="36B9A998" w14:textId="77777777" w:rsidR="00F54C22" w:rsidRPr="00F54C22" w:rsidRDefault="00F54C22" w:rsidP="00F54C22">
      <w:r w:rsidRPr="00F54C22">
        <w:rPr>
          <w:b/>
          <w:bCs/>
        </w:rPr>
        <w:t>Lightweight Exports:</w:t>
      </w:r>
      <w:r w:rsidRPr="00F54C22">
        <w:t xml:space="preserve"> Instead of capturing screenshots, the export functions parse structured resume data into full documents.</w:t>
      </w:r>
    </w:p>
    <w:p w14:paraId="0BABEDEF" w14:textId="77777777" w:rsidR="00F54C22" w:rsidRPr="00F54C22" w:rsidRDefault="00F54C22" w:rsidP="00F54C22">
      <w:r w:rsidRPr="00F54C22">
        <w:rPr>
          <w:b/>
          <w:bCs/>
        </w:rPr>
        <w:t>Responsive Rendering:</w:t>
      </w:r>
      <w:r w:rsidRPr="00F54C22">
        <w:t xml:space="preserve"> Media queries and dynamic scaling ensure optimal view across smartphones, tablets, and desktops.</w:t>
      </w:r>
    </w:p>
    <w:p w14:paraId="5DD3A8C3" w14:textId="77777777" w:rsidR="00F54C22" w:rsidRDefault="00F54C22" w:rsidP="00F54C22">
      <w:r w:rsidRPr="00F54C22">
        <w:rPr>
          <w:b/>
          <w:bCs/>
        </w:rPr>
        <w:lastRenderedPageBreak/>
        <w:t>Code Splitting:</w:t>
      </w:r>
      <w:r w:rsidRPr="00F54C22">
        <w:t xml:space="preserve"> Non-critical libraries are loaded only when needed (e.g., export libraries).</w:t>
      </w:r>
    </w:p>
    <w:p w14:paraId="3FCF5893" w14:textId="77777777" w:rsidR="00F54C22" w:rsidRPr="00F54C22" w:rsidRDefault="00F54C22" w:rsidP="00F54C22"/>
    <w:p w14:paraId="1BFE30DC" w14:textId="77777777" w:rsidR="00F54C22" w:rsidRPr="00F54C22" w:rsidRDefault="00F54C22" w:rsidP="00F54C22">
      <w:pPr>
        <w:pStyle w:val="Heading2"/>
      </w:pPr>
      <w:r w:rsidRPr="00F54C22">
        <w:t>6. Known Limitations</w:t>
      </w:r>
    </w:p>
    <w:p w14:paraId="01A5309B" w14:textId="77777777" w:rsidR="00F54C22" w:rsidRPr="00F54C22" w:rsidRDefault="00F54C22" w:rsidP="00F54C22">
      <w:r w:rsidRPr="00F54C22">
        <w:rPr>
          <w:b/>
          <w:bCs/>
        </w:rPr>
        <w:t>Mobile Rendering:</w:t>
      </w:r>
      <w:r w:rsidRPr="00F54C22">
        <w:t xml:space="preserve"> Some overlap issues persist on small devices despite improvements.</w:t>
      </w:r>
    </w:p>
    <w:p w14:paraId="39466521" w14:textId="77777777" w:rsidR="00F54C22" w:rsidRPr="00F54C22" w:rsidRDefault="00F54C22" w:rsidP="00F54C22">
      <w:r w:rsidRPr="00F54C22">
        <w:rPr>
          <w:b/>
          <w:bCs/>
        </w:rPr>
        <w:t>Export Fidelity:</w:t>
      </w:r>
      <w:r w:rsidRPr="00F54C22">
        <w:t xml:space="preserve"> DOCX and PDF formatting may vary slightly between browsers.</w:t>
      </w:r>
    </w:p>
    <w:p w14:paraId="5CA26D04" w14:textId="77777777" w:rsidR="00F54C22" w:rsidRPr="00F54C22" w:rsidRDefault="00F54C22" w:rsidP="00F54C22">
      <w:r w:rsidRPr="00F54C22">
        <w:rPr>
          <w:b/>
          <w:bCs/>
        </w:rPr>
        <w:t>Offline Use:</w:t>
      </w:r>
      <w:r w:rsidRPr="00F54C22">
        <w:t xml:space="preserve"> The application requires internet connectivity; no offline support is currently available.</w:t>
      </w:r>
    </w:p>
    <w:p w14:paraId="5E3D2970" w14:textId="77777777" w:rsidR="00F54C22" w:rsidRDefault="00F54C22" w:rsidP="00F54C22">
      <w:r w:rsidRPr="00F54C22">
        <w:rPr>
          <w:b/>
          <w:bCs/>
        </w:rPr>
        <w:t>Customization Scope:</w:t>
      </w:r>
      <w:r w:rsidRPr="00F54C22">
        <w:t xml:space="preserve"> Templates are pre-defined; deep customization (e.g., custom layouts or themes) is limited.</w:t>
      </w:r>
    </w:p>
    <w:p w14:paraId="7AFA2509" w14:textId="77777777" w:rsidR="00F54C22" w:rsidRPr="00F54C22" w:rsidRDefault="00F54C22" w:rsidP="00F54C22"/>
    <w:p w14:paraId="6B6B989C" w14:textId="77777777" w:rsidR="00F54C22" w:rsidRPr="00F54C22" w:rsidRDefault="00F54C22" w:rsidP="00F54C22">
      <w:pPr>
        <w:pStyle w:val="Heading2"/>
      </w:pPr>
      <w:r w:rsidRPr="00F54C22">
        <w:t>7. Future Enhancements</w:t>
      </w:r>
    </w:p>
    <w:p w14:paraId="19CA7A3B" w14:textId="77777777" w:rsidR="00F54C22" w:rsidRPr="00F54C22" w:rsidRDefault="00F54C22" w:rsidP="00F54C22">
      <w:r w:rsidRPr="00F54C22">
        <w:rPr>
          <w:b/>
          <w:bCs/>
        </w:rPr>
        <w:t>AI-Powered Content Generation:</w:t>
      </w:r>
      <w:r w:rsidRPr="00F54C22">
        <w:t xml:space="preserve"> Integrate with Google Gemini or OpenAI APIs to auto-suggest resume content.</w:t>
      </w:r>
    </w:p>
    <w:p w14:paraId="07BFF018" w14:textId="77777777" w:rsidR="00F54C22" w:rsidRPr="00F54C22" w:rsidRDefault="00F54C22" w:rsidP="00F54C22">
      <w:r w:rsidRPr="00F54C22">
        <w:rPr>
          <w:b/>
          <w:bCs/>
        </w:rPr>
        <w:t>User Accounts &amp; Storage:</w:t>
      </w:r>
      <w:r w:rsidRPr="00F54C22">
        <w:t xml:space="preserve"> Allow users to save multiple resumes in the cloud.</w:t>
      </w:r>
    </w:p>
    <w:p w14:paraId="696A8735" w14:textId="77777777" w:rsidR="00F54C22" w:rsidRPr="00F54C22" w:rsidRDefault="00F54C22" w:rsidP="00F54C22">
      <w:r w:rsidRPr="00F54C22">
        <w:rPr>
          <w:b/>
          <w:bCs/>
        </w:rPr>
        <w:t>Drag-and-Drop Customization:</w:t>
      </w:r>
      <w:r w:rsidRPr="00F54C22">
        <w:t xml:space="preserve"> Enable interactive rearrangement of sections.</w:t>
      </w:r>
    </w:p>
    <w:p w14:paraId="36D1E8D3" w14:textId="77777777" w:rsidR="00F54C22" w:rsidRPr="00F54C22" w:rsidRDefault="00F54C22" w:rsidP="00F54C22">
      <w:r w:rsidRPr="00F54C22">
        <w:rPr>
          <w:b/>
          <w:bCs/>
        </w:rPr>
        <w:t>Collaboration Mode:</w:t>
      </w:r>
      <w:r w:rsidRPr="00F54C22">
        <w:t xml:space="preserve"> Share resume drafts with peers or mentors for feedback.</w:t>
      </w:r>
    </w:p>
    <w:p w14:paraId="2DDDC810" w14:textId="77777777" w:rsidR="00F54C22" w:rsidRDefault="00F54C22" w:rsidP="00F54C22">
      <w:r w:rsidRPr="00F54C22">
        <w:rPr>
          <w:b/>
          <w:bCs/>
        </w:rPr>
        <w:t>Offline &amp; PWA Support:</w:t>
      </w:r>
      <w:r w:rsidRPr="00F54C22">
        <w:t xml:space="preserve"> Make the Resume Builder installable as a Progressive Web App.</w:t>
      </w:r>
    </w:p>
    <w:p w14:paraId="66A25CF2" w14:textId="77777777" w:rsidR="00F54C22" w:rsidRPr="00F54C22" w:rsidRDefault="00F54C22" w:rsidP="00F54C22"/>
    <w:p w14:paraId="3050C662" w14:textId="77777777" w:rsidR="00F54C22" w:rsidRPr="00F54C22" w:rsidRDefault="00F54C22" w:rsidP="00F54C22">
      <w:pPr>
        <w:pStyle w:val="Heading2"/>
      </w:pPr>
      <w:r w:rsidRPr="00F54C22">
        <w:t>8. Conclusion</w:t>
      </w:r>
    </w:p>
    <w:p w14:paraId="25D77CC3" w14:textId="77777777" w:rsidR="00F54C22" w:rsidRPr="00F54C22" w:rsidRDefault="00F54C22" w:rsidP="00F54C22">
      <w:r w:rsidRPr="00F54C22">
        <w:t>The Resume Builder delivers a streamlined, modular, and responsive system for resume creation. Its architecture emphasizes usability, portability, and scalability while leaving room for deeper API integration and AI-powered features. With continued refinement, it can evolve from a resume generator into a comprehensive career tool.</w:t>
      </w:r>
    </w:p>
    <w:p w14:paraId="430572FE" w14:textId="77777777" w:rsidR="005D1956" w:rsidRDefault="005D1956"/>
    <w:sectPr w:rsidR="005D1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B26"/>
    <w:multiLevelType w:val="multilevel"/>
    <w:tmpl w:val="D3B6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F1B5A"/>
    <w:multiLevelType w:val="multilevel"/>
    <w:tmpl w:val="E480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34803"/>
    <w:multiLevelType w:val="multilevel"/>
    <w:tmpl w:val="9C3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A7CE2"/>
    <w:multiLevelType w:val="multilevel"/>
    <w:tmpl w:val="818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D5F09"/>
    <w:multiLevelType w:val="multilevel"/>
    <w:tmpl w:val="2DE4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078A2"/>
    <w:multiLevelType w:val="multilevel"/>
    <w:tmpl w:val="685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F6F63"/>
    <w:multiLevelType w:val="multilevel"/>
    <w:tmpl w:val="DB98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626392">
    <w:abstractNumId w:val="2"/>
  </w:num>
  <w:num w:numId="2" w16cid:durableId="269093264">
    <w:abstractNumId w:val="3"/>
  </w:num>
  <w:num w:numId="3" w16cid:durableId="974025145">
    <w:abstractNumId w:val="6"/>
  </w:num>
  <w:num w:numId="4" w16cid:durableId="1756051336">
    <w:abstractNumId w:val="0"/>
  </w:num>
  <w:num w:numId="5" w16cid:durableId="700134464">
    <w:abstractNumId w:val="1"/>
  </w:num>
  <w:num w:numId="6" w16cid:durableId="2049142950">
    <w:abstractNumId w:val="4"/>
  </w:num>
  <w:num w:numId="7" w16cid:durableId="915356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22"/>
    <w:rsid w:val="003C71C1"/>
    <w:rsid w:val="005B40F3"/>
    <w:rsid w:val="005D1956"/>
    <w:rsid w:val="00F5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508A95"/>
  <w15:chartTrackingRefBased/>
  <w15:docId w15:val="{12FF8EF4-1D43-4A22-B5B3-248F8612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C22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Thobeka Zitha</dc:creator>
  <cp:keywords/>
  <dc:description/>
  <cp:lastModifiedBy>Thobeka Zitha</cp:lastModifiedBy>
  <cp:revision>1</cp:revision>
  <dcterms:created xsi:type="dcterms:W3CDTF">2025-09-19T06:35:00Z</dcterms:created>
  <dcterms:modified xsi:type="dcterms:W3CDTF">2025-09-19T06:38:00Z</dcterms:modified>
</cp:coreProperties>
</file>