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CB" w:rsidRPr="006B11CB" w:rsidRDefault="006B11CB" w:rsidP="006B11CB">
      <w:pPr>
        <w:jc w:val="center"/>
        <w:rPr>
          <w:rFonts w:ascii="仿宋" w:eastAsia="仿宋" w:hAnsi="仿宋" w:hint="eastAsia"/>
          <w:b/>
          <w:sz w:val="40"/>
          <w:szCs w:val="28"/>
        </w:rPr>
      </w:pPr>
      <w:r w:rsidRPr="006B11CB">
        <w:rPr>
          <w:rFonts w:ascii="仿宋" w:eastAsia="仿宋" w:hAnsi="仿宋" w:hint="eastAsia"/>
          <w:b/>
          <w:sz w:val="40"/>
          <w:szCs w:val="28"/>
        </w:rPr>
        <w:t>详细设计书</w:t>
      </w:r>
    </w:p>
    <w:p w:rsidR="006B11CB" w:rsidRPr="006B11CB" w:rsidRDefault="006B11CB" w:rsidP="006B11CB">
      <w:pPr>
        <w:rPr>
          <w:rFonts w:ascii="仿宋" w:eastAsia="仿宋" w:hAnsi="仿宋" w:hint="eastAsia"/>
          <w:b/>
          <w:sz w:val="28"/>
          <w:szCs w:val="28"/>
        </w:rPr>
      </w:pPr>
      <w:r w:rsidRPr="006B11CB">
        <w:rPr>
          <w:rFonts w:ascii="仿宋" w:eastAsia="仿宋" w:hAnsi="仿宋" w:hint="eastAsia"/>
          <w:b/>
          <w:sz w:val="28"/>
          <w:szCs w:val="28"/>
        </w:rPr>
        <w:t>一、</w:t>
      </w:r>
      <w:r w:rsidRPr="006B11CB">
        <w:rPr>
          <w:rFonts w:ascii="仿宋" w:eastAsia="仿宋" w:hAnsi="仿宋" w:hint="eastAsia"/>
          <w:b/>
          <w:sz w:val="28"/>
          <w:szCs w:val="28"/>
        </w:rPr>
        <w:t>目的</w:t>
      </w:r>
    </w:p>
    <w:p w:rsidR="006B11CB" w:rsidRPr="006B11CB" w:rsidRDefault="006B11CB" w:rsidP="006B11CB">
      <w:pPr>
        <w:ind w:firstLineChars="150" w:firstLine="420"/>
        <w:rPr>
          <w:rFonts w:ascii="仿宋" w:eastAsia="仿宋" w:hAnsi="仿宋" w:hint="eastAsia"/>
          <w:sz w:val="28"/>
          <w:szCs w:val="28"/>
        </w:rPr>
      </w:pPr>
      <w:r w:rsidRPr="00452DAC">
        <w:rPr>
          <w:rFonts w:ascii="仿宋" w:eastAsia="仿宋" w:hAnsi="仿宋" w:hint="eastAsia"/>
          <w:sz w:val="28"/>
          <w:szCs w:val="28"/>
        </w:rPr>
        <w:t>详细设计目的在于指导之后的编码过程，在此要明确编码过程的流程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6B11CB" w:rsidRPr="006B11CB" w:rsidRDefault="006B11CB" w:rsidP="006B11CB">
      <w:pPr>
        <w:rPr>
          <w:rFonts w:ascii="仿宋" w:eastAsia="仿宋" w:hAnsi="仿宋" w:hint="eastAsia"/>
          <w:b/>
          <w:sz w:val="28"/>
          <w:szCs w:val="28"/>
        </w:rPr>
      </w:pPr>
      <w:r w:rsidRPr="006B11CB">
        <w:rPr>
          <w:rFonts w:ascii="仿宋" w:eastAsia="仿宋" w:hAnsi="仿宋" w:hint="eastAsia"/>
          <w:b/>
          <w:sz w:val="28"/>
          <w:szCs w:val="28"/>
        </w:rPr>
        <w:t>二、</w:t>
      </w:r>
      <w:r w:rsidRPr="006B11CB">
        <w:rPr>
          <w:rFonts w:ascii="仿宋" w:eastAsia="仿宋" w:hAnsi="仿宋" w:hint="eastAsia"/>
          <w:b/>
          <w:sz w:val="28"/>
          <w:szCs w:val="28"/>
        </w:rPr>
        <w:t>详细设计</w:t>
      </w:r>
    </w:p>
    <w:p w:rsidR="006B11CB" w:rsidRPr="006B11CB" w:rsidRDefault="006B11CB" w:rsidP="006B11CB">
      <w:pPr>
        <w:ind w:firstLineChars="150" w:firstLine="420"/>
        <w:rPr>
          <w:rFonts w:ascii="仿宋" w:eastAsia="仿宋" w:hAnsi="仿宋" w:hint="eastAsia"/>
          <w:sz w:val="28"/>
          <w:szCs w:val="28"/>
        </w:rPr>
      </w:pPr>
      <w:r w:rsidRPr="006B11CB">
        <w:rPr>
          <w:rFonts w:ascii="仿宋" w:eastAsia="仿宋" w:hAnsi="仿宋" w:hint="eastAsia"/>
          <w:sz w:val="28"/>
          <w:szCs w:val="28"/>
        </w:rPr>
        <w:t>在详细设计模块，学生</w:t>
      </w:r>
      <w:r>
        <w:rPr>
          <w:rFonts w:ascii="仿宋" w:eastAsia="仿宋" w:hAnsi="仿宋" w:hint="eastAsia"/>
          <w:sz w:val="28"/>
          <w:szCs w:val="28"/>
        </w:rPr>
        <w:t>结合自己项目实体</w:t>
      </w:r>
      <w:r w:rsidRPr="006B11CB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明确</w:t>
      </w:r>
      <w:r w:rsidRPr="006B11CB">
        <w:rPr>
          <w:rFonts w:ascii="仿宋" w:eastAsia="仿宋" w:hAnsi="仿宋" w:hint="eastAsia"/>
          <w:sz w:val="28"/>
          <w:szCs w:val="28"/>
        </w:rPr>
        <w:t>各个功能实现的过程，为模块化的提纲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6B11CB" w:rsidRPr="006B11CB" w:rsidRDefault="006B11CB" w:rsidP="006B11CB">
      <w:pPr>
        <w:rPr>
          <w:rFonts w:ascii="仿宋" w:eastAsia="仿宋" w:hAnsi="仿宋" w:hint="eastAsia"/>
          <w:b/>
          <w:sz w:val="28"/>
          <w:szCs w:val="28"/>
        </w:rPr>
      </w:pPr>
      <w:r w:rsidRPr="006B11CB">
        <w:rPr>
          <w:rFonts w:ascii="仿宋" w:eastAsia="仿宋" w:hAnsi="仿宋" w:hint="eastAsia"/>
          <w:b/>
          <w:sz w:val="28"/>
          <w:szCs w:val="28"/>
        </w:rPr>
        <w:t>三、</w:t>
      </w:r>
      <w:r w:rsidRPr="006B11CB">
        <w:rPr>
          <w:rFonts w:ascii="仿宋" w:eastAsia="仿宋" w:hAnsi="仿宋" w:hint="eastAsia"/>
          <w:b/>
          <w:sz w:val="28"/>
          <w:szCs w:val="28"/>
        </w:rPr>
        <w:t>模块详细设计</w:t>
      </w:r>
    </w:p>
    <w:p w:rsidR="006B11CB" w:rsidRPr="006B11CB" w:rsidRDefault="006B11CB" w:rsidP="006B11CB">
      <w:pPr>
        <w:ind w:firstLineChars="100" w:firstLine="280"/>
        <w:rPr>
          <w:rFonts w:ascii="仿宋" w:eastAsia="仿宋" w:hAnsi="仿宋" w:hint="eastAsia"/>
          <w:sz w:val="28"/>
          <w:szCs w:val="28"/>
        </w:rPr>
      </w:pPr>
      <w:r w:rsidRPr="006B11CB">
        <w:rPr>
          <w:rFonts w:ascii="仿宋" w:eastAsia="仿宋" w:hAnsi="仿宋" w:hint="eastAsia"/>
          <w:sz w:val="28"/>
          <w:szCs w:val="28"/>
        </w:rPr>
        <w:t>模块详细设计，是对毕业设计的项目进行分块分层次的设计，这部分只要有三部分内容：</w:t>
      </w:r>
    </w:p>
    <w:p w:rsidR="006B11CB" w:rsidRPr="00452DAC" w:rsidRDefault="006B11CB" w:rsidP="006B11CB">
      <w:pPr>
        <w:numPr>
          <w:ilvl w:val="1"/>
          <w:numId w:val="1"/>
        </w:numPr>
        <w:rPr>
          <w:rFonts w:ascii="仿宋" w:eastAsia="仿宋" w:hAnsi="仿宋" w:hint="eastAsia"/>
          <w:sz w:val="28"/>
          <w:szCs w:val="28"/>
        </w:rPr>
      </w:pPr>
      <w:r w:rsidRPr="00452DAC">
        <w:rPr>
          <w:rFonts w:ascii="仿宋" w:eastAsia="仿宋" w:hAnsi="仿宋" w:hint="eastAsia"/>
          <w:sz w:val="28"/>
          <w:szCs w:val="28"/>
        </w:rPr>
        <w:t>简单的数据描述： 对分部功能实现中需要的用到的数据类型进行定义和说明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6B11CB" w:rsidRPr="00452DAC" w:rsidRDefault="006B11CB" w:rsidP="006B11CB">
      <w:pPr>
        <w:numPr>
          <w:ilvl w:val="1"/>
          <w:numId w:val="1"/>
        </w:numPr>
        <w:rPr>
          <w:rFonts w:ascii="仿宋" w:eastAsia="仿宋" w:hAnsi="仿宋" w:hint="eastAsia"/>
          <w:sz w:val="28"/>
          <w:szCs w:val="28"/>
        </w:rPr>
      </w:pPr>
      <w:r w:rsidRPr="00452DAC">
        <w:rPr>
          <w:rFonts w:ascii="仿宋" w:eastAsia="仿宋" w:hAnsi="仿宋" w:hint="eastAsia"/>
          <w:sz w:val="28"/>
          <w:szCs w:val="28"/>
        </w:rPr>
        <w:t>结构：就当前模块的数据结构进行功能描定义和说明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6B11CB" w:rsidRDefault="006B11CB" w:rsidP="006B11CB">
      <w:pPr>
        <w:pStyle w:val="a6"/>
        <w:numPr>
          <w:ilvl w:val="1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452DAC">
        <w:rPr>
          <w:rFonts w:ascii="仿宋" w:eastAsia="仿宋" w:hAnsi="仿宋" w:hint="eastAsia"/>
          <w:sz w:val="28"/>
          <w:szCs w:val="28"/>
        </w:rPr>
        <w:t>函数描述：对模块内的函数进行定义和说明，并对函数之间的调用关系用层次图或者结构图的形式直观体现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6B11CB" w:rsidRPr="006B11CB" w:rsidRDefault="006B11CB" w:rsidP="006B11CB">
      <w:pPr>
        <w:rPr>
          <w:rFonts w:ascii="仿宋" w:eastAsia="仿宋" w:hAnsi="仿宋" w:hint="eastAsia"/>
          <w:b/>
          <w:sz w:val="28"/>
          <w:szCs w:val="28"/>
        </w:rPr>
      </w:pPr>
      <w:r w:rsidRPr="006B11CB">
        <w:rPr>
          <w:rFonts w:ascii="仿宋" w:eastAsia="仿宋" w:hAnsi="仿宋" w:hint="eastAsia"/>
          <w:b/>
          <w:sz w:val="28"/>
          <w:szCs w:val="28"/>
        </w:rPr>
        <w:t>四、</w:t>
      </w:r>
      <w:r w:rsidRPr="006B11CB">
        <w:rPr>
          <w:rFonts w:ascii="仿宋" w:eastAsia="仿宋" w:hAnsi="仿宋" w:hint="eastAsia"/>
          <w:b/>
          <w:sz w:val="28"/>
          <w:szCs w:val="28"/>
        </w:rPr>
        <w:t>错误处理</w:t>
      </w:r>
    </w:p>
    <w:p w:rsidR="006B11CB" w:rsidRPr="006B11CB" w:rsidRDefault="006B11CB" w:rsidP="006B11CB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452DAC">
        <w:rPr>
          <w:rFonts w:ascii="仿宋" w:eastAsia="仿宋" w:hAnsi="仿宋" w:hint="eastAsia"/>
          <w:sz w:val="28"/>
          <w:szCs w:val="28"/>
        </w:rPr>
        <w:t>针对</w:t>
      </w:r>
      <w:r>
        <w:rPr>
          <w:rFonts w:ascii="仿宋" w:eastAsia="仿宋" w:hAnsi="仿宋" w:hint="eastAsia"/>
          <w:sz w:val="28"/>
          <w:szCs w:val="28"/>
        </w:rPr>
        <w:t>自身</w:t>
      </w:r>
      <w:r w:rsidRPr="00452DAC">
        <w:rPr>
          <w:rFonts w:ascii="仿宋" w:eastAsia="仿宋" w:hAnsi="仿宋" w:hint="eastAsia"/>
          <w:sz w:val="28"/>
          <w:szCs w:val="28"/>
        </w:rPr>
        <w:t>在编码过程以及系统方面可能出现的错误进行分析，并提出错误的解决方案</w:t>
      </w:r>
      <w:r>
        <w:rPr>
          <w:rFonts w:ascii="仿宋" w:eastAsia="仿宋" w:hAnsi="仿宋" w:hint="eastAsia"/>
          <w:sz w:val="28"/>
          <w:szCs w:val="28"/>
        </w:rPr>
        <w:t>。</w:t>
      </w:r>
    </w:p>
    <w:sectPr w:rsidR="006B11CB" w:rsidRPr="006B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5BD" w:rsidRDefault="006C75BD" w:rsidP="006B11CB">
      <w:r>
        <w:separator/>
      </w:r>
    </w:p>
  </w:endnote>
  <w:endnote w:type="continuationSeparator" w:id="1">
    <w:p w:rsidR="006C75BD" w:rsidRDefault="006C75BD" w:rsidP="006B1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5BD" w:rsidRDefault="006C75BD" w:rsidP="006B11CB">
      <w:r>
        <w:separator/>
      </w:r>
    </w:p>
  </w:footnote>
  <w:footnote w:type="continuationSeparator" w:id="1">
    <w:p w:rsidR="006C75BD" w:rsidRDefault="006C75BD" w:rsidP="006B11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7B7"/>
    <w:multiLevelType w:val="hybridMultilevel"/>
    <w:tmpl w:val="6E16D4E2"/>
    <w:lvl w:ilvl="0" w:tplc="8494B9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A6CE478">
      <w:numFmt w:val="none"/>
      <w:lvlText w:val=""/>
      <w:lvlJc w:val="left"/>
      <w:pPr>
        <w:tabs>
          <w:tab w:val="num" w:pos="360"/>
        </w:tabs>
      </w:pPr>
    </w:lvl>
    <w:lvl w:ilvl="2" w:tplc="754687DA">
      <w:numFmt w:val="none"/>
      <w:lvlText w:val=""/>
      <w:lvlJc w:val="left"/>
      <w:pPr>
        <w:tabs>
          <w:tab w:val="num" w:pos="360"/>
        </w:tabs>
      </w:pPr>
    </w:lvl>
    <w:lvl w:ilvl="3" w:tplc="2B7C9FF2">
      <w:numFmt w:val="none"/>
      <w:lvlText w:val=""/>
      <w:lvlJc w:val="left"/>
      <w:pPr>
        <w:tabs>
          <w:tab w:val="num" w:pos="360"/>
        </w:tabs>
      </w:pPr>
    </w:lvl>
    <w:lvl w:ilvl="4" w:tplc="AA865552">
      <w:numFmt w:val="none"/>
      <w:lvlText w:val=""/>
      <w:lvlJc w:val="left"/>
      <w:pPr>
        <w:tabs>
          <w:tab w:val="num" w:pos="360"/>
        </w:tabs>
      </w:pPr>
    </w:lvl>
    <w:lvl w:ilvl="5" w:tplc="C6E4AB1E">
      <w:numFmt w:val="none"/>
      <w:lvlText w:val=""/>
      <w:lvlJc w:val="left"/>
      <w:pPr>
        <w:tabs>
          <w:tab w:val="num" w:pos="360"/>
        </w:tabs>
      </w:pPr>
    </w:lvl>
    <w:lvl w:ilvl="6" w:tplc="3932BD02">
      <w:numFmt w:val="none"/>
      <w:lvlText w:val=""/>
      <w:lvlJc w:val="left"/>
      <w:pPr>
        <w:tabs>
          <w:tab w:val="num" w:pos="360"/>
        </w:tabs>
      </w:pPr>
    </w:lvl>
    <w:lvl w:ilvl="7" w:tplc="7B5AB87C">
      <w:numFmt w:val="none"/>
      <w:lvlText w:val=""/>
      <w:lvlJc w:val="left"/>
      <w:pPr>
        <w:tabs>
          <w:tab w:val="num" w:pos="360"/>
        </w:tabs>
      </w:pPr>
    </w:lvl>
    <w:lvl w:ilvl="8" w:tplc="204E923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3746DCB"/>
    <w:multiLevelType w:val="hybridMultilevel"/>
    <w:tmpl w:val="3B383C3C"/>
    <w:lvl w:ilvl="0" w:tplc="49862A1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84C7A"/>
    <w:multiLevelType w:val="hybridMultilevel"/>
    <w:tmpl w:val="BAB40F70"/>
    <w:lvl w:ilvl="0" w:tplc="9118E56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EC27E3"/>
    <w:multiLevelType w:val="hybridMultilevel"/>
    <w:tmpl w:val="9F2A9E14"/>
    <w:lvl w:ilvl="0" w:tplc="816EDD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1CB"/>
    <w:rsid w:val="006B11CB"/>
    <w:rsid w:val="006C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1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1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1CB"/>
    <w:rPr>
      <w:sz w:val="18"/>
      <w:szCs w:val="18"/>
    </w:rPr>
  </w:style>
  <w:style w:type="table" w:styleId="a5">
    <w:name w:val="Table Grid"/>
    <w:basedOn w:val="a1"/>
    <w:rsid w:val="006B11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B11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2017-04-07T01:24:00Z</dcterms:created>
  <dcterms:modified xsi:type="dcterms:W3CDTF">2017-04-07T01:31:00Z</dcterms:modified>
</cp:coreProperties>
</file>