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45A3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3BED11FB" wp14:editId="7E018823">
                <wp:simplePos x="0" y="0"/>
                <wp:positionH relativeFrom="page">
                  <wp:align>left</wp:align>
                </wp:positionH>
                <wp:positionV relativeFrom="paragraph">
                  <wp:posOffset>-400050</wp:posOffset>
                </wp:positionV>
                <wp:extent cx="2816225" cy="10680700"/>
                <wp:effectExtent l="0" t="0" r="3175" b="63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68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2AFC" id="Rectangle 1" o:spid="_x0000_s1026" alt="&quot;&quot;" style="position:absolute;margin-left:0;margin-top:-31.5pt;width:221.75pt;height:841pt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WydQIAAGQFAAAOAAAAZHJzL2Uyb0RvYy54bWysVNtO3DAQfa/Uf7D8XpKsuHVFFq1AVJUQ&#10;oELFs3FsYsnxuGPvZrdf37GzyVJArVQ1D47tOXM7npmz801n2VphMOBqXh2UnCknoTHuuebfH64+&#10;nXIWonCNsOBUzbcq8PPFxw9nvZ+rGbRgG4WMjLgw733N2xj9vCiCbFUnwgF45UioATsR6YjPRYOi&#10;J+udLWZleVz0gI1HkCoEur0chHyR7WutZLzVOqjIbM0ptphXzOtTWovFmZg/o/CtkbswxD9E0Qnj&#10;yOlk6lJEwVZo3pjqjEQIoOOBhK4ArY1UOQfKpipfZXPfCq9yLkRO8BNN4f+ZlTfre3+HREPvwzzQ&#10;NmWx0dilP8XHNpms7USW2kQm6XJ2Wh3PZkecSZJV5fFpeVJmPou9vscQvyjoWNrUHOk5MktifR0i&#10;+SToCEnuAljTXBlr8yGVgLqwyNaCHk9IqVys0oOR1m9I6xLeQdIcxOmm2CeUd3FrVcJZ901pZpqU&#10;Qg4m19pbRzmGVjRq8H9U0jd6H0PLsWSDCa3J/2S7+pPtIcodPqmqXKqTcvl35UkjewYXJ+XOOMD3&#10;DNiJPj3gR5IGahJLT9Bs75AhDI0SvLwy9HTXIsQ7gdQZ1EPU7fGWFm2hrznsdpy1gD/fu094KliS&#10;ctZTp9U8/FgJVJzZr45K+XN1eJhaMx8Oj05mdMCXkqeXErfqLoDqoaK54mXeJny041YjdI80FJbJ&#10;K4mEk+S75jLieLiIwwSgsSLVcplh1I5exGt372UynlhNpfmweRTod/UbqfZvYOxKMX9VxgM2aTpY&#10;riJok2t8z+uOb2rlXDi7sZNmxctzRu2H4+IXAAAA//8DAFBLAwQUAAYACAAAACEA5ed5V+AAAAAJ&#10;AQAADwAAAGRycy9kb3ducmV2LnhtbEyPwU7DMBBE70j8g7VI3FqnpKQQ4lRVpV4QQiK0B25uvMSB&#10;eB3Fbhr4epYT3HY0o9k3xXpynRhxCK0nBYt5AgKp9qalRsH+dTe7AxGiJqM7T6jgCwOsy8uLQufG&#10;n+kFxyo2gkso5FqBjbHPpQy1RafD3PdI7L37wenIcmikGfSZy10nb5Ikk063xB+s7nFrsf6sTk7B&#10;48cqrey4Gb/TZzxYf3h6222DUtdX0+YBRMQp/oXhF5/RoWSmoz+RCaJTwEOiglmW8sH2cpnegjhy&#10;LlvcJyDLQv5fUP4AAAD//wMAUEsBAi0AFAAGAAgAAAAhALaDOJL+AAAA4QEAABMAAAAAAAAAAAAA&#10;AAAAAAAAAFtDb250ZW50X1R5cGVzXS54bWxQSwECLQAUAAYACAAAACEAOP0h/9YAAACUAQAACwAA&#10;AAAAAAAAAAAAAAAvAQAAX3JlbHMvLnJlbHNQSwECLQAUAAYACAAAACEAzzMFsnUCAABkBQAADgAA&#10;AAAAAAAAAAAAAAAuAgAAZHJzL2Uyb0RvYy54bWxQSwECLQAUAAYACAAAACEA5ed5V+AAAAAJAQAA&#10;DwAAAAAAAAAAAAAAAADPBAAAZHJzL2Rvd25yZXYueG1sUEsFBgAAAAAEAAQA8wAAANwFAAAA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537" w:type="pct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41"/>
        <w:gridCol w:w="721"/>
        <w:gridCol w:w="2622"/>
        <w:gridCol w:w="4206"/>
      </w:tblGrid>
      <w:tr w:rsidR="00CF2BE7" w:rsidRPr="00020BEB" w14:paraId="16DD786C" w14:textId="77777777" w:rsidTr="00527899">
        <w:trPr>
          <w:trHeight w:val="2014"/>
        </w:trPr>
        <w:tc>
          <w:tcPr>
            <w:tcW w:w="4041" w:type="dxa"/>
            <w:vMerge w:val="restart"/>
          </w:tcPr>
          <w:p w14:paraId="48B34938" w14:textId="77777777" w:rsidR="00CF2BE7" w:rsidRDefault="00000000" w:rsidP="00B31DA4">
            <w:pPr>
              <w:pStyle w:val="Heading1"/>
            </w:pPr>
            <w:sdt>
              <w:sdtPr>
                <w:id w:val="1159350625"/>
                <w:placeholder>
                  <w:docPart w:val="0DECEACF7596458AA9E6345CB0EB4F53"/>
                </w:placeholder>
                <w:temporary/>
                <w:showingPlcHdr/>
                <w15:appearance w15:val="hidden"/>
              </w:sdtPr>
              <w:sdtContent>
                <w:r w:rsidR="003F1D3E" w:rsidRPr="005B0AD4">
                  <w:t>Objective</w:t>
                </w:r>
              </w:sdtContent>
            </w:sdt>
          </w:p>
          <w:p w14:paraId="210CBC5E" w14:textId="77777777" w:rsidR="00CF2BE7" w:rsidRDefault="00CF2BE7" w:rsidP="003F1D3E"/>
          <w:p w14:paraId="0CFCDBBB" w14:textId="73FDB2F2" w:rsidR="00CF2BE7" w:rsidRPr="00C668CF" w:rsidRDefault="00A82ECB" w:rsidP="000968D6">
            <w:pPr>
              <w:rPr>
                <w:sz w:val="18"/>
                <w:szCs w:val="18"/>
              </w:rPr>
            </w:pPr>
            <w:r w:rsidRPr="00C668CF">
              <w:rPr>
                <w:sz w:val="18"/>
                <w:szCs w:val="18"/>
              </w:rPr>
              <w:t>An adaptive learner</w:t>
            </w:r>
            <w:r w:rsidR="0093000C" w:rsidRPr="00C668CF">
              <w:rPr>
                <w:sz w:val="18"/>
                <w:szCs w:val="18"/>
              </w:rPr>
              <w:t xml:space="preserve"> with a strong work ethic and a passion for continuous improvement dedicated to contributing to the success and growth of the organization.</w:t>
            </w:r>
          </w:p>
        </w:tc>
        <w:tc>
          <w:tcPr>
            <w:tcW w:w="721" w:type="dxa"/>
            <w:vMerge w:val="restart"/>
          </w:tcPr>
          <w:p w14:paraId="5B864111" w14:textId="4A403908" w:rsidR="00CF2BE7" w:rsidRPr="00020BEB" w:rsidRDefault="00527899" w:rsidP="00B31DA4">
            <w:pPr>
              <w:spacing w:before="360"/>
              <w:rPr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0294" behindDoc="0" locked="0" layoutInCell="1" allowOverlap="1" wp14:anchorId="1CD8C81E" wp14:editId="0AB256F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7232650</wp:posOffset>
                      </wp:positionV>
                      <wp:extent cx="2032000" cy="25400"/>
                      <wp:effectExtent l="0" t="0" r="25400" b="31750"/>
                      <wp:wrapNone/>
                      <wp:docPr id="10330872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96814" id="Straight Connector 1" o:spid="_x0000_s1026" style="position:absolute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569.5pt" to="195.25pt,5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mVnAEAAIwDAAAOAAAAZHJzL2Uyb0RvYy54bWysU8uO2zAMvBfoPwi6N3bSBwojzh52sb0U&#10;7aKPD9DKVCysJAqUGjt/X0pJnKIt9lD0IusxQ3KG9PZm9k4cgJLF0Mv1qpUCgsbBhn0vv3+7f/Ve&#10;ipRVGJTDAL08QpI3u5cvtlPsYIMjugFIcJCQuin2csw5dk2T9AhepRVGCPxokLzKfKR9M5CaOLp3&#10;zaZt3zUT0hAJNaTEt3enR7mr8Y0BnT8bkyAL10uuLdeV6vpY1ma3Vd2eVBytPpeh/qEKr2zgpEuo&#10;O5WV+EH2j1DeasKEJq80+gaNsRqqBlazbn9T83VUEaoWNifFxab0/8LqT4fb8EBswxRTl+IDFRWz&#10;IV++XJ+Yq1nHxSyYs9B8uWlfcwPYU81vm7dveMtRmis5UsofAL0om146G4oW1anDx5RP0AuEedf0&#10;dZePDgrYhS9ghB1KwsqukwG3jsRBcU+Hp/U5bUUWirHOLaT2edIZW2hQp2Uhrp8nLuiaEUNeiN4G&#10;pL+R83wp1ZzwF9UnrUX2Iw7H2oxqB7e8GnoezzJTv54r/foT7X4CAAD//wMAUEsDBBQABgAIAAAA&#10;IQBZvlCt3QAAAAwBAAAPAAAAZHJzL2Rvd25yZXYueG1sTI/BTsMwEETvSPyDtUhcELVLgJQQp4qQ&#10;+gG0PXB0420cNV6H2E3D37M9wWm1s6PZN+V69r2YcIxdIA3LhQKB1ATbUathv9s8rkDEZMiaPhBq&#10;+MEI6+r2pjSFDRf6xGmbWsEhFAujwaU0FFLGxqE3cREGJL4dw+hN4nVspR3NhcN9L5+UepXedMQf&#10;nBnww2Fz2p69ht1XjtY99PVkvmtLbXbqNrnS+v5urt9BJJzTnxmu+IwOFTMdwplsFL2GXL2wk/Vl&#10;9sal2MGTpcNVes4UyKqU/0tUvwAAAP//AwBQSwECLQAUAAYACAAAACEAtoM4kv4AAADhAQAAEwAA&#10;AAAAAAAAAAAAAAAAAAAAW0NvbnRlbnRfVHlwZXNdLnhtbFBLAQItABQABgAIAAAAIQA4/SH/1gAA&#10;AJQBAAALAAAAAAAAAAAAAAAAAC8BAABfcmVscy8ucmVsc1BLAQItABQABgAIAAAAIQBz9tmVnAEA&#10;AIwDAAAOAAAAAAAAAAAAAAAAAC4CAABkcnMvZTJvRG9jLnhtbFBLAQItABQABgAIAAAAIQBZvlCt&#10;3QAAAAwBAAAPAAAAAAAAAAAAAAAAAPY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828" w:type="dxa"/>
            <w:gridSpan w:val="2"/>
          </w:tcPr>
          <w:p w14:paraId="73441B6F" w14:textId="4A683C2A" w:rsidR="00CF2BE7" w:rsidRPr="00091524" w:rsidRDefault="0093000C" w:rsidP="0093000C">
            <w:pPr>
              <w:pStyle w:val="Title"/>
              <w:rPr>
                <w:rFonts w:ascii="Bahnschrift" w:hAnsi="Bahnschrift" w:cs="Arial"/>
                <w:sz w:val="56"/>
                <w:lang w:val="de-DE"/>
              </w:rPr>
            </w:pPr>
            <w:r w:rsidRPr="00091524">
              <w:rPr>
                <w:rFonts w:ascii="Bahnschrift" w:hAnsi="Bahnschrift" w:cs="Arial"/>
                <w:sz w:val="56"/>
              </w:rPr>
              <w:t>Mohammed Sufiyan Bepari</w:t>
            </w:r>
            <w:r w:rsidR="00B548FD" w:rsidRPr="00091524">
              <w:rPr>
                <w:rFonts w:ascii="Bahnschrift" w:hAnsi="Bahnschrift" w:cs="Arial"/>
                <w:sz w:val="56"/>
              </w:rPr>
              <w:t>.</w:t>
            </w:r>
          </w:p>
        </w:tc>
      </w:tr>
      <w:tr w:rsidR="00CF2BE7" w:rsidRPr="00020BEB" w14:paraId="65450510" w14:textId="77777777" w:rsidTr="00527899">
        <w:trPr>
          <w:trHeight w:val="60"/>
        </w:trPr>
        <w:tc>
          <w:tcPr>
            <w:tcW w:w="4041" w:type="dxa"/>
            <w:vMerge/>
          </w:tcPr>
          <w:p w14:paraId="49618DE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3E8D48A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28" w:type="dxa"/>
            <w:gridSpan w:val="2"/>
            <w:tcBorders>
              <w:bottom w:val="single" w:sz="4" w:space="0" w:color="000000" w:themeColor="text1"/>
            </w:tcBorders>
          </w:tcPr>
          <w:p w14:paraId="4D2A27C8" w14:textId="77777777" w:rsidR="00CF2BE7" w:rsidRPr="00AD590F" w:rsidRDefault="00CF2BE7" w:rsidP="00F46F61"/>
        </w:tc>
      </w:tr>
      <w:bookmarkStart w:id="0" w:name="_Hlk140081215"/>
      <w:tr w:rsidR="00527899" w:rsidRPr="00EB7567" w14:paraId="7D39F1F3" w14:textId="77777777" w:rsidTr="00527899">
        <w:trPr>
          <w:trHeight w:val="434"/>
        </w:trPr>
        <w:tc>
          <w:tcPr>
            <w:tcW w:w="4041" w:type="dxa"/>
            <w:vMerge w:val="restart"/>
          </w:tcPr>
          <w:p w14:paraId="047A54A7" w14:textId="1BD0916A" w:rsidR="00527899" w:rsidRPr="00020BEB" w:rsidRDefault="00000000" w:rsidP="00843364">
            <w:pPr>
              <w:pStyle w:val="Heading1"/>
            </w:pPr>
            <w:sdt>
              <w:sdtPr>
                <w:id w:val="-1704474398"/>
                <w:placeholder>
                  <w:docPart w:val="462D20F8DA05463090AFADD238DD49E9"/>
                </w:placeholder>
                <w:showingPlcHdr/>
                <w15:appearance w15:val="hidden"/>
              </w:sdtPr>
              <w:sdtContent>
                <w:r w:rsidR="00527899" w:rsidRPr="00771A46">
                  <w:t>CONTACT</w:t>
                </w:r>
              </w:sdtContent>
            </w:sdt>
            <w:bookmarkEnd w:id="0"/>
          </w:p>
          <w:p w14:paraId="13B1C940" w14:textId="0BCE6E3A" w:rsidR="00527899" w:rsidRPr="00C668CF" w:rsidRDefault="00527899" w:rsidP="0093000C">
            <w:pPr>
              <w:pStyle w:val="ListBullet"/>
              <w:rPr>
                <w:b/>
                <w:caps/>
                <w:noProof/>
                <w:sz w:val="18"/>
                <w:szCs w:val="18"/>
                <w:lang w:val="it-IT"/>
              </w:rPr>
            </w:pPr>
            <w:r w:rsidRPr="00C668CF">
              <w:rPr>
                <w:noProof/>
                <w:sz w:val="18"/>
                <w:szCs w:val="18"/>
                <w:lang w:val="it-IT"/>
              </w:rPr>
              <w:t>mdsufiyanbepari@gmail.com</w:t>
            </w:r>
          </w:p>
          <w:p w14:paraId="2682630F" w14:textId="7E1B21DF" w:rsidR="00527899" w:rsidRPr="00C668CF" w:rsidRDefault="00527899" w:rsidP="0093000C">
            <w:pPr>
              <w:pStyle w:val="ListBullet"/>
              <w:rPr>
                <w:b/>
                <w:caps/>
                <w:noProof/>
                <w:sz w:val="18"/>
                <w:szCs w:val="18"/>
                <w:lang w:val="it-IT"/>
              </w:rPr>
            </w:pPr>
            <w:r w:rsidRPr="00C668CF">
              <w:rPr>
                <w:noProof/>
                <w:sz w:val="18"/>
                <w:szCs w:val="18"/>
                <w:lang w:val="it-IT"/>
              </w:rPr>
              <w:t>+91 7039499828</w:t>
            </w:r>
          </w:p>
          <w:p w14:paraId="731F02E0" w14:textId="29BAD925" w:rsidR="00527899" w:rsidRPr="00C668CF" w:rsidRDefault="00527899" w:rsidP="0093000C">
            <w:pPr>
              <w:pStyle w:val="ListBullet"/>
              <w:rPr>
                <w:b/>
                <w:caps/>
                <w:noProof/>
                <w:sz w:val="18"/>
                <w:szCs w:val="18"/>
                <w:lang w:val="it-IT"/>
              </w:rPr>
            </w:pPr>
            <w:r w:rsidRPr="00C668CF">
              <w:rPr>
                <w:noProof/>
                <w:sz w:val="18"/>
                <w:szCs w:val="18"/>
                <w:lang w:val="it-IT"/>
              </w:rPr>
              <w:t>Mumbai, India</w:t>
            </w:r>
          </w:p>
          <w:p w14:paraId="07BE2FB5" w14:textId="77777777" w:rsidR="00527899" w:rsidRDefault="00527899" w:rsidP="008770FA"/>
          <w:p w14:paraId="064E33F5" w14:textId="77777777" w:rsidR="00527899" w:rsidRDefault="00527899" w:rsidP="00CF2BE7">
            <w:pPr>
              <w:pStyle w:val="Heading1"/>
            </w:pPr>
          </w:p>
          <w:p w14:paraId="0CAB1B11" w14:textId="2B675C29" w:rsidR="00527899" w:rsidRPr="00843364" w:rsidRDefault="00000000" w:rsidP="00843364">
            <w:pPr>
              <w:pStyle w:val="Heading1"/>
            </w:pPr>
            <w:sdt>
              <w:sdtPr>
                <w:id w:val="-1334530411"/>
                <w:placeholder>
                  <w:docPart w:val="536BBCD9A13F45A2803A322F523AC815"/>
                </w:placeholder>
                <w:temporary/>
                <w:showingPlcHdr/>
                <w15:appearance w15:val="hidden"/>
              </w:sdtPr>
              <w:sdtContent>
                <w:r w:rsidR="00527899" w:rsidRPr="00C822BF">
                  <w:t>EDUCATION</w:t>
                </w:r>
              </w:sdtContent>
            </w:sdt>
          </w:p>
          <w:p w14:paraId="2ACB9DAD" w14:textId="77777777" w:rsidR="00527899" w:rsidRPr="00C668CF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>Electronic Engineering &amp; Honors in Artificial Intelligence &amp; Machine Learning: -Pursuing:</w:t>
            </w:r>
          </w:p>
          <w:p w14:paraId="606CC1C0" w14:textId="2914B3D6" w:rsidR="00527899" w:rsidRPr="00C668CF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>Vidyalankar Institute of Technology.</w:t>
            </w:r>
          </w:p>
          <w:p w14:paraId="4751BCAA" w14:textId="378343B1" w:rsidR="00527899" w:rsidRPr="00C668CF" w:rsidRDefault="00527899" w:rsidP="0093000C">
            <w:pPr>
              <w:pStyle w:val="Text"/>
              <w:rPr>
                <w:rFonts w:eastAsiaTheme="majorEastAsia" w:cstheme="majorBidi"/>
                <w:b/>
                <w:bCs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b/>
                <w:bCs/>
                <w:iCs/>
                <w:color w:val="auto"/>
                <w:sz w:val="18"/>
                <w:szCs w:val="18"/>
              </w:rPr>
              <w:t>CGPI: 9.25</w:t>
            </w:r>
            <w:r>
              <w:rPr>
                <w:rFonts w:eastAsiaTheme="majorEastAsia" w:cstheme="majorBidi"/>
                <w:b/>
                <w:bCs/>
                <w:iCs/>
                <w:color w:val="auto"/>
                <w:sz w:val="18"/>
                <w:szCs w:val="18"/>
              </w:rPr>
              <w:t>/10</w:t>
            </w:r>
          </w:p>
          <w:p w14:paraId="25BF9E66" w14:textId="77777777" w:rsidR="00527899" w:rsidRPr="00C668CF" w:rsidRDefault="00527899" w:rsidP="0093000C">
            <w:pPr>
              <w:rPr>
                <w:color w:val="auto"/>
                <w:sz w:val="18"/>
                <w:szCs w:val="18"/>
              </w:rPr>
            </w:pPr>
          </w:p>
          <w:p w14:paraId="432C8453" w14:textId="77777777" w:rsidR="00527899" w:rsidRPr="00C668CF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>HSC:</w:t>
            </w:r>
          </w:p>
          <w:p w14:paraId="1DDD32C1" w14:textId="77777777" w:rsidR="00527899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>M.H. Saboo Sidiki Technical High School and Junior College.</w:t>
            </w:r>
          </w:p>
          <w:p w14:paraId="738E4FA3" w14:textId="289B77D5" w:rsidR="00527899" w:rsidRPr="00C668CF" w:rsidRDefault="00527899" w:rsidP="00C668CF">
            <w:r>
              <w:t>2019-2020</w:t>
            </w:r>
          </w:p>
          <w:p w14:paraId="4BE1B4DA" w14:textId="4AE86CC8" w:rsidR="00527899" w:rsidRPr="00C668CF" w:rsidRDefault="00527899" w:rsidP="00C668CF">
            <w:r>
              <w:t>Aggregate: 60%</w:t>
            </w:r>
          </w:p>
          <w:p w14:paraId="49F0DE58" w14:textId="77777777" w:rsidR="00527899" w:rsidRPr="00C668CF" w:rsidRDefault="00527899" w:rsidP="0093000C">
            <w:pPr>
              <w:rPr>
                <w:color w:val="auto"/>
                <w:sz w:val="18"/>
                <w:szCs w:val="18"/>
              </w:rPr>
            </w:pPr>
          </w:p>
          <w:p w14:paraId="388EB3B4" w14:textId="77777777" w:rsidR="00527899" w:rsidRPr="00C668CF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 xml:space="preserve"> SSC:</w:t>
            </w:r>
          </w:p>
          <w:p w14:paraId="5590E325" w14:textId="77777777" w:rsidR="00527899" w:rsidRDefault="00527899" w:rsidP="0093000C">
            <w:pPr>
              <w:pStyle w:val="Text"/>
              <w:rPr>
                <w:rFonts w:eastAsiaTheme="majorEastAsia" w:cstheme="majorBidi"/>
                <w:iCs/>
                <w:color w:val="auto"/>
                <w:sz w:val="18"/>
                <w:szCs w:val="18"/>
              </w:rPr>
            </w:pPr>
            <w:r w:rsidRPr="00C668CF">
              <w:rPr>
                <w:rFonts w:eastAsiaTheme="majorEastAsia" w:cstheme="majorBidi"/>
                <w:iCs/>
                <w:color w:val="auto"/>
                <w:sz w:val="18"/>
                <w:szCs w:val="18"/>
              </w:rPr>
              <w:t>National Kanada Education Society High School.</w:t>
            </w:r>
          </w:p>
          <w:p w14:paraId="2DFA5871" w14:textId="36810EA6" w:rsidR="00527899" w:rsidRPr="00C668CF" w:rsidRDefault="00527899" w:rsidP="00C668CF">
            <w:r>
              <w:t>2017-2018</w:t>
            </w:r>
          </w:p>
          <w:p w14:paraId="6DE5A296" w14:textId="0FF9C1C5" w:rsidR="00527899" w:rsidRPr="00C668CF" w:rsidRDefault="00527899" w:rsidP="00C668CF">
            <w:r>
              <w:t>Aggregate: 79.6%</w:t>
            </w:r>
          </w:p>
          <w:p w14:paraId="306D586A" w14:textId="77777777" w:rsidR="00527899" w:rsidRPr="00C668CF" w:rsidRDefault="00527899" w:rsidP="00C668CF"/>
          <w:p w14:paraId="65EA6E00" w14:textId="77777777" w:rsidR="00527899" w:rsidRPr="00EB7567" w:rsidRDefault="00527899" w:rsidP="008770FA">
            <w:pPr>
              <w:rPr>
                <w:lang w:val="en-IN"/>
              </w:rPr>
            </w:pPr>
          </w:p>
          <w:p w14:paraId="65DCD803" w14:textId="6D8AF5FA" w:rsidR="00527899" w:rsidRPr="008377D9" w:rsidRDefault="00000000" w:rsidP="0093000C">
            <w:pPr>
              <w:pStyle w:val="Heading1"/>
            </w:pPr>
            <w:sdt>
              <w:sdtPr>
                <w:id w:val="1687565607"/>
                <w:placeholder>
                  <w:docPart w:val="F8D53DB778E04617A782E7DD684CDFF1"/>
                </w:placeholder>
                <w:temporary/>
                <w:showingPlcHdr/>
                <w15:appearance w15:val="hidden"/>
              </w:sdtPr>
              <w:sdtContent>
                <w:r w:rsidR="00527899" w:rsidRPr="00C822BF">
                  <w:t>SKILLS</w:t>
                </w:r>
              </w:sdtContent>
            </w:sdt>
          </w:p>
          <w:p w14:paraId="2CA03264" w14:textId="77777777" w:rsidR="00527899" w:rsidRPr="00527899" w:rsidRDefault="00527899" w:rsidP="0093000C">
            <w:pPr>
              <w:pStyle w:val="ListBullet"/>
              <w:rPr>
                <w:rFonts w:ascii="Arial" w:hAnsi="Arial" w:cs="Arial"/>
                <w:sz w:val="18"/>
                <w:szCs w:val="18"/>
              </w:rPr>
            </w:pPr>
            <w:r w:rsidRPr="00527899">
              <w:rPr>
                <w:rFonts w:ascii="Arial" w:hAnsi="Arial" w:cs="Arial"/>
                <w:sz w:val="18"/>
                <w:szCs w:val="18"/>
              </w:rPr>
              <w:t>Proficient in HTML, CSS, JavaScript, and Bootstrap</w:t>
            </w:r>
          </w:p>
          <w:p w14:paraId="18B9FE12" w14:textId="77777777" w:rsidR="00527899" w:rsidRPr="00527899" w:rsidRDefault="00527899" w:rsidP="0093000C">
            <w:pPr>
              <w:pStyle w:val="ListBullet"/>
              <w:rPr>
                <w:rFonts w:ascii="Arial" w:hAnsi="Arial" w:cs="Arial"/>
                <w:sz w:val="18"/>
                <w:szCs w:val="18"/>
              </w:rPr>
            </w:pPr>
            <w:r w:rsidRPr="00527899">
              <w:rPr>
                <w:rFonts w:ascii="Arial" w:hAnsi="Arial" w:cs="Arial"/>
                <w:sz w:val="18"/>
                <w:szCs w:val="18"/>
              </w:rPr>
              <w:t>Strong knowledge of frontend frameworks like React JS, Python, PHP, and MySQL.</w:t>
            </w:r>
          </w:p>
          <w:p w14:paraId="3254C6EA" w14:textId="77777777" w:rsidR="00527899" w:rsidRPr="00527899" w:rsidRDefault="00527899" w:rsidP="0093000C">
            <w:pPr>
              <w:pStyle w:val="ListBullet"/>
              <w:rPr>
                <w:rFonts w:ascii="Arial" w:hAnsi="Arial" w:cs="Arial"/>
                <w:sz w:val="18"/>
                <w:szCs w:val="18"/>
              </w:rPr>
            </w:pPr>
            <w:r w:rsidRPr="00527899">
              <w:rPr>
                <w:rFonts w:ascii="Arial" w:hAnsi="Arial" w:cs="Arial"/>
                <w:sz w:val="18"/>
                <w:szCs w:val="18"/>
              </w:rPr>
              <w:t xml:space="preserve">Intermediate in MS Word, MS Excel, and MS PowerPoint. </w:t>
            </w:r>
          </w:p>
          <w:p w14:paraId="795FD8B2" w14:textId="77777777" w:rsidR="00527899" w:rsidRPr="00527899" w:rsidRDefault="00527899" w:rsidP="0093000C">
            <w:pPr>
              <w:pStyle w:val="ListBullet"/>
              <w:rPr>
                <w:rFonts w:ascii="Arial" w:hAnsi="Arial" w:cs="Arial"/>
                <w:sz w:val="18"/>
                <w:szCs w:val="18"/>
              </w:rPr>
            </w:pPr>
            <w:r w:rsidRPr="00527899">
              <w:rPr>
                <w:rFonts w:ascii="Arial" w:hAnsi="Arial" w:cs="Arial"/>
                <w:sz w:val="18"/>
                <w:szCs w:val="18"/>
              </w:rPr>
              <w:t>Strong problem-solving and debugging skills.</w:t>
            </w:r>
          </w:p>
          <w:p w14:paraId="6D090EC3" w14:textId="77777777" w:rsidR="00527899" w:rsidRPr="00527899" w:rsidRDefault="00527899" w:rsidP="0093000C">
            <w:pPr>
              <w:pStyle w:val="ListBullet"/>
              <w:rPr>
                <w:rFonts w:ascii="Arial" w:hAnsi="Arial" w:cs="Arial"/>
                <w:sz w:val="18"/>
                <w:szCs w:val="18"/>
              </w:rPr>
            </w:pPr>
            <w:r w:rsidRPr="00527899">
              <w:rPr>
                <w:rFonts w:ascii="Arial" w:hAnsi="Arial" w:cs="Arial"/>
                <w:sz w:val="18"/>
                <w:szCs w:val="18"/>
              </w:rPr>
              <w:t>Excellent attention to detail and ability to collaborate in a team environment.</w:t>
            </w:r>
          </w:p>
          <w:p w14:paraId="3FE38C3E" w14:textId="1CADBC53" w:rsidR="00527899" w:rsidRPr="00527899" w:rsidRDefault="00527899" w:rsidP="00EB7567">
            <w:pPr>
              <w:pStyle w:val="ListBulle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27899">
              <w:rPr>
                <w:rFonts w:ascii="Arial" w:hAnsi="Arial" w:cs="Arial"/>
                <w:sz w:val="18"/>
                <w:szCs w:val="18"/>
                <w:lang w:val="en-IN"/>
              </w:rPr>
              <w:t>LT spice, Arduino IDE, Tinker cad, Auto cad.</w:t>
            </w:r>
          </w:p>
          <w:p w14:paraId="26038CDB" w14:textId="552BF881" w:rsidR="00527899" w:rsidRPr="00527899" w:rsidRDefault="00527899" w:rsidP="00EB7567">
            <w:pPr>
              <w:pStyle w:val="ListBulle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27899">
              <w:rPr>
                <w:rFonts w:ascii="Arial" w:hAnsi="Arial" w:cs="Arial"/>
                <w:sz w:val="18"/>
                <w:szCs w:val="18"/>
                <w:lang w:val="en-IN"/>
              </w:rPr>
              <w:t>Programming languages: C, C++</w:t>
            </w:r>
          </w:p>
          <w:p w14:paraId="62EB894C" w14:textId="77777777" w:rsidR="00527899" w:rsidRDefault="00527899" w:rsidP="00B548F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18"/>
                <w:szCs w:val="18"/>
                <w:lang w:val="en-IN"/>
              </w:rPr>
            </w:pPr>
          </w:p>
          <w:p w14:paraId="55ED7AD5" w14:textId="77777777" w:rsidR="00527899" w:rsidRDefault="00527899" w:rsidP="00B548F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18"/>
                <w:szCs w:val="18"/>
                <w:lang w:val="en-IN"/>
              </w:rPr>
            </w:pPr>
          </w:p>
          <w:p w14:paraId="6FB34143" w14:textId="77777777" w:rsidR="00527899" w:rsidRPr="00EB7567" w:rsidRDefault="00527899" w:rsidP="00B548F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18"/>
                <w:szCs w:val="18"/>
                <w:lang w:val="en-IN"/>
              </w:rPr>
            </w:pPr>
          </w:p>
          <w:p w14:paraId="61572B41" w14:textId="30A7B38F" w:rsidR="00527899" w:rsidRPr="00EB7567" w:rsidRDefault="00527899" w:rsidP="00B548FD">
            <w:pPr>
              <w:pStyle w:val="ListBullet"/>
              <w:numPr>
                <w:ilvl w:val="0"/>
                <w:numId w:val="0"/>
              </w:numPr>
              <w:ind w:left="360"/>
              <w:jc w:val="center"/>
              <w:rPr>
                <w:lang w:val="en-IN"/>
              </w:rPr>
            </w:pPr>
          </w:p>
        </w:tc>
        <w:tc>
          <w:tcPr>
            <w:tcW w:w="721" w:type="dxa"/>
            <w:vMerge/>
          </w:tcPr>
          <w:p w14:paraId="68233673" w14:textId="77777777" w:rsidR="00527899" w:rsidRPr="00EB7567" w:rsidRDefault="00527899" w:rsidP="00B31DA4">
            <w:pPr>
              <w:spacing w:before="360"/>
              <w:rPr>
                <w:color w:val="auto"/>
                <w:lang w:val="en-IN"/>
              </w:rPr>
            </w:pPr>
          </w:p>
        </w:tc>
        <w:tc>
          <w:tcPr>
            <w:tcW w:w="6828" w:type="dxa"/>
            <w:gridSpan w:val="2"/>
          </w:tcPr>
          <w:p w14:paraId="65B1FC09" w14:textId="77777777" w:rsidR="00527899" w:rsidRDefault="00527899" w:rsidP="001409E7">
            <w:pPr>
              <w:pStyle w:val="Heading1"/>
            </w:pPr>
            <w:r>
              <w:t>Personal Project</w:t>
            </w:r>
          </w:p>
          <w:p w14:paraId="781ED429" w14:textId="77777777" w:rsidR="00527899" w:rsidRPr="001409E7" w:rsidRDefault="00527899" w:rsidP="00933EF6">
            <w:pPr>
              <w:pStyle w:val="Heading2"/>
              <w:rPr>
                <w:sz w:val="16"/>
                <w:szCs w:val="16"/>
              </w:rPr>
            </w:pPr>
            <w:r w:rsidRPr="001409E7">
              <w:rPr>
                <w:sz w:val="16"/>
                <w:szCs w:val="16"/>
              </w:rPr>
              <w:t xml:space="preserve">Blood Donation Form, </w:t>
            </w:r>
            <w:r w:rsidRPr="001409E7">
              <w:rPr>
                <w:rStyle w:val="NotBold"/>
                <w:sz w:val="16"/>
                <w:szCs w:val="16"/>
              </w:rPr>
              <w:t>DBMS Project,</w:t>
            </w:r>
          </w:p>
          <w:p w14:paraId="51BE2281" w14:textId="77777777" w:rsidR="00527899" w:rsidRPr="001409E7" w:rsidRDefault="00527899" w:rsidP="00933EF6">
            <w:pPr>
              <w:pStyle w:val="Heading3"/>
              <w:rPr>
                <w:i/>
                <w:sz w:val="16"/>
                <w:szCs w:val="16"/>
              </w:rPr>
            </w:pPr>
            <w:r w:rsidRPr="001409E7">
              <w:rPr>
                <w:sz w:val="16"/>
                <w:szCs w:val="16"/>
              </w:rPr>
              <w:t xml:space="preserve">Mar 2023 – Apr 2023 </w:t>
            </w:r>
          </w:p>
          <w:p w14:paraId="063E8137" w14:textId="77777777" w:rsidR="00527899" w:rsidRPr="001409E7" w:rsidRDefault="00527899" w:rsidP="0093000C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sz w:val="14"/>
                <w:szCs w:val="14"/>
              </w:rPr>
              <w:t xml:space="preserve">Made a </w:t>
            </w:r>
            <w:r w:rsidRPr="001409E7">
              <w:rPr>
                <w:b/>
                <w:bCs/>
                <w:sz w:val="14"/>
                <w:szCs w:val="14"/>
              </w:rPr>
              <w:t xml:space="preserve">Blood Donation Form </w:t>
            </w:r>
            <w:r w:rsidRPr="001409E7">
              <w:rPr>
                <w:sz w:val="14"/>
                <w:szCs w:val="14"/>
              </w:rPr>
              <w:t>to keep a record of the donors.</w:t>
            </w:r>
          </w:p>
          <w:p w14:paraId="26EFBFFF" w14:textId="77777777" w:rsidR="00527899" w:rsidRPr="001409E7" w:rsidRDefault="00527899" w:rsidP="0093000C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Used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>HTML &amp; CSS</w:t>
            </w:r>
            <w:r w:rsidRPr="001409E7">
              <w:rPr>
                <w:color w:val="auto"/>
                <w:sz w:val="14"/>
                <w:szCs w:val="14"/>
              </w:rPr>
              <w:t xml:space="preserve"> for creating and designing the form.</w:t>
            </w:r>
          </w:p>
          <w:p w14:paraId="56A56922" w14:textId="77777777" w:rsidR="00527899" w:rsidRPr="001409E7" w:rsidRDefault="00527899" w:rsidP="0093000C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Used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>PHP</w:t>
            </w:r>
            <w:r w:rsidRPr="001409E7">
              <w:rPr>
                <w:color w:val="auto"/>
                <w:sz w:val="14"/>
                <w:szCs w:val="14"/>
              </w:rPr>
              <w:t xml:space="preserve"> for the backend to connect the form to the database.</w:t>
            </w:r>
          </w:p>
          <w:p w14:paraId="22BF32D7" w14:textId="77777777" w:rsidR="00527899" w:rsidRPr="001409E7" w:rsidRDefault="00527899" w:rsidP="0093000C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Used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 xml:space="preserve">MySQL </w:t>
            </w:r>
            <w:r w:rsidRPr="001409E7">
              <w:rPr>
                <w:color w:val="auto"/>
                <w:sz w:val="14"/>
                <w:szCs w:val="14"/>
              </w:rPr>
              <w:t>to keep data records.</w:t>
            </w:r>
          </w:p>
          <w:p w14:paraId="1C0E34C1" w14:textId="77777777" w:rsidR="00527899" w:rsidRPr="001409E7" w:rsidRDefault="00527899" w:rsidP="00B548FD">
            <w:pPr>
              <w:pStyle w:val="ListParagraph"/>
              <w:rPr>
                <w:color w:val="auto"/>
                <w:sz w:val="14"/>
                <w:szCs w:val="14"/>
              </w:rPr>
            </w:pPr>
          </w:p>
          <w:p w14:paraId="680A9100" w14:textId="77777777" w:rsidR="00527899" w:rsidRPr="00091524" w:rsidRDefault="00527899" w:rsidP="00843364">
            <w:pPr>
              <w:pStyle w:val="Heading2"/>
              <w:rPr>
                <w:rStyle w:val="NotBold"/>
                <w:sz w:val="16"/>
                <w:szCs w:val="16"/>
              </w:rPr>
            </w:pPr>
            <w:r w:rsidRPr="00091524">
              <w:rPr>
                <w:sz w:val="16"/>
                <w:szCs w:val="16"/>
              </w:rPr>
              <w:t xml:space="preserve">Third eye for blind, </w:t>
            </w:r>
            <w:r w:rsidRPr="00091524">
              <w:rPr>
                <w:rStyle w:val="NotBold"/>
                <w:sz w:val="16"/>
                <w:szCs w:val="16"/>
              </w:rPr>
              <w:t>sem 3 mini-project – 2021</w:t>
            </w:r>
          </w:p>
          <w:p w14:paraId="78699260" w14:textId="77777777" w:rsidR="00527899" w:rsidRPr="001409E7" w:rsidRDefault="00527899" w:rsidP="00843364">
            <w:pPr>
              <w:rPr>
                <w:sz w:val="14"/>
                <w:szCs w:val="14"/>
              </w:rPr>
            </w:pPr>
          </w:p>
          <w:p w14:paraId="052163DD" w14:textId="77777777" w:rsidR="00527899" w:rsidRPr="001409E7" w:rsidRDefault="00527899" w:rsidP="00C668CF">
            <w:pPr>
              <w:pStyle w:val="ListParagraph"/>
              <w:numPr>
                <w:ilvl w:val="0"/>
                <w:numId w:val="10"/>
              </w:numPr>
              <w:rPr>
                <w:sz w:val="14"/>
                <w:szCs w:val="14"/>
                <w:lang w:val="en-IN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Used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>VL53L0X</w:t>
            </w:r>
            <w:r w:rsidRPr="001409E7">
              <w:rPr>
                <w:color w:val="auto"/>
                <w:sz w:val="14"/>
                <w:szCs w:val="14"/>
              </w:rPr>
              <w:t xml:space="preserve">, a </w:t>
            </w:r>
            <w:r w:rsidRPr="001409E7">
              <w:rPr>
                <w:b/>
                <w:bCs/>
                <w:sz w:val="14"/>
                <w:szCs w:val="14"/>
                <w:lang w:val="en-GB"/>
              </w:rPr>
              <w:t>new generation Time-of-Flight (ToF) laser-ranging module</w:t>
            </w:r>
            <w:r w:rsidRPr="001409E7">
              <w:rPr>
                <w:sz w:val="14"/>
                <w:szCs w:val="14"/>
                <w:lang w:val="en-GB"/>
              </w:rPr>
              <w:t xml:space="preserve"> housed in the smallest package on the market today, providing accurate distance measurement whatever the target reflectance, unlike conventional technologies.</w:t>
            </w:r>
          </w:p>
          <w:p w14:paraId="6D00D9D8" w14:textId="77777777" w:rsidR="00527899" w:rsidRPr="001409E7" w:rsidRDefault="00527899" w:rsidP="00B548FD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The aim was to build a project with different devices for more accuracy.</w:t>
            </w:r>
          </w:p>
          <w:p w14:paraId="54B21506" w14:textId="77777777" w:rsidR="00527899" w:rsidRPr="001409E7" w:rsidRDefault="00527899" w:rsidP="00B548FD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Used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 xml:space="preserve">Buzzer </w:t>
            </w:r>
            <w:r w:rsidRPr="001409E7">
              <w:rPr>
                <w:color w:val="auto"/>
                <w:sz w:val="14"/>
                <w:szCs w:val="14"/>
              </w:rPr>
              <w:t xml:space="preserve">and </w:t>
            </w:r>
            <w:r w:rsidRPr="001409E7">
              <w:rPr>
                <w:b/>
                <w:bCs/>
                <w:color w:val="auto"/>
                <w:sz w:val="14"/>
                <w:szCs w:val="14"/>
              </w:rPr>
              <w:t xml:space="preserve">Vibrating motor </w:t>
            </w:r>
            <w:r w:rsidRPr="001409E7">
              <w:rPr>
                <w:color w:val="auto"/>
                <w:sz w:val="14"/>
                <w:szCs w:val="14"/>
              </w:rPr>
              <w:t>for output whenever object or obstacle is detected.</w:t>
            </w:r>
          </w:p>
          <w:p w14:paraId="4EDD7433" w14:textId="77777777" w:rsidR="00527899" w:rsidRPr="001409E7" w:rsidRDefault="00527899" w:rsidP="00843364">
            <w:pPr>
              <w:pStyle w:val="ListParagraph"/>
              <w:rPr>
                <w:color w:val="auto"/>
                <w:sz w:val="14"/>
                <w:szCs w:val="14"/>
              </w:rPr>
            </w:pPr>
          </w:p>
          <w:p w14:paraId="20BFAD62" w14:textId="77777777" w:rsidR="00527899" w:rsidRPr="00091524" w:rsidRDefault="00527899" w:rsidP="00843364">
            <w:pPr>
              <w:pStyle w:val="Heading2"/>
              <w:rPr>
                <w:rStyle w:val="NotBold"/>
                <w:sz w:val="16"/>
                <w:szCs w:val="16"/>
              </w:rPr>
            </w:pPr>
            <w:r w:rsidRPr="00091524">
              <w:rPr>
                <w:sz w:val="16"/>
                <w:szCs w:val="16"/>
              </w:rPr>
              <w:t>Smart Irrigation SYSTEM, SEM</w:t>
            </w:r>
            <w:r w:rsidRPr="00091524">
              <w:rPr>
                <w:rStyle w:val="NotBold"/>
                <w:sz w:val="16"/>
                <w:szCs w:val="16"/>
              </w:rPr>
              <w:t xml:space="preserve"> 4 mini-project – 2022</w:t>
            </w:r>
          </w:p>
          <w:p w14:paraId="746B4ECE" w14:textId="77777777" w:rsidR="00527899" w:rsidRPr="001409E7" w:rsidRDefault="00527899" w:rsidP="00843364">
            <w:pPr>
              <w:rPr>
                <w:sz w:val="14"/>
                <w:szCs w:val="14"/>
              </w:rPr>
            </w:pPr>
          </w:p>
          <w:p w14:paraId="53BB3C9B" w14:textId="77777777" w:rsidR="00527899" w:rsidRPr="001409E7" w:rsidRDefault="00527899" w:rsidP="0084336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The aim of the project is to build a system that not only saves water but also provides sufficient water to the plants without any human involvement.</w:t>
            </w:r>
          </w:p>
          <w:p w14:paraId="5110E53E" w14:textId="77777777" w:rsidR="00527899" w:rsidRPr="001409E7" w:rsidRDefault="00527899" w:rsidP="0084336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It uses a soil moisture sensor to detect the soil’s moisture level and provide water to the plants.</w:t>
            </w:r>
          </w:p>
          <w:p w14:paraId="10375AB0" w14:textId="77777777" w:rsidR="00527899" w:rsidRPr="001409E7" w:rsidRDefault="00527899" w:rsidP="0084336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It is very useful in agriculture for crops as there is a greater water requirement and the possibility of wastage of water.</w:t>
            </w:r>
          </w:p>
          <w:p w14:paraId="369EB947" w14:textId="77777777" w:rsidR="00527899" w:rsidRPr="001409E7" w:rsidRDefault="00527899" w:rsidP="00843364">
            <w:pPr>
              <w:pStyle w:val="ListParagraph"/>
              <w:rPr>
                <w:color w:val="auto"/>
                <w:sz w:val="14"/>
                <w:szCs w:val="14"/>
                <w:lang w:val="en-IN"/>
              </w:rPr>
            </w:pPr>
          </w:p>
          <w:p w14:paraId="02369A22" w14:textId="77777777" w:rsidR="00527899" w:rsidRPr="00091524" w:rsidRDefault="00527899" w:rsidP="00843364">
            <w:pPr>
              <w:pStyle w:val="Heading2"/>
              <w:rPr>
                <w:rStyle w:val="NotBold"/>
                <w:sz w:val="16"/>
                <w:szCs w:val="16"/>
              </w:rPr>
            </w:pPr>
            <w:r w:rsidRPr="00091524">
              <w:rPr>
                <w:sz w:val="16"/>
                <w:szCs w:val="16"/>
              </w:rPr>
              <w:t xml:space="preserve">Smart SOS System, </w:t>
            </w:r>
            <w:r w:rsidRPr="00091524">
              <w:rPr>
                <w:rStyle w:val="NotBold"/>
                <w:sz w:val="16"/>
                <w:szCs w:val="16"/>
              </w:rPr>
              <w:t>sem 5 mini-project – 202</w:t>
            </w:r>
            <w:r>
              <w:rPr>
                <w:rStyle w:val="NotBold"/>
                <w:sz w:val="16"/>
                <w:szCs w:val="16"/>
              </w:rPr>
              <w:t>2</w:t>
            </w:r>
          </w:p>
          <w:p w14:paraId="03C3CCD1" w14:textId="77777777" w:rsidR="00527899" w:rsidRPr="001409E7" w:rsidRDefault="00527899" w:rsidP="00843364">
            <w:pPr>
              <w:rPr>
                <w:sz w:val="14"/>
                <w:szCs w:val="14"/>
              </w:rPr>
            </w:pPr>
          </w:p>
          <w:p w14:paraId="099525D4" w14:textId="77777777" w:rsidR="00527899" w:rsidRPr="001409E7" w:rsidRDefault="00527899" w:rsidP="001409E7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The aim of the project is to develop a wearable safety and alarming device that can be operated easily, especially by children and senior citizens when in distress.</w:t>
            </w:r>
          </w:p>
          <w:p w14:paraId="39D8ED74" w14:textId="77777777" w:rsidR="00527899" w:rsidRDefault="00527899" w:rsidP="0009152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>The device can send an SOS call and simultaneously raise an alarm if needed.</w:t>
            </w:r>
          </w:p>
          <w:p w14:paraId="521A559B" w14:textId="77777777" w:rsidR="00527899" w:rsidRDefault="00527899" w:rsidP="0009152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091524">
              <w:rPr>
                <w:color w:val="auto"/>
                <w:sz w:val="14"/>
                <w:szCs w:val="14"/>
              </w:rPr>
              <w:t>The device most often used for such a purpose is the SOS button. It is a discreet device that lets the user send an SOS alert to quickly communicate for help from a trusted person by using GSM, GPS, or GPRS. It is used especially for anti-aggression alarms in jewelry stores banks, or small businesses, and for personal safety.</w:t>
            </w:r>
          </w:p>
          <w:p w14:paraId="575305C8" w14:textId="77777777" w:rsidR="00527899" w:rsidRDefault="00527899" w:rsidP="00091524">
            <w:pPr>
              <w:rPr>
                <w:color w:val="auto"/>
                <w:sz w:val="14"/>
                <w:szCs w:val="14"/>
              </w:rPr>
            </w:pPr>
          </w:p>
          <w:p w14:paraId="2711A7C5" w14:textId="77777777" w:rsidR="00527899" w:rsidRPr="00091524" w:rsidRDefault="00527899" w:rsidP="00091524">
            <w:pPr>
              <w:pStyle w:val="Heading2"/>
              <w:rPr>
                <w:rStyle w:val="NotBold"/>
                <w:sz w:val="16"/>
                <w:szCs w:val="16"/>
              </w:rPr>
            </w:pPr>
            <w:r>
              <w:rPr>
                <w:sz w:val="16"/>
                <w:szCs w:val="16"/>
              </w:rPr>
              <w:t>Home Security Alarm</w:t>
            </w:r>
            <w:r w:rsidRPr="00091524">
              <w:rPr>
                <w:sz w:val="16"/>
                <w:szCs w:val="16"/>
              </w:rPr>
              <w:t xml:space="preserve"> System, </w:t>
            </w:r>
            <w:r w:rsidRPr="00091524">
              <w:rPr>
                <w:rStyle w:val="NotBold"/>
                <w:sz w:val="16"/>
                <w:szCs w:val="16"/>
              </w:rPr>
              <w:t xml:space="preserve">sem </w:t>
            </w:r>
            <w:r>
              <w:rPr>
                <w:rStyle w:val="NotBold"/>
                <w:sz w:val="16"/>
                <w:szCs w:val="16"/>
              </w:rPr>
              <w:t>6</w:t>
            </w:r>
            <w:r w:rsidRPr="00091524">
              <w:rPr>
                <w:rStyle w:val="NotBold"/>
                <w:sz w:val="16"/>
                <w:szCs w:val="16"/>
              </w:rPr>
              <w:t xml:space="preserve"> mini-project – 202</w:t>
            </w:r>
            <w:r>
              <w:rPr>
                <w:rStyle w:val="NotBold"/>
                <w:sz w:val="16"/>
                <w:szCs w:val="16"/>
              </w:rPr>
              <w:t>3</w:t>
            </w:r>
          </w:p>
          <w:p w14:paraId="6B5DE96F" w14:textId="77777777" w:rsidR="00527899" w:rsidRPr="001409E7" w:rsidRDefault="00527899" w:rsidP="00091524">
            <w:pPr>
              <w:rPr>
                <w:sz w:val="14"/>
                <w:szCs w:val="14"/>
              </w:rPr>
            </w:pPr>
          </w:p>
          <w:p w14:paraId="0CD1425C" w14:textId="77777777" w:rsidR="00527899" w:rsidRDefault="00527899" w:rsidP="0009152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 w:rsidRPr="001409E7">
              <w:rPr>
                <w:color w:val="auto"/>
                <w:sz w:val="14"/>
                <w:szCs w:val="14"/>
              </w:rPr>
              <w:t xml:space="preserve">The aim of the project is to </w:t>
            </w:r>
            <w:r w:rsidRPr="00091524">
              <w:rPr>
                <w:color w:val="auto"/>
                <w:sz w:val="14"/>
                <w:szCs w:val="14"/>
              </w:rPr>
              <w:t>design an interesting and cheap home security alarm. This Gadget helps you to protect your house from thieves.</w:t>
            </w:r>
          </w:p>
          <w:p w14:paraId="52EB80CA" w14:textId="77777777" w:rsidR="00527899" w:rsidRDefault="00527899" w:rsidP="00091524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  <w:t>I</w:t>
            </w:r>
            <w:r w:rsidRPr="00091524">
              <w:rPr>
                <w:color w:val="auto"/>
                <w:sz w:val="14"/>
                <w:szCs w:val="14"/>
              </w:rPr>
              <w:t>n this project we are going to use an Arduino Uno R3 Board, P.I.R Sensor module</w:t>
            </w:r>
            <w:r>
              <w:rPr>
                <w:color w:val="auto"/>
                <w:sz w:val="14"/>
                <w:szCs w:val="14"/>
              </w:rPr>
              <w:t>,</w:t>
            </w:r>
            <w:r w:rsidRPr="00091524">
              <w:rPr>
                <w:color w:val="auto"/>
                <w:sz w:val="14"/>
                <w:szCs w:val="14"/>
              </w:rPr>
              <w:t xml:space="preserve"> and some other components. This Project can either </w:t>
            </w:r>
            <w:r>
              <w:rPr>
                <w:color w:val="auto"/>
                <w:sz w:val="14"/>
                <w:szCs w:val="14"/>
              </w:rPr>
              <w:t>power</w:t>
            </w:r>
            <w:r w:rsidRPr="00091524">
              <w:rPr>
                <w:color w:val="auto"/>
                <w:sz w:val="14"/>
                <w:szCs w:val="14"/>
              </w:rPr>
              <w:t xml:space="preserve"> with 9V Battery or with </w:t>
            </w:r>
            <w:r>
              <w:rPr>
                <w:color w:val="auto"/>
                <w:sz w:val="14"/>
                <w:szCs w:val="14"/>
              </w:rPr>
              <w:t xml:space="preserve">the </w:t>
            </w:r>
            <w:r w:rsidRPr="00091524">
              <w:rPr>
                <w:color w:val="auto"/>
                <w:sz w:val="14"/>
                <w:szCs w:val="14"/>
              </w:rPr>
              <w:t>U.S.B of your computer.</w:t>
            </w:r>
          </w:p>
          <w:p w14:paraId="3DA61098" w14:textId="77777777" w:rsidR="00527899" w:rsidRPr="00527899" w:rsidRDefault="00091524" w:rsidP="00527899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  <w:lang w:val="en-IN"/>
              </w:rPr>
            </w:pPr>
            <w:r w:rsidRPr="00091524">
              <w:rPr>
                <w:color w:val="auto"/>
                <w:sz w:val="14"/>
                <w:szCs w:val="14"/>
              </w:rPr>
              <w:t xml:space="preserve">This is a basic motion-sensing alarm that detects when someone enters the area. </w:t>
            </w:r>
          </w:p>
          <w:p w14:paraId="29ECD1D0" w14:textId="63B54F0A" w:rsidR="00527899" w:rsidRPr="00527899" w:rsidRDefault="00091524" w:rsidP="00527899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14"/>
                <w:szCs w:val="14"/>
                <w:lang w:val="en-IN"/>
              </w:rPr>
            </w:pPr>
            <w:r w:rsidRPr="00527899">
              <w:rPr>
                <w:color w:val="auto"/>
                <w:sz w:val="14"/>
                <w:szCs w:val="14"/>
              </w:rPr>
              <w:t>When an intruder is detected, it activates a siren. Our body generates heat energy in the form of infrared which is invisible to human eyes</w:t>
            </w:r>
            <w:r w:rsidR="00527899" w:rsidRPr="00527899">
              <w:rPr>
                <w:color w:val="auto"/>
                <w:sz w:val="14"/>
                <w:szCs w:val="14"/>
              </w:rPr>
              <w:t>.</w:t>
            </w:r>
          </w:p>
        </w:tc>
      </w:tr>
      <w:tr w:rsidR="00527899" w:rsidRPr="00020BEB" w14:paraId="40A4BC6A" w14:textId="77777777" w:rsidTr="00527899">
        <w:trPr>
          <w:trHeight w:val="3214"/>
        </w:trPr>
        <w:tc>
          <w:tcPr>
            <w:tcW w:w="4041" w:type="dxa"/>
            <w:vMerge/>
          </w:tcPr>
          <w:p w14:paraId="3303EBDE" w14:textId="77777777" w:rsidR="00527899" w:rsidRPr="00EB7567" w:rsidRDefault="00527899" w:rsidP="00B31DA4">
            <w:pPr>
              <w:rPr>
                <w:color w:val="auto"/>
                <w:szCs w:val="20"/>
                <w:lang w:val="en-IN"/>
              </w:rPr>
            </w:pPr>
          </w:p>
        </w:tc>
        <w:tc>
          <w:tcPr>
            <w:tcW w:w="721" w:type="dxa"/>
            <w:vMerge/>
          </w:tcPr>
          <w:p w14:paraId="387C6F67" w14:textId="77777777" w:rsidR="00527899" w:rsidRPr="00EB7567" w:rsidRDefault="00527899" w:rsidP="00B31DA4">
            <w:pPr>
              <w:spacing w:before="360"/>
              <w:rPr>
                <w:color w:val="auto"/>
                <w:lang w:val="en-IN"/>
              </w:rPr>
            </w:pPr>
          </w:p>
        </w:tc>
        <w:tc>
          <w:tcPr>
            <w:tcW w:w="6828" w:type="dxa"/>
            <w:gridSpan w:val="2"/>
          </w:tcPr>
          <w:p w14:paraId="29BF5EE6" w14:textId="77777777" w:rsidR="00527899" w:rsidRDefault="00527899" w:rsidP="00B8045B">
            <w:pPr>
              <w:pStyle w:val="Heading1"/>
            </w:pPr>
          </w:p>
          <w:p w14:paraId="760AC083" w14:textId="464D97A5" w:rsidR="00527899" w:rsidRDefault="00527899" w:rsidP="00B8045B">
            <w:pPr>
              <w:pStyle w:val="Heading1"/>
            </w:pPr>
            <w:r>
              <w:t>Course</w:t>
            </w:r>
          </w:p>
          <w:p w14:paraId="15885282" w14:textId="77777777" w:rsidR="00527899" w:rsidRPr="00091524" w:rsidRDefault="00527899" w:rsidP="00B8045B">
            <w:pPr>
              <w:pStyle w:val="ListParagraph"/>
              <w:numPr>
                <w:ilvl w:val="0"/>
                <w:numId w:val="12"/>
              </w:numPr>
              <w:spacing w:after="68" w:line="259" w:lineRule="auto"/>
              <w:rPr>
                <w:sz w:val="14"/>
                <w:szCs w:val="14"/>
              </w:rPr>
            </w:pPr>
            <w:r w:rsidRPr="00091524">
              <w:rPr>
                <w:color w:val="333333"/>
                <w:sz w:val="14"/>
                <w:szCs w:val="14"/>
              </w:rPr>
              <w:t>Learning Comprehension.</w:t>
            </w:r>
          </w:p>
          <w:p w14:paraId="29D214E1" w14:textId="77777777" w:rsidR="00527899" w:rsidRPr="00091524" w:rsidRDefault="00527899" w:rsidP="00B8045B">
            <w:pPr>
              <w:pStyle w:val="ListParagraph"/>
              <w:spacing w:after="5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Coursera, Online</w:t>
            </w:r>
          </w:p>
          <w:p w14:paraId="7B77B26F" w14:textId="77777777" w:rsidR="00527899" w:rsidRPr="00091524" w:rsidRDefault="00527899" w:rsidP="00B8045B">
            <w:pPr>
              <w:pStyle w:val="ListParagraph"/>
              <w:rPr>
                <w:color w:val="666666"/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Jun 2021 - Jun 2021</w:t>
            </w:r>
          </w:p>
          <w:p w14:paraId="3A053D18" w14:textId="77777777" w:rsidR="00527899" w:rsidRPr="00091524" w:rsidRDefault="00527899" w:rsidP="00B8045B">
            <w:pPr>
              <w:pStyle w:val="ListParagraph"/>
              <w:numPr>
                <w:ilvl w:val="0"/>
                <w:numId w:val="12"/>
              </w:numPr>
              <w:spacing w:after="68" w:line="259" w:lineRule="auto"/>
              <w:rPr>
                <w:sz w:val="14"/>
                <w:szCs w:val="14"/>
              </w:rPr>
            </w:pPr>
            <w:r w:rsidRPr="00091524">
              <w:rPr>
                <w:color w:val="333333"/>
                <w:sz w:val="14"/>
                <w:szCs w:val="14"/>
              </w:rPr>
              <w:t>HTML &amp; CSS</w:t>
            </w:r>
          </w:p>
          <w:p w14:paraId="7605836E" w14:textId="77777777" w:rsidR="00527899" w:rsidRPr="00091524" w:rsidRDefault="00527899" w:rsidP="00B8045B">
            <w:pPr>
              <w:pStyle w:val="ListParagraph"/>
              <w:spacing w:after="5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Codedamn, Online</w:t>
            </w:r>
          </w:p>
          <w:p w14:paraId="4C8FF843" w14:textId="77777777" w:rsidR="00527899" w:rsidRPr="00091524" w:rsidRDefault="00527899" w:rsidP="00B8045B">
            <w:pPr>
              <w:pStyle w:val="ListParagraph"/>
              <w:spacing w:after="83"/>
              <w:rPr>
                <w:color w:val="666666"/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Jun 2023 -Jun 2023</w:t>
            </w:r>
          </w:p>
          <w:p w14:paraId="4A34125B" w14:textId="77777777" w:rsidR="00527899" w:rsidRPr="00091524" w:rsidRDefault="00527899" w:rsidP="00B8045B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sz w:val="14"/>
                <w:szCs w:val="14"/>
              </w:rPr>
            </w:pPr>
            <w:r w:rsidRPr="00091524">
              <w:rPr>
                <w:sz w:val="14"/>
                <w:szCs w:val="14"/>
              </w:rPr>
              <w:t>SQL Training</w:t>
            </w:r>
          </w:p>
          <w:p w14:paraId="4AB11C1A" w14:textId="77777777" w:rsidR="00527899" w:rsidRPr="00091524" w:rsidRDefault="00527899" w:rsidP="00B8045B">
            <w:pPr>
              <w:pStyle w:val="ListParagraph"/>
              <w:spacing w:after="5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Simpli Learn, Online</w:t>
            </w:r>
          </w:p>
          <w:p w14:paraId="078FF2A2" w14:textId="77777777" w:rsidR="00527899" w:rsidRPr="00091524" w:rsidRDefault="00527899" w:rsidP="00B8045B">
            <w:pPr>
              <w:pStyle w:val="ListParagraph"/>
              <w:spacing w:after="8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Mar 2023 -Mar 2023</w:t>
            </w:r>
          </w:p>
          <w:p w14:paraId="385BD485" w14:textId="77777777" w:rsidR="00527899" w:rsidRPr="00091524" w:rsidRDefault="00527899" w:rsidP="00B8045B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sz w:val="14"/>
                <w:szCs w:val="14"/>
              </w:rPr>
            </w:pPr>
            <w:r w:rsidRPr="00091524">
              <w:rPr>
                <w:sz w:val="14"/>
                <w:szCs w:val="14"/>
              </w:rPr>
              <w:t>Learn the basics of Web-Internet fundamentals.</w:t>
            </w:r>
          </w:p>
          <w:p w14:paraId="35F4B77A" w14:textId="77777777" w:rsidR="00527899" w:rsidRPr="00091524" w:rsidRDefault="00527899" w:rsidP="00B8045B">
            <w:pPr>
              <w:pStyle w:val="ListParagraph"/>
              <w:spacing w:after="5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Codedamn, Online</w:t>
            </w:r>
          </w:p>
          <w:p w14:paraId="082F8FE7" w14:textId="77777777" w:rsidR="00527899" w:rsidRPr="00091524" w:rsidRDefault="00527899" w:rsidP="00B8045B">
            <w:pPr>
              <w:pStyle w:val="ListParagraph"/>
              <w:spacing w:after="8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Jun 2023 -Jun 2023</w:t>
            </w:r>
          </w:p>
          <w:p w14:paraId="23B03676" w14:textId="77777777" w:rsidR="00527899" w:rsidRPr="00091524" w:rsidRDefault="00527899" w:rsidP="00B8045B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sz w:val="14"/>
                <w:szCs w:val="14"/>
              </w:rPr>
            </w:pPr>
            <w:r w:rsidRPr="00091524">
              <w:rPr>
                <w:sz w:val="14"/>
                <w:szCs w:val="14"/>
              </w:rPr>
              <w:t>Basics of Machine learning</w:t>
            </w:r>
          </w:p>
          <w:p w14:paraId="3A26006B" w14:textId="77777777" w:rsidR="00527899" w:rsidRPr="00091524" w:rsidRDefault="00527899" w:rsidP="00B8045B">
            <w:pPr>
              <w:pStyle w:val="ListParagraph"/>
              <w:spacing w:after="53"/>
              <w:rPr>
                <w:sz w:val="14"/>
                <w:szCs w:val="14"/>
              </w:rPr>
            </w:pPr>
            <w:r w:rsidRPr="00091524">
              <w:rPr>
                <w:color w:val="666666"/>
                <w:sz w:val="14"/>
                <w:szCs w:val="14"/>
              </w:rPr>
              <w:t>Great Learning, Online</w:t>
            </w:r>
          </w:p>
          <w:p w14:paraId="71A0CB50" w14:textId="5EEAE182" w:rsidR="00527899" w:rsidRPr="00091524" w:rsidRDefault="00527899" w:rsidP="00527899">
            <w:pPr>
              <w:pStyle w:val="ListParagraph"/>
              <w:rPr>
                <w:color w:val="auto"/>
                <w:sz w:val="14"/>
                <w:szCs w:val="14"/>
                <w:lang w:val="en-IN"/>
              </w:rPr>
            </w:pPr>
            <w:r w:rsidRPr="00091524">
              <w:rPr>
                <w:color w:val="666666"/>
                <w:sz w:val="14"/>
                <w:szCs w:val="14"/>
              </w:rPr>
              <w:t xml:space="preserve">              Mar 2023 -Mar 2023</w:t>
            </w:r>
          </w:p>
        </w:tc>
      </w:tr>
      <w:tr w:rsidR="00527899" w:rsidRPr="00020BEB" w14:paraId="01C58D25" w14:textId="77777777" w:rsidTr="00527899">
        <w:trPr>
          <w:trHeight w:val="181"/>
        </w:trPr>
        <w:tc>
          <w:tcPr>
            <w:tcW w:w="4041" w:type="dxa"/>
            <w:vMerge/>
          </w:tcPr>
          <w:p w14:paraId="0ADD0E32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5D7645EA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14:paraId="1D65133A" w14:textId="73DA33DB" w:rsidR="00527899" w:rsidRDefault="00527899" w:rsidP="00CF2BE7">
            <w:pPr>
              <w:pStyle w:val="Heading1"/>
            </w:pPr>
          </w:p>
        </w:tc>
        <w:tc>
          <w:tcPr>
            <w:tcW w:w="4206" w:type="dxa"/>
          </w:tcPr>
          <w:p w14:paraId="499F5D27" w14:textId="77777777" w:rsidR="00527899" w:rsidRPr="00B548FD" w:rsidRDefault="00527899" w:rsidP="00B548FD"/>
        </w:tc>
      </w:tr>
      <w:tr w:rsidR="00527899" w:rsidRPr="00020BEB" w14:paraId="5FC998EC" w14:textId="77777777" w:rsidTr="00527899">
        <w:trPr>
          <w:trHeight w:val="515"/>
        </w:trPr>
        <w:tc>
          <w:tcPr>
            <w:tcW w:w="4041" w:type="dxa"/>
            <w:vMerge/>
          </w:tcPr>
          <w:p w14:paraId="12C46E1B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14C0B4FD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28" w:type="dxa"/>
            <w:gridSpan w:val="2"/>
          </w:tcPr>
          <w:p w14:paraId="3FEC1AB6" w14:textId="1C1B428D" w:rsidR="00527899" w:rsidRDefault="00527899" w:rsidP="00CF2BE7">
            <w:pPr>
              <w:pStyle w:val="Heading1"/>
            </w:pPr>
          </w:p>
        </w:tc>
      </w:tr>
      <w:tr w:rsidR="00527899" w:rsidRPr="00020BEB" w14:paraId="13EC278A" w14:textId="77777777" w:rsidTr="00527899">
        <w:trPr>
          <w:trHeight w:val="60"/>
        </w:trPr>
        <w:tc>
          <w:tcPr>
            <w:tcW w:w="4041" w:type="dxa"/>
            <w:vMerge/>
          </w:tcPr>
          <w:p w14:paraId="53FC89A6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1A397F12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28" w:type="dxa"/>
            <w:gridSpan w:val="2"/>
          </w:tcPr>
          <w:p w14:paraId="48D44F1F" w14:textId="3CBFC6BA" w:rsidR="00527899" w:rsidRPr="00B8045B" w:rsidRDefault="00527899" w:rsidP="00843364">
            <w:pPr>
              <w:pStyle w:val="NoSpacing"/>
            </w:pPr>
          </w:p>
        </w:tc>
      </w:tr>
      <w:tr w:rsidR="00527899" w:rsidRPr="00020BEB" w14:paraId="0B2AAC59" w14:textId="77777777" w:rsidTr="00527899">
        <w:trPr>
          <w:trHeight w:val="153"/>
        </w:trPr>
        <w:tc>
          <w:tcPr>
            <w:tcW w:w="4041" w:type="dxa"/>
            <w:vMerge/>
          </w:tcPr>
          <w:p w14:paraId="65B5935A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01E2C2B5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22" w:type="dxa"/>
          </w:tcPr>
          <w:p w14:paraId="73545984" w14:textId="77777777" w:rsidR="00527899" w:rsidRDefault="00527899" w:rsidP="00CF2BE7">
            <w:pPr>
              <w:pStyle w:val="Heading1"/>
            </w:pPr>
          </w:p>
        </w:tc>
        <w:tc>
          <w:tcPr>
            <w:tcW w:w="4206" w:type="dxa"/>
          </w:tcPr>
          <w:p w14:paraId="05FB0CE7" w14:textId="77777777" w:rsidR="00527899" w:rsidRDefault="00527899" w:rsidP="00CF2BE7">
            <w:pPr>
              <w:pStyle w:val="Heading1"/>
            </w:pPr>
          </w:p>
        </w:tc>
      </w:tr>
      <w:tr w:rsidR="00527899" w:rsidRPr="00020BEB" w14:paraId="644699EF" w14:textId="77777777" w:rsidTr="00527899">
        <w:trPr>
          <w:trHeight w:val="216"/>
        </w:trPr>
        <w:tc>
          <w:tcPr>
            <w:tcW w:w="4041" w:type="dxa"/>
            <w:vMerge/>
          </w:tcPr>
          <w:p w14:paraId="7F228F2C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6BDB77B4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28" w:type="dxa"/>
            <w:gridSpan w:val="2"/>
          </w:tcPr>
          <w:p w14:paraId="5D8C23CF" w14:textId="77777777" w:rsidR="00527899" w:rsidRDefault="00527899" w:rsidP="00CF2BE7">
            <w:pPr>
              <w:pStyle w:val="Heading1"/>
            </w:pPr>
          </w:p>
        </w:tc>
      </w:tr>
      <w:tr w:rsidR="00527899" w:rsidRPr="00020BEB" w14:paraId="3C08D768" w14:textId="77777777" w:rsidTr="00527899">
        <w:trPr>
          <w:trHeight w:val="80"/>
        </w:trPr>
        <w:tc>
          <w:tcPr>
            <w:tcW w:w="4041" w:type="dxa"/>
            <w:vMerge/>
          </w:tcPr>
          <w:p w14:paraId="038C4895" w14:textId="77777777" w:rsidR="00527899" w:rsidRPr="00CA07A7" w:rsidRDefault="00527899" w:rsidP="00B31DA4">
            <w:pPr>
              <w:rPr>
                <w:color w:val="auto"/>
                <w:szCs w:val="20"/>
              </w:rPr>
            </w:pPr>
          </w:p>
        </w:tc>
        <w:tc>
          <w:tcPr>
            <w:tcW w:w="721" w:type="dxa"/>
            <w:vMerge/>
          </w:tcPr>
          <w:p w14:paraId="37C93F0A" w14:textId="77777777" w:rsidR="00527899" w:rsidRPr="00020BEB" w:rsidRDefault="00527899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828" w:type="dxa"/>
            <w:gridSpan w:val="2"/>
          </w:tcPr>
          <w:p w14:paraId="4275CB66" w14:textId="7CBFC68B" w:rsidR="00527899" w:rsidRPr="00B8045B" w:rsidRDefault="00527899" w:rsidP="00B8045B">
            <w:pPr>
              <w:rPr>
                <w:rStyle w:val="NotBold"/>
              </w:rPr>
            </w:pPr>
          </w:p>
        </w:tc>
      </w:tr>
    </w:tbl>
    <w:p w14:paraId="3A3C71F8" w14:textId="77777777" w:rsidR="00871DB8" w:rsidRPr="00020BEB" w:rsidRDefault="00871DB8" w:rsidP="00527899">
      <w:pPr>
        <w:rPr>
          <w:color w:val="auto"/>
        </w:rPr>
      </w:pPr>
    </w:p>
    <w:sectPr w:rsidR="00871DB8" w:rsidRPr="00020BEB" w:rsidSect="00B548FD">
      <w:pgSz w:w="11906" w:h="16838" w:code="9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AD15" w14:textId="77777777" w:rsidR="006B7EA5" w:rsidRDefault="006B7EA5" w:rsidP="00AA35A8">
      <w:pPr>
        <w:spacing w:line="240" w:lineRule="auto"/>
      </w:pPr>
      <w:r>
        <w:separator/>
      </w:r>
    </w:p>
  </w:endnote>
  <w:endnote w:type="continuationSeparator" w:id="0">
    <w:p w14:paraId="1BBBD34B" w14:textId="77777777" w:rsidR="006B7EA5" w:rsidRDefault="006B7EA5" w:rsidP="00AA35A8">
      <w:pPr>
        <w:spacing w:line="240" w:lineRule="auto"/>
      </w:pPr>
      <w:r>
        <w:continuationSeparator/>
      </w:r>
    </w:p>
  </w:endnote>
  <w:endnote w:type="continuationNotice" w:id="1">
    <w:p w14:paraId="5F0DC220" w14:textId="77777777" w:rsidR="006B7EA5" w:rsidRDefault="006B7E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8AE0" w14:textId="77777777" w:rsidR="006B7EA5" w:rsidRDefault="006B7EA5" w:rsidP="00AA35A8">
      <w:pPr>
        <w:spacing w:line="240" w:lineRule="auto"/>
      </w:pPr>
      <w:r>
        <w:separator/>
      </w:r>
    </w:p>
  </w:footnote>
  <w:footnote w:type="continuationSeparator" w:id="0">
    <w:p w14:paraId="7F163B33" w14:textId="77777777" w:rsidR="006B7EA5" w:rsidRDefault="006B7EA5" w:rsidP="00AA35A8">
      <w:pPr>
        <w:spacing w:line="240" w:lineRule="auto"/>
      </w:pPr>
      <w:r>
        <w:continuationSeparator/>
      </w:r>
    </w:p>
  </w:footnote>
  <w:footnote w:type="continuationNotice" w:id="1">
    <w:p w14:paraId="37F58AD6" w14:textId="77777777" w:rsidR="006B7EA5" w:rsidRDefault="006B7EA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66A4"/>
    <w:multiLevelType w:val="hybridMultilevel"/>
    <w:tmpl w:val="E176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92EF4"/>
    <w:multiLevelType w:val="hybridMultilevel"/>
    <w:tmpl w:val="0B982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D4297"/>
    <w:multiLevelType w:val="hybridMultilevel"/>
    <w:tmpl w:val="DC182ADE"/>
    <w:lvl w:ilvl="0" w:tplc="CD0E29B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8A44C6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2BC4C0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7216172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01C3B5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85405D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810604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E86896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1F8984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57318"/>
    <w:multiLevelType w:val="hybridMultilevel"/>
    <w:tmpl w:val="55061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07CD6"/>
    <w:multiLevelType w:val="hybridMultilevel"/>
    <w:tmpl w:val="E4006DD0"/>
    <w:lvl w:ilvl="0" w:tplc="677ED26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F722AA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DDEBEE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98A474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6C05F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CCE89B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40A6E7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A8AB6D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782076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1" w15:restartNumberingAfterBreak="0">
    <w:nsid w:val="5DF309A5"/>
    <w:multiLevelType w:val="hybridMultilevel"/>
    <w:tmpl w:val="79DA0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4BE2"/>
    <w:multiLevelType w:val="hybridMultilevel"/>
    <w:tmpl w:val="B042673A"/>
    <w:lvl w:ilvl="0" w:tplc="A066E6F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6746B9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39E50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BBE6AA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91D8A3F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5BEDA0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1B05E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3E2CAA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09EFCA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4"/>
  </w:num>
  <w:num w:numId="3" w16cid:durableId="1774394388">
    <w:abstractNumId w:val="4"/>
  </w:num>
  <w:num w:numId="4" w16cid:durableId="2058429382">
    <w:abstractNumId w:val="5"/>
  </w:num>
  <w:num w:numId="5" w16cid:durableId="537013467">
    <w:abstractNumId w:val="3"/>
  </w:num>
  <w:num w:numId="6" w16cid:durableId="1832286735">
    <w:abstractNumId w:val="8"/>
  </w:num>
  <w:num w:numId="7" w16cid:durableId="909921174">
    <w:abstractNumId w:val="0"/>
  </w:num>
  <w:num w:numId="8" w16cid:durableId="1533300515">
    <w:abstractNumId w:val="13"/>
  </w:num>
  <w:num w:numId="9" w16cid:durableId="1456219393">
    <w:abstractNumId w:val="11"/>
  </w:num>
  <w:num w:numId="10" w16cid:durableId="150369972">
    <w:abstractNumId w:val="6"/>
  </w:num>
  <w:num w:numId="11" w16cid:durableId="341012220">
    <w:abstractNumId w:val="9"/>
  </w:num>
  <w:num w:numId="12" w16cid:durableId="367073612">
    <w:abstractNumId w:val="2"/>
  </w:num>
  <w:num w:numId="13" w16cid:durableId="135807164">
    <w:abstractNumId w:val="12"/>
  </w:num>
  <w:num w:numId="14" w16cid:durableId="963849162">
    <w:abstractNumId w:val="7"/>
  </w:num>
  <w:num w:numId="15" w16cid:durableId="195780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0C"/>
    <w:rsid w:val="0000752A"/>
    <w:rsid w:val="00016465"/>
    <w:rsid w:val="000176BD"/>
    <w:rsid w:val="00020833"/>
    <w:rsid w:val="00020BEB"/>
    <w:rsid w:val="00033263"/>
    <w:rsid w:val="000334C1"/>
    <w:rsid w:val="00073753"/>
    <w:rsid w:val="000873F6"/>
    <w:rsid w:val="00091524"/>
    <w:rsid w:val="000968D6"/>
    <w:rsid w:val="000B286F"/>
    <w:rsid w:val="000D134B"/>
    <w:rsid w:val="0010041D"/>
    <w:rsid w:val="001052AA"/>
    <w:rsid w:val="00121919"/>
    <w:rsid w:val="00124ED6"/>
    <w:rsid w:val="001409E7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92AE0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32044"/>
    <w:rsid w:val="004444AA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27899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B7EA5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31977"/>
    <w:rsid w:val="00836AA3"/>
    <w:rsid w:val="008377D9"/>
    <w:rsid w:val="00843364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000C"/>
    <w:rsid w:val="00933EF6"/>
    <w:rsid w:val="009529EB"/>
    <w:rsid w:val="009641F5"/>
    <w:rsid w:val="009805B1"/>
    <w:rsid w:val="009B4B3C"/>
    <w:rsid w:val="009B55A3"/>
    <w:rsid w:val="009D646A"/>
    <w:rsid w:val="00A365DA"/>
    <w:rsid w:val="00A633B0"/>
    <w:rsid w:val="00A82BE7"/>
    <w:rsid w:val="00A82ECB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548FD"/>
    <w:rsid w:val="00B65B45"/>
    <w:rsid w:val="00B75292"/>
    <w:rsid w:val="00B8045B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668CF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A299B"/>
    <w:rsid w:val="00EB74E8"/>
    <w:rsid w:val="00EB7567"/>
    <w:rsid w:val="00EC0F79"/>
    <w:rsid w:val="00EF0E02"/>
    <w:rsid w:val="00EF22EF"/>
    <w:rsid w:val="00F02E99"/>
    <w:rsid w:val="00F30552"/>
    <w:rsid w:val="00F419C0"/>
    <w:rsid w:val="00F46BDB"/>
    <w:rsid w:val="00F46F61"/>
    <w:rsid w:val="00F85893"/>
    <w:rsid w:val="00F85C20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9DD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24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customStyle="1" w:styleId="Text">
    <w:name w:val="Text"/>
    <w:basedOn w:val="Normal"/>
    <w:next w:val="Normal"/>
    <w:uiPriority w:val="3"/>
    <w:qFormat/>
    <w:rsid w:val="0093000C"/>
    <w:pPr>
      <w:spacing w:line="288" w:lineRule="auto"/>
    </w:pPr>
    <w:rPr>
      <w:color w:val="404040" w:themeColor="text1" w:themeTint="BF"/>
    </w:rPr>
  </w:style>
  <w:style w:type="paragraph" w:styleId="NoSpacing">
    <w:name w:val="No Spacing"/>
    <w:uiPriority w:val="98"/>
    <w:qFormat/>
    <w:rsid w:val="00B8045B"/>
    <w:pPr>
      <w:spacing w:line="240" w:lineRule="auto"/>
    </w:pPr>
    <w:rPr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6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0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587">
          <w:marLeft w:val="547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670">
          <w:marLeft w:val="547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uf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ECEACF7596458AA9E6345CB0EB4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562D5-B80B-421F-8400-24FB5FD35AC7}"/>
      </w:docPartPr>
      <w:docPartBody>
        <w:p w:rsidR="00542904" w:rsidRDefault="00000000">
          <w:pPr>
            <w:pStyle w:val="0DECEACF7596458AA9E6345CB0EB4F53"/>
          </w:pPr>
          <w:r w:rsidRPr="005B0AD4">
            <w:t>Objective</w:t>
          </w:r>
        </w:p>
      </w:docPartBody>
    </w:docPart>
    <w:docPart>
      <w:docPartPr>
        <w:name w:val="462D20F8DA05463090AFADD238DD4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0800B-D354-43B4-AB09-A04C107988CA}"/>
      </w:docPartPr>
      <w:docPartBody>
        <w:p w:rsidR="00BA5630" w:rsidRDefault="00AD42B8" w:rsidP="00AD42B8">
          <w:pPr>
            <w:pStyle w:val="462D20F8DA05463090AFADD238DD49E9"/>
          </w:pPr>
          <w:r w:rsidRPr="00771A46">
            <w:t>CONTACT</w:t>
          </w:r>
        </w:p>
      </w:docPartBody>
    </w:docPart>
    <w:docPart>
      <w:docPartPr>
        <w:name w:val="536BBCD9A13F45A2803A322F523A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BA9BE-2F42-4ACC-9587-F388C3066C68}"/>
      </w:docPartPr>
      <w:docPartBody>
        <w:p w:rsidR="00BA5630" w:rsidRDefault="00AD42B8" w:rsidP="00AD42B8">
          <w:pPr>
            <w:pStyle w:val="536BBCD9A13F45A2803A322F523AC815"/>
          </w:pPr>
          <w:r w:rsidRPr="00C822BF">
            <w:t>EDUCATION</w:t>
          </w:r>
        </w:p>
      </w:docPartBody>
    </w:docPart>
    <w:docPart>
      <w:docPartPr>
        <w:name w:val="F8D53DB778E04617A782E7DD684CD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A6BFA-92F5-4688-A3CA-932A3B2502FD}"/>
      </w:docPartPr>
      <w:docPartBody>
        <w:p w:rsidR="00BA5630" w:rsidRDefault="00AD42B8" w:rsidP="00AD42B8">
          <w:pPr>
            <w:pStyle w:val="F8D53DB778E04617A782E7DD684CDFF1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72"/>
    <w:rsid w:val="00242C4D"/>
    <w:rsid w:val="002D271A"/>
    <w:rsid w:val="003C7E42"/>
    <w:rsid w:val="00542904"/>
    <w:rsid w:val="00AD42B8"/>
    <w:rsid w:val="00BA5630"/>
    <w:rsid w:val="00D90C72"/>
    <w:rsid w:val="00D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CEACF7596458AA9E6345CB0EB4F53">
    <w:name w:val="0DECEACF7596458AA9E6345CB0EB4F53"/>
  </w:style>
  <w:style w:type="paragraph" w:customStyle="1" w:styleId="462D20F8DA05463090AFADD238DD49E9">
    <w:name w:val="462D20F8DA05463090AFADD238DD49E9"/>
    <w:rsid w:val="00AD42B8"/>
  </w:style>
  <w:style w:type="paragraph" w:customStyle="1" w:styleId="536BBCD9A13F45A2803A322F523AC815">
    <w:name w:val="536BBCD9A13F45A2803A322F523AC815"/>
    <w:rsid w:val="00AD42B8"/>
  </w:style>
  <w:style w:type="paragraph" w:customStyle="1" w:styleId="F8D53DB778E04617A782E7DD684CDFF1">
    <w:name w:val="F8D53DB778E04617A782E7DD684CDFF1"/>
    <w:rsid w:val="00AD4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2023-07-12T14:42:00Z</dcterms:created>
  <dcterms:modified xsi:type="dcterms:W3CDTF">2023-07-12T14:42:00Z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dff54285-3c2b-47c4-8403-0ed9c7836988</vt:lpwstr>
  </property>
</Properties>
</file>