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Thumbpin Platform — Project Status</w:t>
      </w:r>
    </w:p>
    <w:p>
      <w:r>
        <w:t>Date: April 28, 2026</w:t>
      </w:r>
    </w:p>
    <w:p>
      <w:pPr>
        <w:pStyle w:val="Heading1"/>
      </w:pPr>
      <w:r>
        <w:t>1) Purpose of This Document</w:t>
      </w:r>
    </w:p>
    <w:p>
      <w:r>
        <w:t>This document summarizes the current state of the Thumbpin platform based strictly on the codebase. It lists implemented features, active policies, known gaps, and realistic future scope. It avoids assumptions or unimplemented claims so the document can be safely shared and edited.</w:t>
      </w:r>
    </w:p>
    <w:p>
      <w:pPr>
        <w:pStyle w:val="Heading1"/>
      </w:pPr>
      <w:r>
        <w:t>2) Current Project Stage</w:t>
      </w:r>
    </w:p>
    <w:p>
      <w:r>
        <w:t>Stage: Active development with core generation flows implemented and credit enforcement centralized.</w:t>
      </w:r>
    </w:p>
    <w:p>
      <w:r>
        <w:t>In place today:</w:t>
      </w:r>
    </w:p>
    <w:p>
      <w:pPr>
        <w:pStyle w:val="ListBullet"/>
      </w:pPr>
      <w:r>
        <w:t>Multiple generation pipelines (video, image, avatar) with provider integrations.</w:t>
      </w:r>
    </w:p>
    <w:p>
      <w:pPr>
        <w:pStyle w:val="ListBullet"/>
      </w:pPr>
      <w:r>
        <w:t>Unified credit system including free starter quota, paid credits, and refunds on failure.</w:t>
      </w:r>
    </w:p>
    <w:p>
      <w:pPr>
        <w:pStyle w:val="ListBullet"/>
      </w:pPr>
      <w:r>
        <w:t>Razorpay order creation and webhook handling (signature verification + idempotency).</w:t>
      </w:r>
    </w:p>
    <w:p>
      <w:pPr>
        <w:pStyle w:val="ListBullet"/>
      </w:pPr>
      <w:r>
        <w:t>Core dashboard pages and public landing pages.</w:t>
      </w:r>
    </w:p>
    <w:p>
      <w:pPr>
        <w:pStyle w:val="Heading1"/>
      </w:pPr>
      <w:r>
        <w:t>3) User Experience (Current)</w:t>
      </w:r>
    </w:p>
    <w:p>
      <w:pPr>
        <w:pStyle w:val="Heading2"/>
      </w:pPr>
      <w:r>
        <w:t>3.1 Authentication &amp; User Profile</w:t>
      </w:r>
    </w:p>
    <w:p>
      <w:pPr>
        <w:pStyle w:val="ListBullet"/>
      </w:pPr>
      <w:r>
        <w:t>Email/password login and Google OAuth sign-in.</w:t>
      </w:r>
    </w:p>
    <w:p>
      <w:pPr>
        <w:pStyle w:val="ListBullet"/>
      </w:pPr>
      <w:r>
        <w:t>Profile API returns stored credits and plan fields.</w:t>
      </w:r>
    </w:p>
    <w:p>
      <w:pPr>
        <w:pStyle w:val="Heading2"/>
      </w:pPr>
      <w:r>
        <w:t>3.2 Dashboard &amp; App Pages</w:t>
      </w:r>
    </w:p>
    <w:p>
      <w:pPr>
        <w:pStyle w:val="ListBullet"/>
      </w:pPr>
      <w:r>
        <w:t>Credits page shows balance and free quota usage.</w:t>
      </w:r>
    </w:p>
    <w:p>
      <w:pPr>
        <w:pStyle w:val="ListBullet"/>
      </w:pPr>
      <w:r>
        <w:t>Profile page shows plan and credits.</w:t>
      </w:r>
    </w:p>
    <w:p>
      <w:pPr>
        <w:pStyle w:val="ListBullet"/>
      </w:pPr>
      <w:r>
        <w:t>Generation flows available under /app routes for video, image, product video, real-estate video, AI walkthrough, and UGC creator workflows.</w:t>
      </w:r>
    </w:p>
    <w:p>
      <w:pPr>
        <w:pStyle w:val="Heading2"/>
      </w:pPr>
      <w:r>
        <w:t>3.3 Credit Display &amp; Messaging</w:t>
      </w:r>
    </w:p>
    <w:p>
      <w:pPr>
        <w:pStyle w:val="ListBullet"/>
      </w:pPr>
      <w:r>
        <w:t>Free tier messaging reflects 2 video + 2 avatar free generations.</w:t>
      </w:r>
    </w:p>
    <w:p>
      <w:pPr>
        <w:pStyle w:val="ListBullet"/>
      </w:pPr>
      <w:r>
        <w:t>Credits badge and upgrade banner read from canonical plan and credits fields.</w:t>
      </w:r>
    </w:p>
    <w:p>
      <w:pPr>
        <w:pStyle w:val="Heading1"/>
      </w:pPr>
      <w:r>
        <w:t>4) Core Features Implemented</w:t>
      </w:r>
    </w:p>
    <w:p>
      <w:pPr>
        <w:pStyle w:val="Heading2"/>
      </w:pPr>
      <w:r>
        <w:t>4.1 Video Generation</w:t>
      </w:r>
    </w:p>
    <w:p>
      <w:r>
        <w:t>Supported video flows (implemented in API):</w:t>
      </w:r>
    </w:p>
    <w:p>
      <w:pPr>
        <w:pStyle w:val="ListBullet"/>
      </w:pPr>
      <w:r>
        <w:t>Standard video generation (script + avatar + voice).</w:t>
      </w:r>
    </w:p>
    <w:p>
      <w:pPr>
        <w:pStyle w:val="ListBullet"/>
      </w:pPr>
      <w:r>
        <w:t>Text-to-video (multi-model).</w:t>
      </w:r>
    </w:p>
    <w:p>
      <w:pPr>
        <w:pStyle w:val="ListBullet"/>
      </w:pPr>
      <w:r>
        <w:t>Image-to-video (multi-model).</w:t>
      </w:r>
    </w:p>
    <w:p>
      <w:pPr>
        <w:pStyle w:val="ListBullet"/>
      </w:pPr>
      <w:r>
        <w:t>AI walkthrough video (Gemini Veo, SSE streaming).</w:t>
      </w:r>
    </w:p>
    <w:p>
      <w:pPr>
        <w:pStyle w:val="ListBullet"/>
      </w:pPr>
      <w:r>
        <w:t>Product video generation (Gemini Veo, SSE streaming, asset saved).</w:t>
      </w:r>
    </w:p>
    <w:p>
      <w:pPr>
        <w:pStyle w:val="ListBullet"/>
      </w:pPr>
      <w:r>
        <w:t>Real-estate video generation (Gemini Veo, SSE streaming, asset saved).</w:t>
      </w:r>
    </w:p>
    <w:p>
      <w:r>
        <w:t>Provider coverage in code:</w:t>
      </w:r>
    </w:p>
    <w:p>
      <w:pPr>
        <w:pStyle w:val="ListBullet"/>
      </w:pPr>
      <w:r>
        <w:t>Kling</w:t>
      </w:r>
    </w:p>
    <w:p>
      <w:pPr>
        <w:pStyle w:val="ListBullet"/>
      </w:pPr>
      <w:r>
        <w:t>Runway</w:t>
      </w:r>
    </w:p>
    <w:p>
      <w:pPr>
        <w:pStyle w:val="ListBullet"/>
      </w:pPr>
      <w:r>
        <w:t>Luma</w:t>
      </w:r>
    </w:p>
    <w:p>
      <w:pPr>
        <w:pStyle w:val="ListBullet"/>
      </w:pPr>
      <w:r>
        <w:t>Pika</w:t>
      </w:r>
    </w:p>
    <w:p>
      <w:pPr>
        <w:pStyle w:val="ListBullet"/>
      </w:pPr>
      <w:r>
        <w:t>Minimax</w:t>
      </w:r>
    </w:p>
    <w:p>
      <w:pPr>
        <w:pStyle w:val="ListBullet"/>
      </w:pPr>
      <w:r>
        <w:t>Gemini Veo</w:t>
      </w:r>
    </w:p>
    <w:p>
      <w:pPr>
        <w:pStyle w:val="Heading2"/>
      </w:pPr>
      <w:r>
        <w:t>4.2 Avatar Generation</w:t>
      </w:r>
    </w:p>
    <w:p>
      <w:r>
        <w:t>Supported avatar flows (implemented in API):</w:t>
      </w:r>
    </w:p>
    <w:p>
      <w:pPr>
        <w:pStyle w:val="ListBullet"/>
      </w:pPr>
      <w:r>
        <w:t>Gemini-based avatar image generation for product videos.</w:t>
      </w:r>
    </w:p>
    <w:p>
      <w:pPr>
        <w:pStyle w:val="Heading2"/>
      </w:pPr>
      <w:r>
        <w:t>4.3 Image Generation</w:t>
      </w:r>
    </w:p>
    <w:p>
      <w:r>
        <w:t>Supported image flows (implemented in API):</w:t>
      </w:r>
    </w:p>
    <w:p>
      <w:pPr>
        <w:pStyle w:val="ListBullet"/>
      </w:pPr>
      <w:r>
        <w:t>DALL-E 3</w:t>
      </w:r>
    </w:p>
    <w:p>
      <w:pPr>
        <w:pStyle w:val="ListBullet"/>
      </w:pPr>
      <w:r>
        <w:t>Stability AI</w:t>
      </w:r>
    </w:p>
    <w:p>
      <w:pPr>
        <w:pStyle w:val="ListBullet"/>
      </w:pPr>
      <w:r>
        <w:t>Flux via fal.ai</w:t>
      </w:r>
    </w:p>
    <w:p>
      <w:pPr>
        <w:pStyle w:val="ListBullet"/>
      </w:pPr>
      <w:r>
        <w:t>Gemini Flash image</w:t>
      </w:r>
    </w:p>
    <w:p>
      <w:pPr>
        <w:pStyle w:val="ListBullet"/>
      </w:pPr>
      <w:r>
        <w:t>Gemini image pipeline with Pollinations fallback</w:t>
      </w:r>
    </w:p>
    <w:p>
      <w:pPr>
        <w:pStyle w:val="Heading1"/>
      </w:pPr>
      <w:r>
        <w:t>5) Credit System (Implemented)</w:t>
      </w:r>
    </w:p>
    <w:p>
      <w:pPr>
        <w:pStyle w:val="Heading2"/>
      </w:pPr>
      <w:r>
        <w:t>5.1 Free Tier Policy</w:t>
      </w:r>
    </w:p>
    <w:p>
      <w:pPr>
        <w:pStyle w:val="ListBullet"/>
      </w:pPr>
      <w:r>
        <w:t>Paid credits at signup: 0</w:t>
      </w:r>
    </w:p>
    <w:p>
      <w:pPr>
        <w:pStyle w:val="ListBullet"/>
      </w:pPr>
      <w:r>
        <w:t>Free video quota: 2</w:t>
      </w:r>
    </w:p>
    <w:p>
      <w:pPr>
        <w:pStyle w:val="ListBullet"/>
      </w:pPr>
      <w:r>
        <w:t>Free avatar quota: 2</w:t>
      </w:r>
    </w:p>
    <w:p>
      <w:pPr>
        <w:pStyle w:val="Heading2"/>
      </w:pPr>
      <w:r>
        <w:t>5.2 Credit Engine Behavior</w:t>
      </w:r>
    </w:p>
    <w:p>
      <w:pPr>
        <w:pStyle w:val="ListBullet"/>
      </w:pPr>
      <w:r>
        <w:t>All major generation endpoints call a centralized credit engine.</w:t>
      </w:r>
    </w:p>
    <w:p>
      <w:pPr>
        <w:pStyle w:val="ListBullet"/>
      </w:pPr>
      <w:r>
        <w:t>Credits are debited before provider calls.</w:t>
      </w:r>
    </w:p>
    <w:p>
      <w:pPr>
        <w:pStyle w:val="ListBullet"/>
      </w:pPr>
      <w:r>
        <w:t>Failures trigger refunds of credits or free quota slots.</w:t>
      </w:r>
    </w:p>
    <w:p>
      <w:pPr>
        <w:pStyle w:val="ListBullet"/>
      </w:pPr>
      <w:r>
        <w:t>Credit transactions are logged for auditability.</w:t>
      </w:r>
    </w:p>
    <w:p>
      <w:pPr>
        <w:pStyle w:val="Heading2"/>
      </w:pPr>
      <w:r>
        <w:t>5.3 Active Credit Costs</w:t>
      </w:r>
    </w:p>
    <w:tbl>
      <w:tblPr>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Cost</w:t>
            </w:r>
          </w:p>
        </w:tc>
        <w:tc>
          <w:tcPr>
            <w:tcW w:type="dxa" w:w="2880"/>
          </w:tcPr>
          <w:p>
            <w:r>
              <w:t>Free Bucket</w:t>
            </w:r>
          </w:p>
        </w:tc>
      </w:tr>
      <w:tr>
        <w:tc>
          <w:tcPr>
            <w:tcW w:type="dxa" w:w="2880"/>
          </w:tcPr>
          <w:p>
            <w:r>
              <w:t>generate_video</w:t>
            </w:r>
          </w:p>
        </w:tc>
        <w:tc>
          <w:tcPr>
            <w:tcW w:type="dxa" w:w="2880"/>
          </w:tcPr>
          <w:p>
            <w:r>
              <w:t>2</w:t>
            </w:r>
          </w:p>
        </w:tc>
        <w:tc>
          <w:tcPr>
            <w:tcW w:type="dxa" w:w="2880"/>
          </w:tcPr>
          <w:p>
            <w:r>
              <w:t>video</w:t>
            </w:r>
          </w:p>
        </w:tc>
      </w:tr>
      <w:tr>
        <w:tc>
          <w:tcPr>
            <w:tcW w:type="dxa" w:w="2880"/>
          </w:tcPr>
          <w:p>
            <w:r>
              <w:t>text_to_video</w:t>
            </w:r>
          </w:p>
        </w:tc>
        <w:tc>
          <w:tcPr>
            <w:tcW w:type="dxa" w:w="2880"/>
          </w:tcPr>
          <w:p>
            <w:r>
              <w:t>2</w:t>
            </w:r>
          </w:p>
        </w:tc>
        <w:tc>
          <w:tcPr>
            <w:tcW w:type="dxa" w:w="2880"/>
          </w:tcPr>
          <w:p>
            <w:r>
              <w:t>video</w:t>
            </w:r>
          </w:p>
        </w:tc>
      </w:tr>
      <w:tr>
        <w:tc>
          <w:tcPr>
            <w:tcW w:type="dxa" w:w="2880"/>
          </w:tcPr>
          <w:p>
            <w:r>
              <w:t>image_to_video</w:t>
            </w:r>
          </w:p>
        </w:tc>
        <w:tc>
          <w:tcPr>
            <w:tcW w:type="dxa" w:w="2880"/>
          </w:tcPr>
          <w:p>
            <w:r>
              <w:t>2</w:t>
            </w:r>
          </w:p>
        </w:tc>
        <w:tc>
          <w:tcPr>
            <w:tcW w:type="dxa" w:w="2880"/>
          </w:tcPr>
          <w:p>
            <w:r>
              <w:t>video</w:t>
            </w:r>
          </w:p>
        </w:tc>
      </w:tr>
      <w:tr>
        <w:tc>
          <w:tcPr>
            <w:tcW w:type="dxa" w:w="2880"/>
          </w:tcPr>
          <w:p>
            <w:r>
              <w:t>ai_walkthrough</w:t>
            </w:r>
          </w:p>
        </w:tc>
        <w:tc>
          <w:tcPr>
            <w:tcW w:type="dxa" w:w="2880"/>
          </w:tcPr>
          <w:p>
            <w:r>
              <w:t>2</w:t>
            </w:r>
          </w:p>
        </w:tc>
        <w:tc>
          <w:tcPr>
            <w:tcW w:type="dxa" w:w="2880"/>
          </w:tcPr>
          <w:p>
            <w:r>
              <w:t>video</w:t>
            </w:r>
          </w:p>
        </w:tc>
      </w:tr>
      <w:tr>
        <w:tc>
          <w:tcPr>
            <w:tcW w:type="dxa" w:w="2880"/>
          </w:tcPr>
          <w:p>
            <w:r>
              <w:t>product_video</w:t>
            </w:r>
          </w:p>
        </w:tc>
        <w:tc>
          <w:tcPr>
            <w:tcW w:type="dxa" w:w="2880"/>
          </w:tcPr>
          <w:p>
            <w:r>
              <w:t>1</w:t>
            </w:r>
          </w:p>
        </w:tc>
        <w:tc>
          <w:tcPr>
            <w:tcW w:type="dxa" w:w="2880"/>
          </w:tcPr>
          <w:p>
            <w:r>
              <w:t>video</w:t>
            </w:r>
          </w:p>
        </w:tc>
      </w:tr>
      <w:tr>
        <w:tc>
          <w:tcPr>
            <w:tcW w:type="dxa" w:w="2880"/>
          </w:tcPr>
          <w:p>
            <w:r>
              <w:t>real_estate_video</w:t>
            </w:r>
          </w:p>
        </w:tc>
        <w:tc>
          <w:tcPr>
            <w:tcW w:type="dxa" w:w="2880"/>
          </w:tcPr>
          <w:p>
            <w:r>
              <w:t>3</w:t>
            </w:r>
          </w:p>
        </w:tc>
        <w:tc>
          <w:tcPr>
            <w:tcW w:type="dxa" w:w="2880"/>
          </w:tcPr>
          <w:p>
            <w:r>
              <w:t>video</w:t>
            </w:r>
          </w:p>
        </w:tc>
      </w:tr>
      <w:tr>
        <w:tc>
          <w:tcPr>
            <w:tcW w:type="dxa" w:w="2880"/>
          </w:tcPr>
          <w:p>
            <w:r>
              <w:t>product_avatar_image</w:t>
            </w:r>
          </w:p>
        </w:tc>
        <w:tc>
          <w:tcPr>
            <w:tcW w:type="dxa" w:w="2880"/>
          </w:tcPr>
          <w:p>
            <w:r>
              <w:t>1</w:t>
            </w:r>
          </w:p>
        </w:tc>
        <w:tc>
          <w:tcPr>
            <w:tcW w:type="dxa" w:w="2880"/>
          </w:tcPr>
          <w:p>
            <w:r>
              <w:t>avatar</w:t>
            </w:r>
          </w:p>
        </w:tc>
      </w:tr>
      <w:tr>
        <w:tc>
          <w:tcPr>
            <w:tcW w:type="dxa" w:w="2880"/>
          </w:tcPr>
          <w:p>
            <w:r>
              <w:t>image_generation</w:t>
            </w:r>
          </w:p>
        </w:tc>
        <w:tc>
          <w:tcPr>
            <w:tcW w:type="dxa" w:w="2880"/>
          </w:tcPr>
          <w:p>
            <w:r>
              <w:t>1</w:t>
            </w:r>
          </w:p>
        </w:tc>
        <w:tc>
          <w:tcPr>
            <w:tcW w:type="dxa" w:w="2880"/>
          </w:tcPr>
          <w:p>
            <w:r>
              <w:t>—</w:t>
            </w:r>
          </w:p>
        </w:tc>
      </w:tr>
      <w:tr>
        <w:tc>
          <w:tcPr>
            <w:tcW w:type="dxa" w:w="2880"/>
          </w:tcPr>
          <w:p>
            <w:r>
              <w:t>gemini_image_generation</w:t>
            </w:r>
          </w:p>
        </w:tc>
        <w:tc>
          <w:tcPr>
            <w:tcW w:type="dxa" w:w="2880"/>
          </w:tcPr>
          <w:p>
            <w:r>
              <w:t>1</w:t>
            </w:r>
          </w:p>
        </w:tc>
        <w:tc>
          <w:tcPr>
            <w:tcW w:type="dxa" w:w="2880"/>
          </w:tcPr>
          <w:p>
            <w:r>
              <w:t>—</w:t>
            </w:r>
          </w:p>
        </w:tc>
      </w:tr>
    </w:tbl>
    <w:p>
      <w:pPr>
        <w:pStyle w:val="Heading1"/>
      </w:pPr>
      <w:r>
        <w:t>6) Payments &amp; Billing (Implemented)</w:t>
      </w:r>
    </w:p>
    <w:p>
      <w:pPr>
        <w:pStyle w:val="Heading2"/>
      </w:pPr>
      <w:r>
        <w:t>6.1 Credit Packs</w:t>
      </w:r>
    </w:p>
    <w:p>
      <w:pPr>
        <w:pStyle w:val="ListBullet"/>
      </w:pPr>
      <w:r>
        <w:t>Server-defined packs are enforced.</w:t>
      </w:r>
    </w:p>
    <w:p>
      <w:pPr>
        <w:pStyle w:val="ListBullet"/>
      </w:pPr>
      <w:r>
        <w:t>Order creation requires authenticated session.</w:t>
      </w:r>
    </w:p>
    <w:p>
      <w:pPr>
        <w:pStyle w:val="ListBullet"/>
      </w:pPr>
      <w:r>
        <w:t>Client cannot submit arbitrary amounts.</w:t>
      </w:r>
    </w:p>
    <w:p>
      <w:pPr>
        <w:pStyle w:val="Heading2"/>
      </w:pPr>
      <w:r>
        <w:t>6.2 Razorpay Webhook</w:t>
      </w:r>
    </w:p>
    <w:p>
      <w:pPr>
        <w:pStyle w:val="ListBullet"/>
      </w:pPr>
      <w:r>
        <w:t>Signature verification enforced.</w:t>
      </w:r>
    </w:p>
    <w:p>
      <w:pPr>
        <w:pStyle w:val="ListBullet"/>
      </w:pPr>
      <w:r>
        <w:t>Webhook idempotency prevents double crediting.</w:t>
      </w:r>
    </w:p>
    <w:p>
      <w:pPr>
        <w:pStyle w:val="ListBullet"/>
      </w:pPr>
      <w:r>
        <w:t>Payment capture adds credits.</w:t>
      </w:r>
    </w:p>
    <w:p>
      <w:pPr>
        <w:pStyle w:val="ListBullet"/>
      </w:pPr>
      <w:r>
        <w:t>Subscription activation sets plan to pro and adds recharge credits.</w:t>
      </w:r>
    </w:p>
    <w:p>
      <w:pPr>
        <w:pStyle w:val="Heading1"/>
      </w:pPr>
      <w:r>
        <w:t>7) Platform Assets &amp; Data</w:t>
      </w:r>
    </w:p>
    <w:p>
      <w:pPr>
        <w:pStyle w:val="Heading2"/>
      </w:pPr>
      <w:r>
        <w:t>7.1 Asset Library</w:t>
      </w:r>
    </w:p>
    <w:p>
      <w:r>
        <w:t>Generated outputs are saved into Asset records with metadata.</w:t>
      </w:r>
    </w:p>
    <w:p>
      <w:pPr>
        <w:pStyle w:val="Heading2"/>
      </w:pPr>
      <w:r>
        <w:t>7.2 Data Models Used</w:t>
      </w:r>
    </w:p>
    <w:p>
      <w:pPr>
        <w:pStyle w:val="ListBullet"/>
      </w:pPr>
      <w:r>
        <w:t>User</w:t>
      </w:r>
    </w:p>
    <w:p>
      <w:pPr>
        <w:pStyle w:val="ListBullet"/>
      </w:pPr>
      <w:r>
        <w:t>Asset</w:t>
      </w:r>
    </w:p>
    <w:p>
      <w:pPr>
        <w:pStyle w:val="ListBullet"/>
      </w:pPr>
      <w:r>
        <w:t>Video</w:t>
      </w:r>
    </w:p>
    <w:p>
      <w:pPr>
        <w:pStyle w:val="ListBullet"/>
      </w:pPr>
      <w:r>
        <w:t>CreditTransaction</w:t>
      </w:r>
    </w:p>
    <w:p>
      <w:pPr>
        <w:pStyle w:val="ListBullet"/>
      </w:pPr>
      <w:r>
        <w:t>WebhookEvent</w:t>
      </w:r>
    </w:p>
    <w:p>
      <w:pPr>
        <w:pStyle w:val="Heading1"/>
      </w:pPr>
      <w:r>
        <w:t>8) Known Gaps (Not Fully Wired Yet)</w:t>
      </w:r>
    </w:p>
    <w:p>
      <w:pPr>
        <w:pStyle w:val="ListBullet"/>
      </w:pPr>
      <w:r>
        <w:t>Credits page simulates Razorpay checkout; full frontend checkout integration is pending.</w:t>
      </w:r>
    </w:p>
    <w:p>
      <w:pPr>
        <w:pStyle w:val="ListBullet"/>
      </w:pPr>
      <w:r>
        <w:t>Ledger admin/reconciliation UI is not built yet.</w:t>
      </w:r>
    </w:p>
    <w:p>
      <w:pPr>
        <w:pStyle w:val="ListBullet"/>
      </w:pPr>
      <w:r>
        <w:t>Existing users created before this change may require migration for new quota fields.</w:t>
      </w:r>
    </w:p>
    <w:p>
      <w:pPr>
        <w:pStyle w:val="Heading1"/>
      </w:pPr>
      <w:r>
        <w:t>9) Future Scope (Aligned with Current Architecture)</w:t>
      </w:r>
    </w:p>
    <w:p>
      <w:pPr>
        <w:pStyle w:val="ListBullet"/>
      </w:pPr>
      <w:r>
        <w:t>Production checkout wiring from Credits UI to Razorpay order + checkout.</w:t>
      </w:r>
    </w:p>
    <w:p>
      <w:pPr>
        <w:pStyle w:val="ListBullet"/>
      </w:pPr>
      <w:r>
        <w:t>Credit ledger admin dashboard with filters by user and action type.</w:t>
      </w:r>
    </w:p>
    <w:p>
      <w:pPr>
        <w:pStyle w:val="ListBullet"/>
      </w:pPr>
      <w:r>
        <w:t>Subscription lifecycle support: recurring recharge, downgrade/expiry handling.</w:t>
      </w:r>
    </w:p>
    <w:p>
      <w:pPr>
        <w:pStyle w:val="ListBullet"/>
      </w:pPr>
      <w:r>
        <w:t>Backfill and migration for legacy users to initialize free quota counters.</w:t>
      </w:r>
    </w:p>
    <w:p>
      <w:pPr>
        <w:pStyle w:val="ListBullet"/>
      </w:pPr>
      <w:r>
        <w:t>Monitoring and alerts for provider error spikes and refund ratios.</w:t>
      </w:r>
    </w:p>
    <w:p>
      <w:pPr>
        <w:pStyle w:val="Heading1"/>
      </w:pPr>
      <w:r>
        <w:t>10) Summary</w:t>
      </w:r>
    </w:p>
    <w:p>
      <w:r>
        <w:t>The platform currently includes production-grade generation APIs, centralized credit enforcement, and secure Razorpay payment processing. The free starter quota is 2 videos + 2 avatars and is enforced at the backend. Messaging has been aligned to this policy. The primary remaining work is wiring full Razorpay checkout in the frontend and building admin reconciliation/observability surfaces.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