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Below are summaries for each workflow found in the uploaded chunks. Workflow names and available metadata are taken from the uploaded workflow listings. Where a direct description or trigger is not present in the uploaded files I state</w:t>
      </w:r>
      <w:r>
        <w:t xml:space="preserve"> </w:t>
      </w:r>
      <w:r>
        <w:t xml:space="preserve">“Not found in uploaded files.”</w:t>
      </w:r>
      <w:r>
        <w:t xml:space="preserve"> </w:t>
      </w:r>
      <w:r>
        <w:t xml:space="preserve">Workflow names are shown exactly as listed in the uploads.</w:t>
      </w:r>
    </w:p>
    <w:bookmarkStart w:id="9" w:name="Xf78d25d131682e12d9690316625830a135dc95c"/>
    <w:p>
      <w:pPr>
        <w:pStyle w:val="Heading3"/>
      </w:pPr>
      <w:r>
        <w:t xml:space="preserve">EndFormFlow-82921763-2342-F011-8779-000D3A0CEB69</w:t>
      </w:r>
    </w:p>
    <w:p>
      <w:pPr>
        <w:pStyle w:val="Compact"/>
        <w:numPr>
          <w:ilvl w:val="0"/>
          <w:numId w:val="1001"/>
        </w:numPr>
      </w:pPr>
      <w:r>
        <w:t xml:space="preserve">Workflow name: EndFormFlow-82921763-2342-F011-8779-000D3A0CEB69.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1"/>
        </w:numPr>
      </w:pPr>
      <w:r>
        <w:t xml:space="preserve">Any obvious trigger/purpose: Name suggests it relates to processing or finalising a form (</w:t>
      </w:r>
      <w:r>
        <w:t xml:space="preserve">“EndForm”</w:t>
      </w:r>
      <w:r>
        <w:t xml:space="preserve">), but no explicit trigger/purpose is present in the uploaded chunks.</w:t>
      </w:r>
    </w:p>
    <w:bookmarkEnd w:id="9"/>
    <w:bookmarkStart w:id="10" w:name="X3d8294b92e3ff36862d3dcf4961b66c85457e4e"/>
    <w:p>
      <w:pPr>
        <w:pStyle w:val="Heading3"/>
      </w:pPr>
      <w:r>
        <w:t xml:space="preserve">EndFormFlowReminder-128F82AA-B942-F011-877A-000D3A0CEB69</w:t>
      </w:r>
    </w:p>
    <w:p>
      <w:pPr>
        <w:pStyle w:val="Compact"/>
        <w:numPr>
          <w:ilvl w:val="0"/>
          <w:numId w:val="1002"/>
        </w:numPr>
      </w:pPr>
      <w:r>
        <w:t xml:space="preserve">Workflow name: EndFormFlowReminder-128F82AA-B942-F011-877A-000D3A0CEB69.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2"/>
        </w:numPr>
      </w:pPr>
      <w:r>
        <w:t xml:space="preserve">Any obvious trigger/purpose: The name indicates a reminder related to the EndFormFlow (i.e., reminders about ending/closing a form), but no explicit trigger or schedule is provided in the uploaded chunks.</w:t>
      </w:r>
    </w:p>
    <w:bookmarkEnd w:id="10"/>
    <w:bookmarkStart w:id="11" w:name="X5218eb7fbf49626c1aabd67ccc0180e663fe94c"/>
    <w:p>
      <w:pPr>
        <w:pStyle w:val="Heading3"/>
      </w:pPr>
      <w:r>
        <w:t xml:space="preserve">IdentifierReminderFlow-D4AE74B0-DA42-F011-877A-000D3A0CEB69</w:t>
      </w:r>
    </w:p>
    <w:p>
      <w:pPr>
        <w:pStyle w:val="Compact"/>
        <w:numPr>
          <w:ilvl w:val="0"/>
          <w:numId w:val="1003"/>
        </w:numPr>
      </w:pPr>
      <w:r>
        <w:t xml:space="preserve">Workflow name: IdentifierReminderFlow-D4AE74B0-DA42-F011-877A-000D3A0CEB69.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3"/>
        </w:numPr>
      </w:pPr>
      <w:r>
        <w:t xml:space="preserve">Any obvious trigger/purpose: Name implies a reminder about identifiers (e.g., missing/required identifiers), but no explicit trigger or description exists in the uploaded chunks.</w:t>
      </w:r>
    </w:p>
    <w:bookmarkEnd w:id="11"/>
    <w:bookmarkStart w:id="12" w:name="Xd514b97a0fd8a95b46b783e0e414122fe4117c9"/>
    <w:p>
      <w:pPr>
        <w:pStyle w:val="Heading3"/>
      </w:pPr>
      <w:r>
        <w:t xml:space="preserve">PeopleListFlow-3CE0853C-4C36-F011-8C4C-6045BD0ACADB</w:t>
      </w:r>
    </w:p>
    <w:p>
      <w:pPr>
        <w:pStyle w:val="Compact"/>
        <w:numPr>
          <w:ilvl w:val="0"/>
          <w:numId w:val="1004"/>
        </w:numPr>
      </w:pPr>
      <w:r>
        <w:t xml:space="preserve">Workflow name: PeopleListFlow-3CE0853C-4C36-F011-8C4C-6045BD0ACADB.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4"/>
        </w:numPr>
      </w:pPr>
      <w:r>
        <w:t xml:space="preserve">Any obvious trigger/purpose: The name and listed connectors/env vars indicate it deals with a people list (connectors include Office 365 groups/users and SharePoint; env vars include M365GroupID and People_List), so an obvious purpose is to retrieve or maintain a People list from M365/SharePoint. This purpose is inferred from the uploaded metadata.</w:t>
      </w:r>
    </w:p>
    <w:bookmarkEnd w:id="12"/>
    <w:bookmarkStart w:id="13" w:name="Xa8b4caaab7df3235a3c66603334f1cc97d0cf13"/>
    <w:p>
      <w:pPr>
        <w:pStyle w:val="Heading3"/>
      </w:pPr>
      <w:r>
        <w:t xml:space="preserve">PMflow-A3194D5E-D434-F011-8C4C-6045BD0ACADB</w:t>
      </w:r>
    </w:p>
    <w:p>
      <w:pPr>
        <w:pStyle w:val="Compact"/>
        <w:numPr>
          <w:ilvl w:val="0"/>
          <w:numId w:val="1005"/>
        </w:numPr>
      </w:pPr>
      <w:r>
        <w:t xml:space="preserve">Workflow name: PMflow-A3194D5E-D434-F011-8C4C-6045BD0ACADB.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5"/>
        </w:numPr>
      </w:pPr>
      <w:r>
        <w:t xml:space="preserve">Any obvious trigger/purpose: The name suggests a</w:t>
      </w:r>
      <w:r>
        <w:t xml:space="preserve"> </w:t>
      </w:r>
      <w:r>
        <w:t xml:space="preserve">“PM”</w:t>
      </w:r>
      <w:r>
        <w:t xml:space="preserve"> </w:t>
      </w:r>
      <w:r>
        <w:t xml:space="preserve">(project manager or project management) related flow, but no explicit trigger, actions or purpose are provided in the uploaded chunks.</w:t>
      </w:r>
    </w:p>
    <w:bookmarkEnd w:id="13"/>
    <w:bookmarkStart w:id="14" w:name="Xd86a7aec2a25f98fae4eaa61a77e1b2e4d4a5ef"/>
    <w:p>
      <w:pPr>
        <w:pStyle w:val="Heading3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6"/>
        </w:numPr>
      </w:pPr>
      <w:r>
        <w:t xml:space="preserve">Workflow name: PMFormReminderFlow-B025C04D-D342-F011-877A-000D3A0CEB69.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6"/>
        </w:numPr>
      </w:pPr>
      <w:r>
        <w:t xml:space="preserve">Any obvious trigger/purpose: The name indicates it sends reminders related to a PM form; connectors and env vars reference SharePoint and Teams, suggesting notifications or data lookups, but no explicit trigger or detailed description is present in the uploaded chunks.</w:t>
      </w:r>
    </w:p>
    <w:bookmarkEnd w:id="14"/>
    <w:bookmarkStart w:id="15" w:name="Xfec0728fcd369e8e63f44d8ab5b8576143824ab"/>
    <w:p>
      <w:pPr>
        <w:pStyle w:val="Heading3"/>
      </w:pPr>
      <w:r>
        <w:t xml:space="preserve">ReplybraryDailyPipedrivecheck-5898F434-A147-F011-8779-000D3A0CEB69</w:t>
      </w:r>
    </w:p>
    <w:p>
      <w:pPr>
        <w:pStyle w:val="Compact"/>
        <w:numPr>
          <w:ilvl w:val="0"/>
          <w:numId w:val="1007"/>
        </w:numPr>
      </w:pPr>
      <w:r>
        <w:t xml:space="preserve">Workflow name: ReplybraryDailyPipedrivecheck-5898F434-A147-F011-8779-000D3A0CEB69.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7"/>
        </w:numPr>
      </w:pPr>
      <w:r>
        <w:t xml:space="preserve">Any obvious trigger/purpose: The name strongly suggests a daily check against Pipedrive (a CRM) for Replybrary data (</w:t>
      </w:r>
      <w:r>
        <w:t xml:space="preserve">“DailyPipedrivecheck”</w:t>
      </w:r>
      <w:r>
        <w:t xml:space="preserve">), so an obvious purpose is a daily synchronization/check routine — this is inferred from the workflow name and metadata in the uploads. No explicit schedule or trigger definition is included in the uploaded chunks.</w:t>
      </w:r>
    </w:p>
    <w:bookmarkEnd w:id="15"/>
    <w:bookmarkStart w:id="16" w:name="X2103bc00389894c0360b783fa4608b221ea0dbd"/>
    <w:p>
      <w:pPr>
        <w:pStyle w:val="Heading3"/>
      </w:pPr>
      <w:r>
        <w:t xml:space="preserve">Replybrary_GetExchangeRate-4E437A2B-C74D-F011-877B-000D3A0CEB69</w:t>
      </w:r>
    </w:p>
    <w:p>
      <w:pPr>
        <w:pStyle w:val="Compact"/>
        <w:numPr>
          <w:ilvl w:val="0"/>
          <w:numId w:val="1008"/>
        </w:numPr>
      </w:pPr>
      <w:r>
        <w:t xml:space="preserve">Workflow name: Replybrary_GetExchangeRate-4E437A2B-C74D-F011-877B-000D3A0CEB69.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8"/>
        </w:numPr>
      </w:pPr>
      <w:r>
        <w:t xml:space="preserve">Any obvious trigger/purpose: The name explicitly indicates it retrieves exchange rates (</w:t>
      </w:r>
      <w:r>
        <w:t xml:space="preserve">“GetExchangeRate”</w:t>
      </w:r>
      <w:r>
        <w:t xml:space="preserve">), and the uploaded metadata lists a Currency_List env var and SharePoint connector, supporting that purpose. However, no explicit trigger (HTTP, schedule, button, etc.) is present in the uploaded chunks.</w:t>
      </w:r>
    </w:p>
    <w:bookmarkEnd w:id="16"/>
    <w:bookmarkStart w:id="17" w:name="X6d0838455dcbc0bea4e88799549b7ce3b438089"/>
    <w:p>
      <w:pPr>
        <w:pStyle w:val="Heading3"/>
      </w:pPr>
      <w:r>
        <w:t xml:space="preserve">Replybrary_Identifier_Flow-38CA161E-BA34-F011-8C4C-6045BD0ACADB</w:t>
      </w:r>
    </w:p>
    <w:p>
      <w:pPr>
        <w:pStyle w:val="Compact"/>
        <w:numPr>
          <w:ilvl w:val="0"/>
          <w:numId w:val="1009"/>
        </w:numPr>
      </w:pPr>
      <w:r>
        <w:t xml:space="preserve">Workflow name: Replybrary_Identifier_Flow-38CA161E-BA34-F011-8C4C-6045BD0ACADB.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09"/>
        </w:numPr>
      </w:pPr>
      <w:r>
        <w:t xml:space="preserve">Any obvious trigger/purpose: Name and metadata (connectors include SharePoint and Teams; env vars reference project list and app link) suggest it manages or verifies identifiers for Replybrary projects, but no explicit description or trigger is given in the uploaded chunks.</w:t>
      </w:r>
    </w:p>
    <w:bookmarkEnd w:id="17"/>
    <w:bookmarkStart w:id="18" w:name="Xa6967997c5c2b40fd45ef97bc39e3cb28f36810"/>
    <w:p>
      <w:pPr>
        <w:pStyle w:val="Heading3"/>
      </w:pPr>
      <w:r>
        <w:t xml:space="preserve">UploadLogo-F9309D25-C742-F011-877A-000D3A0CEB69</w:t>
      </w:r>
    </w:p>
    <w:p>
      <w:pPr>
        <w:pStyle w:val="Compact"/>
        <w:numPr>
          <w:ilvl w:val="0"/>
          <w:numId w:val="1010"/>
        </w:numPr>
      </w:pPr>
      <w:r>
        <w:t xml:space="preserve">Workflow name: UploadLogo-F9309D25-C742-F011-877A-000D3A0CEB69.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What it does: Not found in uploaded files.</w:t>
      </w:r>
    </w:p>
    <w:p>
      <w:pPr>
        <w:pStyle w:val="Compact"/>
        <w:numPr>
          <w:ilvl w:val="0"/>
          <w:numId w:val="1010"/>
        </w:numPr>
      </w:pPr>
      <w:r>
        <w:t xml:space="preserve">Any obvious trigger/purpose: The name clearly indicates an upload-logo action (UploadLogo) and uploaded metadata shows SharePoint connector and a Client_List env var, so the obvious purpose is uploading client logos to SharePoint or a related list — this is inferred from the name and env metadata. No explicit trigger/action details are present in the uploaded chunks.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uploaded files provide workflow names, connector usage and environment variable names for each workflow (see workflows_detailed.json and relationships metadata), but they do not include explicit textual descriptions or defined triggers/actions in the chunks returned. Where a clear purpose is present in the workflow name or env vars I marked that as an obvious/inferred purpose; otherwise I wrote</w:t>
      </w:r>
      <w:r>
        <w:t xml:space="preserve"> </w:t>
      </w:r>
      <w:r>
        <w:t xml:space="preserve">“Not found in uploaded files.”</w:t>
      </w:r>
    </w:p>
    <w:p>
      <w:pPr>
        <w:pStyle w:val="BodyText"/>
      </w:pPr>
      <w:r>
        <w:t xml:space="preserve">If you want, I can open and extract more details from each workflow’s full JSON (those files are present in the uploads) and produce detailed 1–3 line descriptions and explicit triggers where defined.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2026-02-14T14:02:31Z</dcterms:created>
  <dcterms:modified xsi:type="dcterms:W3CDTF">2026-02-14T14:02:31Z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